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DF" w:rsidRPr="009C7C48" w:rsidRDefault="005027DF">
      <w:pPr>
        <w:rPr>
          <w:rFonts w:ascii="Trebuchet MS" w:hAnsi="Trebuchet MS"/>
        </w:rPr>
      </w:pPr>
    </w:p>
    <w:p w:rsidR="007B736A" w:rsidRPr="009C7C48" w:rsidRDefault="007B736A" w:rsidP="007B736A">
      <w:pPr>
        <w:autoSpaceDE w:val="0"/>
        <w:autoSpaceDN w:val="0"/>
        <w:adjustRightInd w:val="0"/>
        <w:jc w:val="center"/>
        <w:rPr>
          <w:rFonts w:ascii="Trebuchet MS" w:hAnsi="Trebuchet MS"/>
          <w:b/>
          <w:bCs/>
          <w:color w:val="000000"/>
        </w:rPr>
      </w:pPr>
    </w:p>
    <w:p w:rsidR="007B736A" w:rsidRPr="009C7C48" w:rsidRDefault="007B736A" w:rsidP="007B736A">
      <w:pPr>
        <w:autoSpaceDE w:val="0"/>
        <w:autoSpaceDN w:val="0"/>
        <w:adjustRightInd w:val="0"/>
        <w:jc w:val="center"/>
        <w:rPr>
          <w:rFonts w:ascii="Trebuchet MS" w:hAnsi="Trebuchet MS"/>
          <w:b/>
          <w:bCs/>
          <w:color w:val="000000"/>
        </w:rPr>
      </w:pPr>
    </w:p>
    <w:p w:rsidR="007B736A" w:rsidRPr="009C7C48" w:rsidRDefault="007B736A" w:rsidP="007B736A">
      <w:pPr>
        <w:autoSpaceDE w:val="0"/>
        <w:autoSpaceDN w:val="0"/>
        <w:adjustRightInd w:val="0"/>
        <w:jc w:val="center"/>
        <w:rPr>
          <w:rFonts w:ascii="Trebuchet MS" w:hAnsi="Trebuchet MS"/>
          <w:b/>
          <w:bCs/>
          <w:color w:val="000000"/>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217DE9">
      <w:pPr>
        <w:autoSpaceDE w:val="0"/>
        <w:autoSpaceDN w:val="0"/>
        <w:adjustRightInd w:val="0"/>
        <w:spacing w:line="480" w:lineRule="auto"/>
        <w:jc w:val="center"/>
        <w:rPr>
          <w:rFonts w:ascii="Trebuchet MS" w:hAnsi="Trebuchet MS"/>
          <w:b/>
          <w:bCs/>
          <w:color w:val="00B050"/>
        </w:rPr>
      </w:pPr>
      <w:r w:rsidRPr="009C7C48">
        <w:rPr>
          <w:rFonts w:ascii="Trebuchet MS" w:hAnsi="Trebuchet MS"/>
          <w:b/>
          <w:bCs/>
          <w:color w:val="00B050"/>
        </w:rPr>
        <w:t>GHIDUL SOLICITANTULUI</w:t>
      </w:r>
      <w:r w:rsidR="00911D90" w:rsidRPr="009C7C48">
        <w:rPr>
          <w:rFonts w:ascii="Trebuchet MS" w:hAnsi="Trebuchet MS"/>
          <w:b/>
          <w:bCs/>
          <w:color w:val="00B050"/>
        </w:rPr>
        <w:t xml:space="preserve">  </w:t>
      </w:r>
    </w:p>
    <w:p w:rsidR="007B736A" w:rsidRPr="009C7C48" w:rsidRDefault="00A72E64" w:rsidP="00217DE9">
      <w:pPr>
        <w:autoSpaceDE w:val="0"/>
        <w:autoSpaceDN w:val="0"/>
        <w:adjustRightInd w:val="0"/>
        <w:spacing w:line="480" w:lineRule="auto"/>
        <w:jc w:val="center"/>
        <w:rPr>
          <w:rFonts w:ascii="Trebuchet MS" w:hAnsi="Trebuchet MS"/>
          <w:b/>
          <w:bCs/>
          <w:color w:val="00B050"/>
        </w:rPr>
      </w:pPr>
      <w:proofErr w:type="spellStart"/>
      <w:r w:rsidRPr="009C7C48">
        <w:rPr>
          <w:rFonts w:ascii="Trebuchet MS" w:hAnsi="Trebuchet MS"/>
          <w:b/>
          <w:bCs/>
          <w:color w:val="00B050"/>
        </w:rPr>
        <w:t>pentru</w:t>
      </w:r>
      <w:proofErr w:type="spellEnd"/>
      <w:r w:rsidRPr="009C7C48">
        <w:rPr>
          <w:rFonts w:ascii="Trebuchet MS" w:hAnsi="Trebuchet MS"/>
          <w:b/>
          <w:bCs/>
          <w:color w:val="00B050"/>
        </w:rPr>
        <w:t xml:space="preserve"> MĂSURA M6/1B</w:t>
      </w:r>
    </w:p>
    <w:p w:rsidR="007B736A" w:rsidRPr="009C7C48" w:rsidRDefault="007B736A" w:rsidP="00217DE9">
      <w:pPr>
        <w:autoSpaceDE w:val="0"/>
        <w:autoSpaceDN w:val="0"/>
        <w:adjustRightInd w:val="0"/>
        <w:spacing w:line="480" w:lineRule="auto"/>
        <w:jc w:val="center"/>
        <w:rPr>
          <w:rFonts w:ascii="Trebuchet MS" w:hAnsi="Trebuchet MS"/>
          <w:b/>
          <w:bCs/>
          <w:color w:val="00B050"/>
        </w:rPr>
      </w:pPr>
    </w:p>
    <w:p w:rsidR="007B736A" w:rsidRPr="009C7C48" w:rsidRDefault="007B736A" w:rsidP="00217DE9">
      <w:pPr>
        <w:autoSpaceDE w:val="0"/>
        <w:autoSpaceDN w:val="0"/>
        <w:adjustRightInd w:val="0"/>
        <w:spacing w:line="480" w:lineRule="auto"/>
        <w:jc w:val="center"/>
        <w:rPr>
          <w:rFonts w:ascii="Trebuchet MS" w:hAnsi="Trebuchet MS"/>
          <w:b/>
          <w:bCs/>
          <w:color w:val="00B050"/>
          <w:lang w:val="ro-RO"/>
        </w:rPr>
      </w:pPr>
      <w:r w:rsidRPr="009C7C48">
        <w:rPr>
          <w:rFonts w:ascii="Trebuchet MS" w:hAnsi="Trebuchet MS"/>
          <w:b/>
          <w:bCs/>
          <w:color w:val="00B050"/>
        </w:rPr>
        <w:t xml:space="preserve">SPRIJIN PENTRU O NOUA ABORDARE </w:t>
      </w:r>
      <w:r w:rsidR="00A72E64" w:rsidRPr="009C7C48">
        <w:rPr>
          <w:rFonts w:ascii="Trebuchet MS" w:hAnsi="Trebuchet MS"/>
          <w:b/>
          <w:bCs/>
          <w:color w:val="00B050"/>
        </w:rPr>
        <w:t xml:space="preserve">DE DEZVOLTARE </w:t>
      </w:r>
      <w:proofErr w:type="gramStart"/>
      <w:r w:rsidR="00A72E64" w:rsidRPr="009C7C48">
        <w:rPr>
          <w:rFonts w:ascii="Trebuchet MS" w:hAnsi="Trebuchet MS"/>
          <w:b/>
          <w:bCs/>
          <w:color w:val="00B050"/>
        </w:rPr>
        <w:t>A</w:t>
      </w:r>
      <w:proofErr w:type="gramEnd"/>
      <w:r w:rsidR="00A72E64" w:rsidRPr="009C7C48">
        <w:rPr>
          <w:rFonts w:ascii="Trebuchet MS" w:hAnsi="Trebuchet MS"/>
          <w:b/>
          <w:bCs/>
          <w:color w:val="00B050"/>
        </w:rPr>
        <w:t xml:space="preserve"> AGRICULTURII PRIN INCURAJAREA CONSTITUIRII SI PROMOV</w:t>
      </w:r>
      <w:r w:rsidR="00A72E64" w:rsidRPr="009C7C48">
        <w:rPr>
          <w:rFonts w:ascii="Trebuchet MS" w:hAnsi="Trebuchet MS"/>
          <w:b/>
          <w:bCs/>
          <w:color w:val="00B050"/>
          <w:lang w:val="ro-RO"/>
        </w:rPr>
        <w:t>ĂRII FORMELOR ASOCIATIVE ÎN TERITORIUL GAL ȚINUTUL VERDE</w:t>
      </w:r>
    </w:p>
    <w:p w:rsidR="007B736A" w:rsidRPr="009C7C48" w:rsidRDefault="007B736A" w:rsidP="00217DE9">
      <w:pPr>
        <w:autoSpaceDE w:val="0"/>
        <w:autoSpaceDN w:val="0"/>
        <w:adjustRightInd w:val="0"/>
        <w:spacing w:line="480" w:lineRule="auto"/>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217DE9" w:rsidRPr="009C7C48" w:rsidRDefault="00217DE9"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center"/>
        <w:rPr>
          <w:rFonts w:ascii="Trebuchet MS" w:hAnsi="Trebuchet MS"/>
          <w:b/>
          <w:bCs/>
          <w:color w:val="A8D08D" w:themeColor="accent6" w:themeTint="99"/>
        </w:rPr>
      </w:pPr>
    </w:p>
    <w:p w:rsidR="007B736A" w:rsidRPr="009C7C48" w:rsidRDefault="007B736A" w:rsidP="007B736A">
      <w:pPr>
        <w:autoSpaceDE w:val="0"/>
        <w:autoSpaceDN w:val="0"/>
        <w:adjustRightInd w:val="0"/>
        <w:jc w:val="both"/>
        <w:rPr>
          <w:rFonts w:ascii="Trebuchet MS" w:hAnsi="Trebuchet MS"/>
          <w:b/>
          <w:bCs/>
          <w:color w:val="000000"/>
        </w:rPr>
      </w:pPr>
    </w:p>
    <w:p w:rsidR="007B736A" w:rsidRPr="009C7C48" w:rsidRDefault="007B736A" w:rsidP="007B736A">
      <w:pPr>
        <w:autoSpaceDE w:val="0"/>
        <w:autoSpaceDN w:val="0"/>
        <w:adjustRightInd w:val="0"/>
        <w:jc w:val="both"/>
        <w:rPr>
          <w:rFonts w:ascii="Trebuchet MS" w:hAnsi="Trebuchet MS"/>
          <w:b/>
          <w:bCs/>
          <w:color w:val="000000"/>
        </w:rPr>
      </w:pPr>
    </w:p>
    <w:p w:rsidR="007B736A" w:rsidRPr="009C7C48" w:rsidRDefault="007B736A" w:rsidP="007B736A">
      <w:pPr>
        <w:autoSpaceDE w:val="0"/>
        <w:autoSpaceDN w:val="0"/>
        <w:adjustRightInd w:val="0"/>
        <w:jc w:val="both"/>
        <w:rPr>
          <w:rFonts w:ascii="Trebuchet MS" w:hAnsi="Trebuchet MS"/>
          <w:b/>
          <w:bCs/>
          <w:color w:val="000000"/>
        </w:rPr>
      </w:pPr>
    </w:p>
    <w:p w:rsidR="00A72E64" w:rsidRPr="009C7C48" w:rsidRDefault="007B736A" w:rsidP="00A72E64">
      <w:pPr>
        <w:autoSpaceDE w:val="0"/>
        <w:autoSpaceDN w:val="0"/>
        <w:adjustRightInd w:val="0"/>
        <w:jc w:val="both"/>
        <w:rPr>
          <w:rFonts w:ascii="Trebuchet MS" w:hAnsi="Trebuchet MS"/>
          <w:b/>
          <w:bCs/>
          <w:color w:val="00B050"/>
          <w:lang w:val="ro-RO"/>
        </w:rPr>
      </w:pPr>
      <w:r w:rsidRPr="009C7C48">
        <w:rPr>
          <w:rFonts w:ascii="Trebuchet MS" w:hAnsi="Trebuchet MS"/>
          <w:b/>
          <w:bCs/>
          <w:color w:val="000000"/>
        </w:rPr>
        <w:t xml:space="preserve">GHIDUL SOLICITANTULUI </w:t>
      </w:r>
      <w:proofErr w:type="spellStart"/>
      <w:r w:rsidRPr="009C7C48">
        <w:rPr>
          <w:rFonts w:ascii="Trebuchet MS" w:hAnsi="Trebuchet MS"/>
          <w:color w:val="000000"/>
        </w:rPr>
        <w:t>pentru</w:t>
      </w:r>
      <w:proofErr w:type="spellEnd"/>
      <w:r w:rsidRPr="009C7C48">
        <w:rPr>
          <w:rFonts w:ascii="Trebuchet MS" w:hAnsi="Trebuchet MS"/>
          <w:color w:val="000000"/>
        </w:rPr>
        <w:t xml:space="preserve"> </w:t>
      </w:r>
      <w:proofErr w:type="spellStart"/>
      <w:r w:rsidRPr="009C7C48">
        <w:rPr>
          <w:rFonts w:ascii="Trebuchet MS" w:hAnsi="Trebuchet MS"/>
          <w:color w:val="000000"/>
        </w:rPr>
        <w:t>accesare</w:t>
      </w:r>
      <w:r w:rsidR="00E21213" w:rsidRPr="009C7C48">
        <w:rPr>
          <w:rFonts w:ascii="Trebuchet MS" w:hAnsi="Trebuchet MS"/>
          <w:color w:val="000000"/>
        </w:rPr>
        <w:t>a</w:t>
      </w:r>
      <w:proofErr w:type="spellEnd"/>
      <w:r w:rsidR="00412B4C" w:rsidRPr="009C7C48">
        <w:rPr>
          <w:rFonts w:ascii="Trebuchet MS" w:hAnsi="Trebuchet MS"/>
          <w:color w:val="000000"/>
        </w:rPr>
        <w:t xml:space="preserve"> </w:t>
      </w:r>
      <w:r w:rsidR="00A72E64" w:rsidRPr="009C7C48">
        <w:rPr>
          <w:rFonts w:ascii="Trebuchet MS" w:hAnsi="Trebuchet MS"/>
          <w:b/>
          <w:bCs/>
          <w:color w:val="00B050"/>
          <w:lang w:val="ro-RO"/>
        </w:rPr>
        <w:t>MĂSUR</w:t>
      </w:r>
      <w:r w:rsidR="00F373F4">
        <w:rPr>
          <w:rFonts w:ascii="Trebuchet MS" w:hAnsi="Trebuchet MS"/>
          <w:b/>
          <w:bCs/>
          <w:color w:val="00B050"/>
          <w:lang w:val="ro-RO"/>
        </w:rPr>
        <w:t>II</w:t>
      </w:r>
      <w:r w:rsidR="00A72E64" w:rsidRPr="009C7C48">
        <w:rPr>
          <w:rFonts w:ascii="Trebuchet MS" w:hAnsi="Trebuchet MS"/>
          <w:b/>
          <w:bCs/>
          <w:color w:val="00B050"/>
          <w:lang w:val="ro-RO"/>
        </w:rPr>
        <w:t xml:space="preserve"> M6/1B </w:t>
      </w:r>
      <w:proofErr w:type="gramStart"/>
      <w:r w:rsidR="00A72E64" w:rsidRPr="009C7C48">
        <w:rPr>
          <w:rFonts w:ascii="Trebuchet MS" w:hAnsi="Trebuchet MS"/>
          <w:b/>
          <w:bCs/>
          <w:color w:val="00B050"/>
          <w:lang w:val="ro-RO"/>
        </w:rPr>
        <w:t>‐ ”Sprijin</w:t>
      </w:r>
      <w:proofErr w:type="gramEnd"/>
      <w:r w:rsidR="00A72E64" w:rsidRPr="009C7C48">
        <w:rPr>
          <w:rFonts w:ascii="Trebuchet MS" w:hAnsi="Trebuchet MS"/>
          <w:b/>
          <w:bCs/>
          <w:color w:val="00B050"/>
          <w:lang w:val="ro-RO"/>
        </w:rPr>
        <w:t xml:space="preserve"> pentru o nouă abordare de dezvoltare a agriculturii prin încurajarea constituirii și promovării formelor asociative în teritoriul GAL Ținutul Verde”</w:t>
      </w:r>
    </w:p>
    <w:p w:rsidR="007B736A" w:rsidRPr="009C7C48" w:rsidRDefault="007B736A" w:rsidP="00A72E64">
      <w:pPr>
        <w:autoSpaceDE w:val="0"/>
        <w:autoSpaceDN w:val="0"/>
        <w:adjustRightInd w:val="0"/>
        <w:jc w:val="both"/>
        <w:rPr>
          <w:rFonts w:ascii="Trebuchet MS" w:hAnsi="Trebuchet MS"/>
          <w:b/>
          <w:bCs/>
          <w:color w:val="00B050"/>
        </w:rPr>
      </w:pPr>
    </w:p>
    <w:p w:rsidR="007B736A" w:rsidRPr="009C7C48" w:rsidRDefault="007B736A" w:rsidP="007B736A">
      <w:pPr>
        <w:autoSpaceDE w:val="0"/>
        <w:autoSpaceDN w:val="0"/>
        <w:adjustRightInd w:val="0"/>
        <w:jc w:val="both"/>
        <w:rPr>
          <w:rFonts w:ascii="Trebuchet MS" w:hAnsi="Trebuchet MS"/>
          <w:b/>
          <w:bCs/>
          <w:i/>
          <w:iCs/>
          <w:color w:val="000000"/>
        </w:rPr>
      </w:pPr>
    </w:p>
    <w:p w:rsidR="007B736A" w:rsidRPr="009C7C48" w:rsidRDefault="007B736A" w:rsidP="007B736A">
      <w:pPr>
        <w:autoSpaceDE w:val="0"/>
        <w:autoSpaceDN w:val="0"/>
        <w:adjustRightInd w:val="0"/>
        <w:jc w:val="both"/>
        <w:rPr>
          <w:rFonts w:ascii="Trebuchet MS" w:hAnsi="Trebuchet MS"/>
          <w:b/>
          <w:bCs/>
          <w:i/>
          <w:iCs/>
          <w:color w:val="000000"/>
        </w:rPr>
      </w:pPr>
      <w:proofErr w:type="spellStart"/>
      <w:r w:rsidRPr="009C7C48">
        <w:rPr>
          <w:rFonts w:ascii="Trebuchet MS" w:hAnsi="Trebuchet MS"/>
          <w:b/>
          <w:bCs/>
          <w:i/>
          <w:iCs/>
          <w:color w:val="000000"/>
        </w:rPr>
        <w:t>Versiunea</w:t>
      </w:r>
      <w:proofErr w:type="spellEnd"/>
      <w:r w:rsidRPr="009C7C48">
        <w:rPr>
          <w:rFonts w:ascii="Trebuchet MS" w:hAnsi="Trebuchet MS"/>
          <w:b/>
          <w:bCs/>
          <w:i/>
          <w:iCs/>
          <w:color w:val="000000"/>
        </w:rPr>
        <w:t xml:space="preserve"> </w:t>
      </w:r>
      <w:r w:rsidR="002B1881">
        <w:rPr>
          <w:rFonts w:ascii="Trebuchet MS" w:hAnsi="Trebuchet MS"/>
          <w:b/>
          <w:bCs/>
          <w:i/>
          <w:iCs/>
          <w:color w:val="000000"/>
        </w:rPr>
        <w:t>3</w:t>
      </w:r>
      <w:r w:rsidR="00773404" w:rsidRPr="009C7C48">
        <w:rPr>
          <w:rFonts w:ascii="Trebuchet MS" w:hAnsi="Trebuchet MS"/>
          <w:b/>
          <w:bCs/>
          <w:i/>
          <w:iCs/>
          <w:color w:val="000000"/>
        </w:rPr>
        <w:t xml:space="preserve"> </w:t>
      </w:r>
      <w:r w:rsidR="0045762B">
        <w:rPr>
          <w:rFonts w:ascii="Trebuchet MS" w:hAnsi="Trebuchet MS"/>
          <w:b/>
          <w:bCs/>
          <w:i/>
          <w:iCs/>
          <w:color w:val="000000"/>
        </w:rPr>
        <w:t>/</w:t>
      </w:r>
      <w:r w:rsidR="00E21213" w:rsidRPr="009C7C48">
        <w:rPr>
          <w:rFonts w:ascii="Trebuchet MS" w:hAnsi="Trebuchet MS"/>
          <w:b/>
          <w:bCs/>
          <w:i/>
          <w:iCs/>
          <w:color w:val="000000"/>
        </w:rPr>
        <w:t xml:space="preserve"> </w:t>
      </w:r>
      <w:proofErr w:type="spellStart"/>
      <w:r w:rsidR="002B1881">
        <w:rPr>
          <w:rFonts w:ascii="Trebuchet MS" w:hAnsi="Trebuchet MS"/>
          <w:b/>
          <w:bCs/>
          <w:i/>
          <w:iCs/>
          <w:color w:val="000000"/>
        </w:rPr>
        <w:t>Ianuarie</w:t>
      </w:r>
      <w:proofErr w:type="spellEnd"/>
      <w:r w:rsidR="00AE3D72">
        <w:rPr>
          <w:rFonts w:ascii="Trebuchet MS" w:hAnsi="Trebuchet MS"/>
          <w:b/>
          <w:bCs/>
          <w:i/>
          <w:iCs/>
          <w:color w:val="000000"/>
        </w:rPr>
        <w:t xml:space="preserve"> </w:t>
      </w:r>
      <w:r w:rsidR="00E21213" w:rsidRPr="009C7C48">
        <w:rPr>
          <w:rFonts w:ascii="Trebuchet MS" w:hAnsi="Trebuchet MS"/>
          <w:b/>
          <w:bCs/>
          <w:i/>
          <w:iCs/>
          <w:color w:val="000000"/>
        </w:rPr>
        <w:t>20</w:t>
      </w:r>
      <w:r w:rsidR="002B1881">
        <w:rPr>
          <w:rFonts w:ascii="Trebuchet MS" w:hAnsi="Trebuchet MS"/>
          <w:b/>
          <w:bCs/>
          <w:i/>
          <w:iCs/>
          <w:color w:val="000000"/>
        </w:rPr>
        <w:t>20</w:t>
      </w:r>
      <w:r w:rsidRPr="009C7C48">
        <w:rPr>
          <w:rFonts w:ascii="Trebuchet MS" w:hAnsi="Trebuchet MS"/>
          <w:b/>
          <w:bCs/>
          <w:i/>
          <w:iCs/>
          <w:color w:val="000000"/>
        </w:rPr>
        <w:t xml:space="preserve"> </w:t>
      </w:r>
    </w:p>
    <w:p w:rsidR="007B736A" w:rsidRPr="009C7C48" w:rsidRDefault="007B736A" w:rsidP="007B736A">
      <w:pPr>
        <w:autoSpaceDE w:val="0"/>
        <w:autoSpaceDN w:val="0"/>
        <w:adjustRightInd w:val="0"/>
        <w:jc w:val="both"/>
        <w:rPr>
          <w:rFonts w:ascii="Trebuchet MS" w:hAnsi="Trebuchet MS"/>
          <w:i/>
          <w:iCs/>
          <w:color w:val="000000"/>
        </w:rPr>
      </w:pPr>
    </w:p>
    <w:p w:rsidR="007B736A" w:rsidRPr="009C7C48" w:rsidRDefault="007B736A" w:rsidP="007B736A">
      <w:pPr>
        <w:autoSpaceDE w:val="0"/>
        <w:autoSpaceDN w:val="0"/>
        <w:adjustRightInd w:val="0"/>
        <w:jc w:val="both"/>
        <w:rPr>
          <w:rFonts w:ascii="Trebuchet MS" w:hAnsi="Trebuchet MS"/>
          <w:i/>
          <w:iCs/>
          <w:color w:val="000000"/>
        </w:rPr>
      </w:pPr>
    </w:p>
    <w:p w:rsidR="007B736A" w:rsidRPr="009C7C48" w:rsidRDefault="007B736A" w:rsidP="007B736A">
      <w:pPr>
        <w:autoSpaceDE w:val="0"/>
        <w:autoSpaceDN w:val="0"/>
        <w:adjustRightInd w:val="0"/>
        <w:ind w:firstLine="708"/>
        <w:jc w:val="both"/>
        <w:rPr>
          <w:rFonts w:ascii="Trebuchet MS" w:hAnsi="Trebuchet MS"/>
          <w:i/>
          <w:iCs/>
          <w:color w:val="000000"/>
        </w:rPr>
      </w:pPr>
      <w:proofErr w:type="spellStart"/>
      <w:r w:rsidRPr="009C7C48">
        <w:rPr>
          <w:rFonts w:ascii="Trebuchet MS" w:hAnsi="Trebuchet MS"/>
          <w:i/>
          <w:iCs/>
          <w:color w:val="000000"/>
        </w:rPr>
        <w:t>Ghidul</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Solicitantului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este</w:t>
      </w:r>
      <w:proofErr w:type="spellEnd"/>
      <w:r w:rsidRPr="009C7C48">
        <w:rPr>
          <w:rFonts w:ascii="Trebuchet MS" w:hAnsi="Trebuchet MS"/>
          <w:i/>
          <w:iCs/>
          <w:color w:val="000000"/>
        </w:rPr>
        <w:t xml:space="preserve"> un material de </w:t>
      </w:r>
      <w:proofErr w:type="spellStart"/>
      <w:r w:rsidRPr="009C7C48">
        <w:rPr>
          <w:rFonts w:ascii="Trebuchet MS" w:hAnsi="Trebuchet MS"/>
          <w:i/>
          <w:iCs/>
          <w:color w:val="000000"/>
        </w:rPr>
        <w:t>informare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tehnică</w:t>
      </w:r>
      <w:proofErr w:type="spellEnd"/>
      <w:r w:rsidRPr="009C7C48">
        <w:rPr>
          <w:rFonts w:ascii="Trebuchet MS" w:hAnsi="Trebuchet MS"/>
          <w:i/>
          <w:iCs/>
          <w:color w:val="000000"/>
        </w:rPr>
        <w:t xml:space="preserve"> a </w:t>
      </w:r>
      <w:proofErr w:type="spellStart"/>
      <w:r w:rsidRPr="009C7C48">
        <w:rPr>
          <w:rFonts w:ascii="Trebuchet MS" w:hAnsi="Trebuchet MS"/>
          <w:i/>
          <w:iCs/>
          <w:color w:val="000000"/>
        </w:rPr>
        <w:t>potenţialilor</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beneficiari</w:t>
      </w:r>
      <w:proofErr w:type="spellEnd"/>
      <w:r w:rsidRPr="009C7C48">
        <w:rPr>
          <w:rFonts w:ascii="Trebuchet MS" w:hAnsi="Trebuchet MS"/>
          <w:i/>
          <w:iCs/>
          <w:color w:val="000000"/>
        </w:rPr>
        <w:t xml:space="preserve"> ai </w:t>
      </w:r>
      <w:proofErr w:type="spellStart"/>
      <w:r w:rsidRPr="009C7C48">
        <w:rPr>
          <w:rFonts w:ascii="Trebuchet MS" w:hAnsi="Trebuchet MS"/>
          <w:i/>
          <w:iCs/>
          <w:color w:val="000000"/>
        </w:rPr>
        <w:t>finanţărilor</w:t>
      </w:r>
      <w:proofErr w:type="spellEnd"/>
      <w:r w:rsidRPr="009C7C48">
        <w:rPr>
          <w:rFonts w:ascii="Trebuchet MS" w:hAnsi="Trebuchet MS"/>
          <w:i/>
          <w:iCs/>
          <w:color w:val="000000"/>
        </w:rPr>
        <w:t xml:space="preserve"> din </w:t>
      </w:r>
      <w:proofErr w:type="spellStart"/>
      <w:r w:rsidRPr="009C7C48">
        <w:rPr>
          <w:rFonts w:ascii="Trebuchet MS" w:hAnsi="Trebuchet MS"/>
          <w:i/>
          <w:iCs/>
          <w:color w:val="000000"/>
        </w:rPr>
        <w:t>Fondul</w:t>
      </w:r>
      <w:proofErr w:type="spellEnd"/>
      <w:r w:rsidRPr="009C7C48">
        <w:rPr>
          <w:rFonts w:ascii="Trebuchet MS" w:hAnsi="Trebuchet MS"/>
          <w:i/>
          <w:iCs/>
          <w:color w:val="000000"/>
        </w:rPr>
        <w:t xml:space="preserve"> European </w:t>
      </w:r>
      <w:proofErr w:type="spellStart"/>
      <w:r w:rsidRPr="009C7C48">
        <w:rPr>
          <w:rFonts w:ascii="Trebuchet MS" w:hAnsi="Trebuchet MS"/>
          <w:i/>
          <w:iCs/>
          <w:color w:val="000000"/>
        </w:rPr>
        <w:t>Agricol</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pentru</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Dezvoltare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Rurală</w:t>
      </w:r>
      <w:proofErr w:type="spellEnd"/>
      <w:r w:rsidRPr="009C7C48">
        <w:rPr>
          <w:rFonts w:ascii="Trebuchet MS" w:hAnsi="Trebuchet MS"/>
          <w:i/>
          <w:iCs/>
          <w:color w:val="000000"/>
        </w:rPr>
        <w:t xml:space="preserve"> (FEADR) </w:t>
      </w:r>
      <w:proofErr w:type="spellStart"/>
      <w:r w:rsidRPr="009C7C48">
        <w:rPr>
          <w:rFonts w:ascii="Trebuchet MS" w:hAnsi="Trebuchet MS"/>
          <w:i/>
          <w:iCs/>
          <w:color w:val="000000"/>
        </w:rPr>
        <w:t>implementat</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în</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cadrul</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Programul</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Naţional</w:t>
      </w:r>
      <w:proofErr w:type="spellEnd"/>
      <w:r w:rsidRPr="009C7C48">
        <w:rPr>
          <w:rFonts w:ascii="Trebuchet MS" w:hAnsi="Trebuchet MS"/>
          <w:i/>
          <w:iCs/>
          <w:color w:val="000000"/>
        </w:rPr>
        <w:t xml:space="preserve"> de </w:t>
      </w:r>
      <w:proofErr w:type="spellStart"/>
      <w:r w:rsidRPr="009C7C48">
        <w:rPr>
          <w:rFonts w:ascii="Trebuchet MS" w:hAnsi="Trebuchet MS"/>
          <w:i/>
          <w:iCs/>
          <w:color w:val="000000"/>
        </w:rPr>
        <w:t>Dezvoltare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Rurală</w:t>
      </w:r>
      <w:proofErr w:type="spellEnd"/>
      <w:r w:rsidRPr="009C7C48">
        <w:rPr>
          <w:rFonts w:ascii="Trebuchet MS" w:hAnsi="Trebuchet MS"/>
          <w:i/>
          <w:iCs/>
          <w:color w:val="000000"/>
        </w:rPr>
        <w:t xml:space="preserve"> (PNDR) 2014‐2020 </w:t>
      </w:r>
      <w:proofErr w:type="spellStart"/>
      <w:r w:rsidRPr="009C7C48">
        <w:rPr>
          <w:rFonts w:ascii="Trebuchet MS" w:hAnsi="Trebuchet MS"/>
          <w:i/>
          <w:iCs/>
          <w:color w:val="000000"/>
        </w:rPr>
        <w:t>prin</w:t>
      </w:r>
      <w:proofErr w:type="spellEnd"/>
      <w:r w:rsidRPr="009C7C48">
        <w:rPr>
          <w:rFonts w:ascii="Trebuchet MS" w:hAnsi="Trebuchet MS"/>
          <w:i/>
          <w:iCs/>
          <w:color w:val="000000"/>
        </w:rPr>
        <w:t xml:space="preserve"> sub-</w:t>
      </w:r>
      <w:proofErr w:type="spellStart"/>
      <w:r w:rsidRPr="009C7C48">
        <w:rPr>
          <w:rFonts w:ascii="Trebuchet MS" w:hAnsi="Trebuchet MS"/>
          <w:i/>
          <w:iCs/>
          <w:color w:val="000000"/>
        </w:rPr>
        <w:t>măsura</w:t>
      </w:r>
      <w:proofErr w:type="spellEnd"/>
      <w:r w:rsidRPr="009C7C48">
        <w:rPr>
          <w:rFonts w:ascii="Trebuchet MS" w:hAnsi="Trebuchet MS"/>
          <w:i/>
          <w:iCs/>
          <w:color w:val="000000"/>
        </w:rPr>
        <w:t xml:space="preserve"> 19.2 „</w:t>
      </w:r>
      <w:proofErr w:type="spellStart"/>
      <w:r w:rsidRPr="009C7C48">
        <w:rPr>
          <w:rStyle w:val="Emphasis"/>
          <w:rFonts w:ascii="Trebuchet MS" w:hAnsi="Trebuchet MS"/>
          <w:b/>
          <w:bCs/>
          <w:color w:val="000000"/>
          <w:shd w:val="clear" w:color="auto" w:fill="FFFFFF"/>
        </w:rPr>
        <w:t>Sprijin</w:t>
      </w:r>
      <w:proofErr w:type="spellEnd"/>
      <w:r w:rsidRPr="009C7C48">
        <w:rPr>
          <w:rStyle w:val="Emphasis"/>
          <w:rFonts w:ascii="Trebuchet MS" w:hAnsi="Trebuchet MS"/>
          <w:b/>
          <w:bCs/>
          <w:color w:val="000000"/>
          <w:shd w:val="clear" w:color="auto" w:fill="FFFFFF"/>
        </w:rPr>
        <w:t xml:space="preserve"> </w:t>
      </w:r>
      <w:proofErr w:type="spellStart"/>
      <w:r w:rsidRPr="009C7C48">
        <w:rPr>
          <w:rStyle w:val="Emphasis"/>
          <w:rFonts w:ascii="Trebuchet MS" w:hAnsi="Trebuchet MS"/>
          <w:b/>
          <w:bCs/>
          <w:color w:val="000000"/>
          <w:shd w:val="clear" w:color="auto" w:fill="FFFFFF"/>
        </w:rPr>
        <w:t>pentru</w:t>
      </w:r>
      <w:proofErr w:type="spellEnd"/>
      <w:r w:rsidRPr="009C7C48">
        <w:rPr>
          <w:rStyle w:val="Emphasis"/>
          <w:rFonts w:ascii="Trebuchet MS" w:hAnsi="Trebuchet MS"/>
          <w:b/>
          <w:bCs/>
          <w:color w:val="000000"/>
          <w:shd w:val="clear" w:color="auto" w:fill="FFFFFF"/>
        </w:rPr>
        <w:t xml:space="preserve"> </w:t>
      </w:r>
      <w:proofErr w:type="spellStart"/>
      <w:r w:rsidRPr="009C7C48">
        <w:rPr>
          <w:rStyle w:val="Emphasis"/>
          <w:rFonts w:ascii="Trebuchet MS" w:hAnsi="Trebuchet MS"/>
          <w:b/>
          <w:bCs/>
          <w:color w:val="000000"/>
          <w:shd w:val="clear" w:color="auto" w:fill="FFFFFF"/>
        </w:rPr>
        <w:t>implementarea</w:t>
      </w:r>
      <w:proofErr w:type="spellEnd"/>
      <w:r w:rsidRPr="009C7C48">
        <w:rPr>
          <w:rStyle w:val="Emphasis"/>
          <w:rFonts w:ascii="Trebuchet MS" w:hAnsi="Trebuchet MS"/>
          <w:b/>
          <w:bCs/>
          <w:color w:val="000000"/>
          <w:shd w:val="clear" w:color="auto" w:fill="FFFFFF"/>
        </w:rPr>
        <w:t xml:space="preserve"> </w:t>
      </w:r>
      <w:proofErr w:type="spellStart"/>
      <w:r w:rsidRPr="009C7C48">
        <w:rPr>
          <w:rStyle w:val="Emphasis"/>
          <w:rFonts w:ascii="Trebuchet MS" w:hAnsi="Trebuchet MS"/>
          <w:b/>
          <w:bCs/>
          <w:color w:val="000000"/>
          <w:shd w:val="clear" w:color="auto" w:fill="FFFFFF"/>
        </w:rPr>
        <w:t>acțiunilor</w:t>
      </w:r>
      <w:proofErr w:type="spellEnd"/>
      <w:r w:rsidRPr="009C7C48">
        <w:rPr>
          <w:rStyle w:val="Emphasis"/>
          <w:rFonts w:ascii="Trebuchet MS" w:hAnsi="Trebuchet MS"/>
          <w:b/>
          <w:bCs/>
          <w:color w:val="000000"/>
          <w:shd w:val="clear" w:color="auto" w:fill="FFFFFF"/>
        </w:rPr>
        <w:t xml:space="preserve"> </w:t>
      </w:r>
      <w:proofErr w:type="spellStart"/>
      <w:r w:rsidRPr="009C7C48">
        <w:rPr>
          <w:rStyle w:val="Emphasis"/>
          <w:rFonts w:ascii="Trebuchet MS" w:hAnsi="Trebuchet MS"/>
          <w:b/>
          <w:bCs/>
          <w:color w:val="000000"/>
          <w:shd w:val="clear" w:color="auto" w:fill="FFFFFF"/>
        </w:rPr>
        <w:t>în</w:t>
      </w:r>
      <w:proofErr w:type="spellEnd"/>
      <w:r w:rsidRPr="009C7C48">
        <w:rPr>
          <w:rStyle w:val="Emphasis"/>
          <w:rFonts w:ascii="Trebuchet MS" w:hAnsi="Trebuchet MS"/>
          <w:b/>
          <w:bCs/>
          <w:color w:val="000000"/>
          <w:shd w:val="clear" w:color="auto" w:fill="FFFFFF"/>
        </w:rPr>
        <w:t xml:space="preserve"> </w:t>
      </w:r>
      <w:proofErr w:type="spellStart"/>
      <w:r w:rsidRPr="009C7C48">
        <w:rPr>
          <w:rStyle w:val="Emphasis"/>
          <w:rFonts w:ascii="Trebuchet MS" w:hAnsi="Trebuchet MS"/>
          <w:b/>
          <w:bCs/>
          <w:color w:val="000000"/>
          <w:shd w:val="clear" w:color="auto" w:fill="FFFFFF"/>
        </w:rPr>
        <w:t>cadrul</w:t>
      </w:r>
      <w:proofErr w:type="spellEnd"/>
      <w:r w:rsidRPr="009C7C48">
        <w:rPr>
          <w:rStyle w:val="Emphasis"/>
          <w:rFonts w:ascii="Trebuchet MS" w:hAnsi="Trebuchet MS"/>
          <w:b/>
          <w:bCs/>
          <w:color w:val="000000"/>
          <w:shd w:val="clear" w:color="auto" w:fill="FFFFFF"/>
        </w:rPr>
        <w:t xml:space="preserve"> </w:t>
      </w:r>
      <w:proofErr w:type="spellStart"/>
      <w:r w:rsidRPr="009C7C48">
        <w:rPr>
          <w:rStyle w:val="Emphasis"/>
          <w:rFonts w:ascii="Trebuchet MS" w:hAnsi="Trebuchet MS"/>
          <w:b/>
          <w:bCs/>
          <w:color w:val="000000"/>
          <w:shd w:val="clear" w:color="auto" w:fill="FFFFFF"/>
        </w:rPr>
        <w:t>strategiei</w:t>
      </w:r>
      <w:proofErr w:type="spellEnd"/>
      <w:r w:rsidRPr="009C7C48">
        <w:rPr>
          <w:rStyle w:val="Emphasis"/>
          <w:rFonts w:ascii="Trebuchet MS" w:hAnsi="Trebuchet MS"/>
          <w:b/>
          <w:bCs/>
          <w:color w:val="000000"/>
          <w:shd w:val="clear" w:color="auto" w:fill="FFFFFF"/>
        </w:rPr>
        <w:t xml:space="preserve"> de </w:t>
      </w:r>
      <w:proofErr w:type="spellStart"/>
      <w:r w:rsidRPr="009C7C48">
        <w:rPr>
          <w:rStyle w:val="Emphasis"/>
          <w:rFonts w:ascii="Trebuchet MS" w:hAnsi="Trebuchet MS"/>
          <w:b/>
          <w:bCs/>
          <w:color w:val="000000"/>
          <w:shd w:val="clear" w:color="auto" w:fill="FFFFFF"/>
        </w:rPr>
        <w:t>dezvoltare</w:t>
      </w:r>
      <w:proofErr w:type="spellEnd"/>
      <w:r w:rsidRPr="009C7C48">
        <w:rPr>
          <w:rStyle w:val="Emphasis"/>
          <w:rFonts w:ascii="Trebuchet MS" w:hAnsi="Trebuchet MS"/>
          <w:b/>
          <w:bCs/>
          <w:color w:val="000000"/>
          <w:shd w:val="clear" w:color="auto" w:fill="FFFFFF"/>
        </w:rPr>
        <w:t xml:space="preserve"> </w:t>
      </w:r>
      <w:proofErr w:type="spellStart"/>
      <w:r w:rsidRPr="009C7C48">
        <w:rPr>
          <w:rStyle w:val="Emphasis"/>
          <w:rFonts w:ascii="Trebuchet MS" w:hAnsi="Trebuchet MS"/>
          <w:b/>
          <w:bCs/>
          <w:color w:val="000000"/>
          <w:shd w:val="clear" w:color="auto" w:fill="FFFFFF"/>
        </w:rPr>
        <w:t>locală</w:t>
      </w:r>
      <w:proofErr w:type="spellEnd"/>
      <w:r w:rsidRPr="009C7C48">
        <w:rPr>
          <w:rStyle w:val="Emphasis"/>
          <w:rFonts w:ascii="Trebuchet MS" w:hAnsi="Trebuchet MS"/>
          <w:b/>
          <w:bCs/>
          <w:color w:val="000000"/>
          <w:shd w:val="clear" w:color="auto" w:fill="FFFFFF"/>
        </w:rPr>
        <w:t>”</w:t>
      </w:r>
      <w:r w:rsidRPr="009C7C48">
        <w:rPr>
          <w:rStyle w:val="Emphasis"/>
          <w:rFonts w:ascii="Trebuchet MS" w:hAnsi="Trebuchet MS"/>
          <w:bCs/>
          <w:color w:val="000000"/>
          <w:shd w:val="clear" w:color="auto" w:fill="FFFFFF"/>
        </w:rPr>
        <w:t xml:space="preserve">, </w:t>
      </w:r>
      <w:proofErr w:type="spellStart"/>
      <w:r w:rsidRPr="009C7C48">
        <w:rPr>
          <w:rStyle w:val="Emphasis"/>
          <w:rFonts w:ascii="Trebuchet MS" w:hAnsi="Trebuchet MS"/>
          <w:bCs/>
          <w:color w:val="000000"/>
          <w:shd w:val="clear" w:color="auto" w:fill="FFFFFF"/>
        </w:rPr>
        <w:t>realizat</w:t>
      </w:r>
      <w:proofErr w:type="spellEnd"/>
      <w:r w:rsidRPr="009C7C48">
        <w:rPr>
          <w:rStyle w:val="Emphasis"/>
          <w:rFonts w:ascii="Trebuchet MS" w:hAnsi="Trebuchet MS"/>
          <w:bCs/>
          <w:color w:val="000000"/>
          <w:shd w:val="clear" w:color="auto" w:fill="FFFFFF"/>
        </w:rPr>
        <w:t xml:space="preserve"> de </w:t>
      </w:r>
      <w:proofErr w:type="spellStart"/>
      <w:r w:rsidRPr="009C7C48">
        <w:rPr>
          <w:rStyle w:val="Emphasis"/>
          <w:rFonts w:ascii="Trebuchet MS" w:hAnsi="Trebuchet MS"/>
          <w:bCs/>
          <w:color w:val="000000"/>
          <w:shd w:val="clear" w:color="auto" w:fill="FFFFFF"/>
        </w:rPr>
        <w:t>către</w:t>
      </w:r>
      <w:proofErr w:type="spellEnd"/>
      <w:r w:rsidRPr="009C7C48">
        <w:rPr>
          <w:rStyle w:val="Emphasis"/>
          <w:rFonts w:ascii="Trebuchet MS" w:hAnsi="Trebuchet MS"/>
          <w:bCs/>
          <w:color w:val="000000"/>
          <w:shd w:val="clear" w:color="auto" w:fill="FFFFFF"/>
        </w:rPr>
        <w:t xml:space="preserve"> </w:t>
      </w:r>
      <w:proofErr w:type="spellStart"/>
      <w:r w:rsidRPr="009C7C48">
        <w:rPr>
          <w:rStyle w:val="Emphasis"/>
          <w:rFonts w:ascii="Trebuchet MS" w:hAnsi="Trebuchet MS"/>
          <w:bCs/>
          <w:color w:val="000000"/>
          <w:shd w:val="clear" w:color="auto" w:fill="FFFFFF"/>
        </w:rPr>
        <w:t>Asociația</w:t>
      </w:r>
      <w:proofErr w:type="spellEnd"/>
      <w:r w:rsidRPr="009C7C48">
        <w:rPr>
          <w:rStyle w:val="Emphasis"/>
          <w:rFonts w:ascii="Trebuchet MS" w:hAnsi="Trebuchet MS"/>
          <w:bCs/>
          <w:color w:val="000000"/>
          <w:shd w:val="clear" w:color="auto" w:fill="FFFFFF"/>
        </w:rPr>
        <w:t xml:space="preserve"> GAL </w:t>
      </w:r>
      <w:proofErr w:type="spellStart"/>
      <w:r w:rsidRPr="009C7C48">
        <w:rPr>
          <w:rStyle w:val="Emphasis"/>
          <w:rFonts w:ascii="Trebuchet MS" w:hAnsi="Trebuchet MS"/>
          <w:bCs/>
          <w:color w:val="000000"/>
          <w:shd w:val="clear" w:color="auto" w:fill="FFFFFF"/>
        </w:rPr>
        <w:t>Ținutul</w:t>
      </w:r>
      <w:proofErr w:type="spellEnd"/>
      <w:r w:rsidRPr="009C7C48">
        <w:rPr>
          <w:rStyle w:val="Emphasis"/>
          <w:rFonts w:ascii="Trebuchet MS" w:hAnsi="Trebuchet MS"/>
          <w:bCs/>
          <w:color w:val="000000"/>
          <w:shd w:val="clear" w:color="auto" w:fill="FFFFFF"/>
        </w:rPr>
        <w:t xml:space="preserve"> Verde </w:t>
      </w:r>
      <w:proofErr w:type="spellStart"/>
      <w:r w:rsidRPr="009C7C48">
        <w:rPr>
          <w:rStyle w:val="Emphasis"/>
          <w:rFonts w:ascii="Trebuchet MS" w:hAnsi="Trebuchet MS"/>
          <w:bCs/>
          <w:color w:val="000000"/>
          <w:shd w:val="clear" w:color="auto" w:fill="FFFFFF"/>
        </w:rPr>
        <w:t>în</w:t>
      </w:r>
      <w:proofErr w:type="spellEnd"/>
      <w:r w:rsidRPr="009C7C48">
        <w:rPr>
          <w:rStyle w:val="Emphasis"/>
          <w:rFonts w:ascii="Trebuchet MS" w:hAnsi="Trebuchet MS"/>
          <w:bCs/>
          <w:color w:val="000000"/>
          <w:shd w:val="clear" w:color="auto" w:fill="FFFFFF"/>
        </w:rPr>
        <w:t xml:space="preserve"> </w:t>
      </w:r>
      <w:proofErr w:type="spellStart"/>
      <w:r w:rsidRPr="009C7C48">
        <w:rPr>
          <w:rStyle w:val="Emphasis"/>
          <w:rFonts w:ascii="Trebuchet MS" w:hAnsi="Trebuchet MS"/>
          <w:bCs/>
          <w:color w:val="000000"/>
          <w:shd w:val="clear" w:color="auto" w:fill="FFFFFF"/>
        </w:rPr>
        <w:t>baza</w:t>
      </w:r>
      <w:proofErr w:type="spellEnd"/>
      <w:r w:rsidRPr="009C7C48">
        <w:rPr>
          <w:rStyle w:val="Emphasis"/>
          <w:rFonts w:ascii="Trebuchet MS" w:hAnsi="Trebuchet MS"/>
          <w:bCs/>
          <w:color w:val="000000"/>
          <w:shd w:val="clear" w:color="auto" w:fill="FFFFFF"/>
        </w:rPr>
        <w:t xml:space="preserve"> </w:t>
      </w:r>
      <w:proofErr w:type="spellStart"/>
      <w:r w:rsidRPr="009C7C48">
        <w:rPr>
          <w:rStyle w:val="Emphasis"/>
          <w:rFonts w:ascii="Trebuchet MS" w:hAnsi="Trebuchet MS"/>
          <w:bCs/>
          <w:color w:val="000000"/>
          <w:shd w:val="clear" w:color="auto" w:fill="FFFFFF"/>
        </w:rPr>
        <w:t>Contractului</w:t>
      </w:r>
      <w:proofErr w:type="spellEnd"/>
      <w:r w:rsidRPr="009C7C48">
        <w:rPr>
          <w:rStyle w:val="Emphasis"/>
          <w:rFonts w:ascii="Trebuchet MS" w:hAnsi="Trebuchet MS"/>
          <w:bCs/>
          <w:color w:val="000000"/>
          <w:shd w:val="clear" w:color="auto" w:fill="FFFFFF"/>
        </w:rPr>
        <w:t xml:space="preserve"> de </w:t>
      </w:r>
      <w:proofErr w:type="spellStart"/>
      <w:r w:rsidRPr="009C7C48">
        <w:rPr>
          <w:rStyle w:val="Emphasis"/>
          <w:rFonts w:ascii="Trebuchet MS" w:hAnsi="Trebuchet MS"/>
          <w:bCs/>
          <w:color w:val="000000"/>
          <w:shd w:val="clear" w:color="auto" w:fill="FFFFFF"/>
        </w:rPr>
        <w:t>finanțare</w:t>
      </w:r>
      <w:proofErr w:type="spellEnd"/>
      <w:r w:rsidRPr="009C7C48">
        <w:rPr>
          <w:rStyle w:val="Emphasis"/>
          <w:rFonts w:ascii="Trebuchet MS" w:hAnsi="Trebuchet MS"/>
          <w:bCs/>
          <w:color w:val="000000"/>
          <w:shd w:val="clear" w:color="auto" w:fill="FFFFFF"/>
        </w:rPr>
        <w:t xml:space="preserve"> </w:t>
      </w:r>
      <w:r w:rsidRPr="009C7C48">
        <w:rPr>
          <w:rFonts w:ascii="Trebuchet MS" w:hAnsi="Trebuchet MS"/>
          <w:b/>
          <w:i/>
        </w:rPr>
        <w:t xml:space="preserve">C19401025011630310296/22.11.2016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se </w:t>
      </w:r>
      <w:proofErr w:type="spellStart"/>
      <w:r w:rsidRPr="009C7C48">
        <w:rPr>
          <w:rFonts w:ascii="Trebuchet MS" w:hAnsi="Trebuchet MS"/>
          <w:i/>
          <w:iCs/>
          <w:color w:val="000000"/>
        </w:rPr>
        <w:t>constituie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în</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suport</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informativ</w:t>
      </w:r>
      <w:proofErr w:type="spellEnd"/>
      <w:r w:rsidRPr="009C7C48">
        <w:rPr>
          <w:rFonts w:ascii="Trebuchet MS" w:hAnsi="Trebuchet MS"/>
          <w:i/>
          <w:iCs/>
          <w:color w:val="000000"/>
        </w:rPr>
        <w:t xml:space="preserve"> complex </w:t>
      </w:r>
      <w:proofErr w:type="spellStart"/>
      <w:r w:rsidRPr="009C7C48">
        <w:rPr>
          <w:rFonts w:ascii="Trebuchet MS" w:hAnsi="Trebuchet MS"/>
          <w:i/>
          <w:iCs/>
          <w:color w:val="000000"/>
        </w:rPr>
        <w:t>pentru</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întocmirea</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proiectelor</w:t>
      </w:r>
      <w:proofErr w:type="spellEnd"/>
      <w:r w:rsidRPr="009C7C48">
        <w:rPr>
          <w:rFonts w:ascii="Trebuchet MS" w:hAnsi="Trebuchet MS"/>
          <w:i/>
          <w:iCs/>
          <w:color w:val="000000"/>
        </w:rPr>
        <w:t xml:space="preserve">, conform </w:t>
      </w:r>
      <w:proofErr w:type="spellStart"/>
      <w:r w:rsidRPr="009C7C48">
        <w:rPr>
          <w:rFonts w:ascii="Trebuchet MS" w:hAnsi="Trebuchet MS"/>
          <w:i/>
          <w:iCs/>
          <w:color w:val="000000"/>
        </w:rPr>
        <w:t>exigenţelor</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specifice</w:t>
      </w:r>
      <w:proofErr w:type="spellEnd"/>
      <w:r w:rsidRPr="009C7C48">
        <w:rPr>
          <w:rFonts w:ascii="Trebuchet MS" w:hAnsi="Trebuchet MS"/>
          <w:i/>
          <w:iCs/>
          <w:color w:val="000000"/>
        </w:rPr>
        <w:t xml:space="preserve"> ale PNDR.</w:t>
      </w:r>
    </w:p>
    <w:p w:rsidR="007B736A" w:rsidRPr="009C7C48" w:rsidRDefault="007B736A" w:rsidP="007B736A">
      <w:pPr>
        <w:autoSpaceDE w:val="0"/>
        <w:autoSpaceDN w:val="0"/>
        <w:adjustRightInd w:val="0"/>
        <w:ind w:firstLine="708"/>
        <w:jc w:val="both"/>
        <w:rPr>
          <w:rFonts w:ascii="Trebuchet MS" w:hAnsi="Trebuchet MS"/>
          <w:i/>
          <w:iCs/>
        </w:rPr>
      </w:pPr>
      <w:proofErr w:type="spellStart"/>
      <w:r w:rsidRPr="009C7C48">
        <w:rPr>
          <w:rFonts w:ascii="Trebuchet MS" w:hAnsi="Trebuchet MS"/>
          <w:i/>
          <w:iCs/>
          <w:color w:val="000000"/>
        </w:rPr>
        <w:t>Ghidul</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Solicitantului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prezintă</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regulile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pentru</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pregătirea</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elaborarea</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editarea</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depunerea</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proiectului</w:t>
      </w:r>
      <w:proofErr w:type="spellEnd"/>
      <w:r w:rsidRPr="009C7C48">
        <w:rPr>
          <w:rFonts w:ascii="Trebuchet MS" w:hAnsi="Trebuchet MS"/>
          <w:i/>
          <w:iCs/>
          <w:color w:val="000000"/>
        </w:rPr>
        <w:t xml:space="preserve"> de </w:t>
      </w:r>
      <w:proofErr w:type="spellStart"/>
      <w:r w:rsidRPr="009C7C48">
        <w:rPr>
          <w:rFonts w:ascii="Trebuchet MS" w:hAnsi="Trebuchet MS"/>
          <w:i/>
          <w:iCs/>
          <w:color w:val="000000"/>
        </w:rPr>
        <w:t>investiţii</w:t>
      </w:r>
      <w:proofErr w:type="spellEnd"/>
      <w:r w:rsidRPr="009C7C48">
        <w:rPr>
          <w:rFonts w:ascii="Trebuchet MS" w:hAnsi="Trebuchet MS"/>
          <w:i/>
          <w:iCs/>
          <w:color w:val="000000"/>
        </w:rPr>
        <w:t xml:space="preserve">, precum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modalitatea</w:t>
      </w:r>
      <w:proofErr w:type="spellEnd"/>
      <w:r w:rsidRPr="009C7C48">
        <w:rPr>
          <w:rFonts w:ascii="Trebuchet MS" w:hAnsi="Trebuchet MS"/>
          <w:i/>
          <w:iCs/>
          <w:color w:val="000000"/>
        </w:rPr>
        <w:t xml:space="preserve"> de </w:t>
      </w:r>
      <w:proofErr w:type="spellStart"/>
      <w:r w:rsidRPr="009C7C48">
        <w:rPr>
          <w:rFonts w:ascii="Trebuchet MS" w:hAnsi="Trebuchet MS"/>
          <w:i/>
          <w:iCs/>
          <w:color w:val="000000"/>
        </w:rPr>
        <w:t>selecţie</w:t>
      </w:r>
      <w:proofErr w:type="spellEnd"/>
      <w:r w:rsidRPr="009C7C48">
        <w:rPr>
          <w:rFonts w:ascii="Trebuchet MS" w:hAnsi="Trebuchet MS"/>
          <w:i/>
          <w:iCs/>
          <w:color w:val="000000"/>
        </w:rPr>
        <w:t xml:space="preserve">, </w:t>
      </w:r>
      <w:proofErr w:type="spellStart"/>
      <w:r w:rsidRPr="009C7C48">
        <w:rPr>
          <w:rFonts w:ascii="Trebuchet MS" w:hAnsi="Trebuchet MS"/>
          <w:i/>
          <w:iCs/>
        </w:rPr>
        <w:t>aprobare</w:t>
      </w:r>
      <w:proofErr w:type="spellEnd"/>
      <w:r w:rsidRPr="009C7C48">
        <w:rPr>
          <w:rFonts w:ascii="Trebuchet MS" w:hAnsi="Trebuchet MS"/>
          <w:i/>
          <w:iCs/>
        </w:rPr>
        <w:t xml:space="preserve"> </w:t>
      </w:r>
      <w:proofErr w:type="spellStart"/>
      <w:r w:rsidRPr="009C7C48">
        <w:rPr>
          <w:rFonts w:ascii="Trebuchet MS" w:hAnsi="Trebuchet MS"/>
          <w:i/>
          <w:iCs/>
        </w:rPr>
        <w:t>şi</w:t>
      </w:r>
      <w:proofErr w:type="spellEnd"/>
      <w:r w:rsidRPr="009C7C48">
        <w:rPr>
          <w:rFonts w:ascii="Trebuchet MS" w:hAnsi="Trebuchet MS"/>
          <w:i/>
          <w:iCs/>
        </w:rPr>
        <w:t xml:space="preserve"> </w:t>
      </w:r>
      <w:proofErr w:type="spellStart"/>
      <w:r w:rsidRPr="009C7C48">
        <w:rPr>
          <w:rFonts w:ascii="Trebuchet MS" w:hAnsi="Trebuchet MS"/>
          <w:i/>
          <w:iCs/>
        </w:rPr>
        <w:t>derulare</w:t>
      </w:r>
      <w:proofErr w:type="spellEnd"/>
      <w:r w:rsidRPr="009C7C48">
        <w:rPr>
          <w:rFonts w:ascii="Trebuchet MS" w:hAnsi="Trebuchet MS"/>
          <w:i/>
          <w:iCs/>
        </w:rPr>
        <w:t xml:space="preserve"> </w:t>
      </w:r>
      <w:proofErr w:type="gramStart"/>
      <w:r w:rsidRPr="009C7C48">
        <w:rPr>
          <w:rFonts w:ascii="Trebuchet MS" w:hAnsi="Trebuchet MS"/>
          <w:i/>
          <w:iCs/>
        </w:rPr>
        <w:t>a</w:t>
      </w:r>
      <w:proofErr w:type="gramEnd"/>
      <w:r w:rsidRPr="009C7C48">
        <w:rPr>
          <w:rFonts w:ascii="Trebuchet MS" w:hAnsi="Trebuchet MS"/>
          <w:i/>
          <w:iCs/>
        </w:rPr>
        <w:t xml:space="preserve"> </w:t>
      </w:r>
      <w:proofErr w:type="spellStart"/>
      <w:r w:rsidRPr="009C7C48">
        <w:rPr>
          <w:rFonts w:ascii="Trebuchet MS" w:hAnsi="Trebuchet MS"/>
          <w:i/>
          <w:iCs/>
        </w:rPr>
        <w:t>implementării</w:t>
      </w:r>
      <w:proofErr w:type="spellEnd"/>
      <w:r w:rsidRPr="009C7C48">
        <w:rPr>
          <w:rFonts w:ascii="Trebuchet MS" w:hAnsi="Trebuchet MS"/>
          <w:i/>
          <w:iCs/>
        </w:rPr>
        <w:t xml:space="preserve"> </w:t>
      </w:r>
      <w:proofErr w:type="spellStart"/>
      <w:r w:rsidRPr="009C7C48">
        <w:rPr>
          <w:rFonts w:ascii="Trebuchet MS" w:hAnsi="Trebuchet MS"/>
          <w:i/>
          <w:iCs/>
        </w:rPr>
        <w:t>proiectului</w:t>
      </w:r>
      <w:proofErr w:type="spellEnd"/>
      <w:r w:rsidRPr="009C7C48">
        <w:rPr>
          <w:rFonts w:ascii="Trebuchet MS" w:hAnsi="Trebuchet MS"/>
          <w:i/>
          <w:iCs/>
        </w:rPr>
        <w:t xml:space="preserve"> </w:t>
      </w:r>
      <w:proofErr w:type="spellStart"/>
      <w:r w:rsidRPr="009C7C48">
        <w:rPr>
          <w:rFonts w:ascii="Trebuchet MS" w:hAnsi="Trebuchet MS"/>
          <w:i/>
          <w:iCs/>
        </w:rPr>
        <w:t>dumneavoastră</w:t>
      </w:r>
      <w:proofErr w:type="spellEnd"/>
      <w:r w:rsidRPr="009C7C48">
        <w:rPr>
          <w:rFonts w:ascii="Trebuchet MS" w:hAnsi="Trebuchet MS"/>
          <w:i/>
          <w:iCs/>
        </w:rPr>
        <w:t>.</w:t>
      </w:r>
    </w:p>
    <w:p w:rsidR="007B736A" w:rsidRPr="009C7C48" w:rsidRDefault="007B736A" w:rsidP="007B736A">
      <w:pPr>
        <w:autoSpaceDE w:val="0"/>
        <w:autoSpaceDN w:val="0"/>
        <w:adjustRightInd w:val="0"/>
        <w:ind w:firstLine="708"/>
        <w:jc w:val="both"/>
        <w:rPr>
          <w:rFonts w:ascii="Trebuchet MS" w:hAnsi="Trebuchet MS"/>
          <w:i/>
          <w:iCs/>
          <w:color w:val="000000"/>
        </w:rPr>
      </w:pPr>
      <w:r w:rsidRPr="009C7C48">
        <w:rPr>
          <w:rFonts w:ascii="Trebuchet MS" w:hAnsi="Trebuchet MS"/>
          <w:i/>
          <w:iCs/>
          <w:color w:val="000000"/>
        </w:rPr>
        <w:t xml:space="preserve">De </w:t>
      </w:r>
      <w:proofErr w:type="spellStart"/>
      <w:r w:rsidRPr="009C7C48">
        <w:rPr>
          <w:rFonts w:ascii="Trebuchet MS" w:hAnsi="Trebuchet MS"/>
          <w:i/>
          <w:iCs/>
          <w:color w:val="000000"/>
        </w:rPr>
        <w:t>asemenea</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conţine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lista</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indicativă</w:t>
      </w:r>
      <w:proofErr w:type="spellEnd"/>
      <w:r w:rsidRPr="009C7C48">
        <w:rPr>
          <w:rFonts w:ascii="Trebuchet MS" w:hAnsi="Trebuchet MS"/>
          <w:i/>
          <w:iCs/>
          <w:color w:val="000000"/>
        </w:rPr>
        <w:t xml:space="preserve"> a </w:t>
      </w:r>
      <w:proofErr w:type="spellStart"/>
      <w:r w:rsidRPr="009C7C48">
        <w:rPr>
          <w:rFonts w:ascii="Trebuchet MS" w:hAnsi="Trebuchet MS"/>
          <w:i/>
          <w:iCs/>
          <w:color w:val="000000"/>
        </w:rPr>
        <w:t>tipurilor</w:t>
      </w:r>
      <w:proofErr w:type="spellEnd"/>
      <w:r w:rsidRPr="009C7C48">
        <w:rPr>
          <w:rFonts w:ascii="Trebuchet MS" w:hAnsi="Trebuchet MS"/>
          <w:i/>
          <w:iCs/>
          <w:color w:val="000000"/>
        </w:rPr>
        <w:t xml:space="preserve"> de </w:t>
      </w:r>
      <w:proofErr w:type="spellStart"/>
      <w:r w:rsidRPr="009C7C48">
        <w:rPr>
          <w:rFonts w:ascii="Trebuchet MS" w:hAnsi="Trebuchet MS"/>
          <w:i/>
          <w:iCs/>
          <w:color w:val="000000"/>
        </w:rPr>
        <w:t>investiţii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eligibile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pentru</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finanţări</w:t>
      </w:r>
      <w:proofErr w:type="spellEnd"/>
      <w:r w:rsidRPr="009C7C48">
        <w:rPr>
          <w:rFonts w:ascii="Trebuchet MS" w:hAnsi="Trebuchet MS"/>
          <w:i/>
          <w:iCs/>
          <w:color w:val="000000"/>
        </w:rPr>
        <w:t xml:space="preserve"> din </w:t>
      </w:r>
      <w:proofErr w:type="spellStart"/>
      <w:r w:rsidRPr="009C7C48">
        <w:rPr>
          <w:rFonts w:ascii="Trebuchet MS" w:hAnsi="Trebuchet MS"/>
          <w:i/>
          <w:iCs/>
          <w:color w:val="000000"/>
        </w:rPr>
        <w:t>fonduri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nerambursabile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alocate</w:t>
      </w:r>
      <w:proofErr w:type="spellEnd"/>
      <w:r w:rsidRPr="009C7C48">
        <w:rPr>
          <w:rFonts w:ascii="Trebuchet MS" w:hAnsi="Trebuchet MS"/>
          <w:i/>
          <w:iCs/>
          <w:color w:val="000000"/>
        </w:rPr>
        <w:t xml:space="preserve"> SDL a </w:t>
      </w:r>
      <w:proofErr w:type="spellStart"/>
      <w:r w:rsidRPr="009C7C48">
        <w:rPr>
          <w:rFonts w:ascii="Trebuchet MS" w:hAnsi="Trebuchet MS"/>
          <w:i/>
          <w:iCs/>
          <w:color w:val="000000"/>
        </w:rPr>
        <w:t>Asociaţiei</w:t>
      </w:r>
      <w:proofErr w:type="spellEnd"/>
      <w:r w:rsidRPr="009C7C48">
        <w:rPr>
          <w:rFonts w:ascii="Trebuchet MS" w:hAnsi="Trebuchet MS"/>
          <w:i/>
          <w:iCs/>
          <w:color w:val="000000"/>
        </w:rPr>
        <w:t xml:space="preserve"> GAL </w:t>
      </w:r>
      <w:proofErr w:type="spellStart"/>
      <w:r w:rsidRPr="009C7C48">
        <w:rPr>
          <w:rFonts w:ascii="Trebuchet MS" w:hAnsi="Trebuchet MS"/>
          <w:i/>
          <w:iCs/>
          <w:color w:val="000000"/>
        </w:rPr>
        <w:t>Ţinutul</w:t>
      </w:r>
      <w:proofErr w:type="spellEnd"/>
      <w:r w:rsidRPr="009C7C48">
        <w:rPr>
          <w:rFonts w:ascii="Trebuchet MS" w:hAnsi="Trebuchet MS"/>
          <w:i/>
          <w:iCs/>
          <w:color w:val="000000"/>
        </w:rPr>
        <w:t xml:space="preserve"> Verde, </w:t>
      </w:r>
      <w:proofErr w:type="spellStart"/>
      <w:r w:rsidRPr="009C7C48">
        <w:rPr>
          <w:rFonts w:ascii="Trebuchet MS" w:hAnsi="Trebuchet MS"/>
          <w:i/>
          <w:iCs/>
          <w:color w:val="000000"/>
        </w:rPr>
        <w:t>documentele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avizele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acordurile</w:t>
      </w:r>
      <w:proofErr w:type="spellEnd"/>
      <w:r w:rsidRPr="009C7C48">
        <w:rPr>
          <w:rFonts w:ascii="Trebuchet MS" w:hAnsi="Trebuchet MS"/>
          <w:i/>
          <w:iCs/>
          <w:color w:val="000000"/>
        </w:rPr>
        <w:t xml:space="preserve"> care </w:t>
      </w:r>
      <w:proofErr w:type="spellStart"/>
      <w:r w:rsidRPr="009C7C48">
        <w:rPr>
          <w:rFonts w:ascii="Trebuchet MS" w:hAnsi="Trebuchet MS"/>
          <w:i/>
          <w:iCs/>
          <w:color w:val="000000"/>
        </w:rPr>
        <w:t>trebuie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prezentate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modelul</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Cererii</w:t>
      </w:r>
      <w:proofErr w:type="spellEnd"/>
      <w:r w:rsidRPr="009C7C48">
        <w:rPr>
          <w:rFonts w:ascii="Trebuchet MS" w:hAnsi="Trebuchet MS"/>
          <w:i/>
          <w:iCs/>
          <w:color w:val="000000"/>
        </w:rPr>
        <w:t xml:space="preserve"> de </w:t>
      </w:r>
      <w:proofErr w:type="spellStart"/>
      <w:r w:rsidRPr="009C7C48">
        <w:rPr>
          <w:rFonts w:ascii="Trebuchet MS" w:hAnsi="Trebuchet MS"/>
          <w:i/>
          <w:iCs/>
          <w:color w:val="000000"/>
        </w:rPr>
        <w:t>Finanţare</w:t>
      </w:r>
      <w:proofErr w:type="spellEnd"/>
      <w:r w:rsidRPr="009C7C48">
        <w:rPr>
          <w:rFonts w:ascii="Trebuchet MS" w:hAnsi="Trebuchet MS"/>
          <w:i/>
          <w:iCs/>
          <w:color w:val="000000"/>
        </w:rPr>
        <w:t xml:space="preserve">, </w:t>
      </w:r>
      <w:proofErr w:type="spellStart"/>
      <w:r w:rsidR="00E21213" w:rsidRPr="009C7C48">
        <w:rPr>
          <w:rFonts w:ascii="Trebuchet MS" w:hAnsi="Trebuchet MS"/>
          <w:i/>
          <w:iCs/>
          <w:color w:val="000000"/>
        </w:rPr>
        <w:t>documentele</w:t>
      </w:r>
      <w:proofErr w:type="spellEnd"/>
      <w:r w:rsidR="00E21213" w:rsidRPr="009C7C48">
        <w:rPr>
          <w:rFonts w:ascii="Trebuchet MS" w:hAnsi="Trebuchet MS"/>
          <w:i/>
          <w:iCs/>
          <w:color w:val="000000"/>
        </w:rPr>
        <w:t xml:space="preserve"> </w:t>
      </w:r>
      <w:proofErr w:type="spellStart"/>
      <w:r w:rsidR="00E21213" w:rsidRPr="009C7C48">
        <w:rPr>
          <w:rFonts w:ascii="Trebuchet MS" w:hAnsi="Trebuchet MS"/>
          <w:i/>
          <w:iCs/>
          <w:color w:val="000000"/>
        </w:rPr>
        <w:t>anexă</w:t>
      </w:r>
      <w:proofErr w:type="spellEnd"/>
      <w:r w:rsidRPr="009C7C48">
        <w:rPr>
          <w:rFonts w:ascii="Trebuchet MS" w:hAnsi="Trebuchet MS"/>
          <w:i/>
          <w:iCs/>
          <w:color w:val="000000"/>
        </w:rPr>
        <w:t xml:space="preserve">, al </w:t>
      </w:r>
      <w:proofErr w:type="spellStart"/>
      <w:r w:rsidRPr="009C7C48">
        <w:rPr>
          <w:rFonts w:ascii="Trebuchet MS" w:hAnsi="Trebuchet MS"/>
          <w:i/>
          <w:iCs/>
          <w:color w:val="000000"/>
        </w:rPr>
        <w:t>Contractului</w:t>
      </w:r>
      <w:proofErr w:type="spellEnd"/>
      <w:r w:rsidRPr="009C7C48">
        <w:rPr>
          <w:rFonts w:ascii="Trebuchet MS" w:hAnsi="Trebuchet MS"/>
          <w:i/>
          <w:iCs/>
          <w:color w:val="000000"/>
        </w:rPr>
        <w:t xml:space="preserve"> de </w:t>
      </w:r>
      <w:proofErr w:type="spellStart"/>
      <w:r w:rsidRPr="009C7C48">
        <w:rPr>
          <w:rFonts w:ascii="Trebuchet MS" w:hAnsi="Trebuchet MS"/>
          <w:i/>
          <w:iCs/>
          <w:color w:val="000000"/>
        </w:rPr>
        <w:t>Finanţare</w:t>
      </w:r>
      <w:proofErr w:type="spellEnd"/>
      <w:r w:rsidRPr="009C7C48">
        <w:rPr>
          <w:rFonts w:ascii="Trebuchet MS" w:hAnsi="Trebuchet MS"/>
          <w:i/>
          <w:iCs/>
          <w:color w:val="000000"/>
        </w:rPr>
        <w:t xml:space="preserve">*, precum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alte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informaţii</w:t>
      </w:r>
      <w:proofErr w:type="spellEnd"/>
      <w:r w:rsidRPr="009C7C48">
        <w:rPr>
          <w:rFonts w:ascii="Trebuchet MS" w:hAnsi="Trebuchet MS"/>
          <w:i/>
          <w:iCs/>
          <w:color w:val="000000"/>
        </w:rPr>
        <w:t xml:space="preserve"> utile </w:t>
      </w:r>
      <w:proofErr w:type="spellStart"/>
      <w:r w:rsidRPr="009C7C48">
        <w:rPr>
          <w:rFonts w:ascii="Trebuchet MS" w:hAnsi="Trebuchet MS"/>
          <w:i/>
          <w:iCs/>
          <w:color w:val="000000"/>
        </w:rPr>
        <w:t>realizării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completării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corecte</w:t>
      </w:r>
      <w:proofErr w:type="spellEnd"/>
      <w:r w:rsidRPr="009C7C48">
        <w:rPr>
          <w:rFonts w:ascii="Trebuchet MS" w:hAnsi="Trebuchet MS"/>
          <w:i/>
          <w:iCs/>
          <w:color w:val="000000"/>
        </w:rPr>
        <w:t xml:space="preserve"> a </w:t>
      </w:r>
      <w:proofErr w:type="spellStart"/>
      <w:r w:rsidRPr="009C7C48">
        <w:rPr>
          <w:rFonts w:ascii="Trebuchet MS" w:hAnsi="Trebuchet MS"/>
          <w:i/>
          <w:iCs/>
          <w:color w:val="000000"/>
        </w:rPr>
        <w:t>documentelor</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necesare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proiectului</w:t>
      </w:r>
      <w:proofErr w:type="spellEnd"/>
      <w:r w:rsidRPr="009C7C48">
        <w:rPr>
          <w:rFonts w:ascii="Trebuchet MS" w:hAnsi="Trebuchet MS"/>
          <w:i/>
          <w:iCs/>
          <w:color w:val="000000"/>
        </w:rPr>
        <w:t>.</w:t>
      </w:r>
    </w:p>
    <w:p w:rsidR="007B736A" w:rsidRPr="009C7C48" w:rsidRDefault="007B736A" w:rsidP="007B736A">
      <w:pPr>
        <w:autoSpaceDE w:val="0"/>
        <w:autoSpaceDN w:val="0"/>
        <w:adjustRightInd w:val="0"/>
        <w:ind w:firstLine="708"/>
        <w:jc w:val="both"/>
        <w:rPr>
          <w:rFonts w:ascii="Trebuchet MS" w:hAnsi="Trebuchet MS"/>
          <w:i/>
          <w:iCs/>
          <w:color w:val="538135" w:themeColor="accent6" w:themeShade="BF"/>
        </w:rPr>
      </w:pPr>
      <w:proofErr w:type="spellStart"/>
      <w:r w:rsidRPr="009C7C48">
        <w:rPr>
          <w:rFonts w:ascii="Trebuchet MS" w:hAnsi="Trebuchet MS"/>
          <w:i/>
          <w:iCs/>
          <w:color w:val="000000"/>
        </w:rPr>
        <w:t>Ghidul</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Solicitantului</w:t>
      </w:r>
      <w:proofErr w:type="spellEnd"/>
      <w:r w:rsidRPr="009C7C48">
        <w:rPr>
          <w:rFonts w:ascii="Trebuchet MS" w:hAnsi="Trebuchet MS"/>
          <w:i/>
          <w:iCs/>
          <w:color w:val="000000"/>
        </w:rPr>
        <w:t xml:space="preserve">, precum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documentele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anexate</w:t>
      </w:r>
      <w:proofErr w:type="spellEnd"/>
      <w:r w:rsidRPr="009C7C48">
        <w:rPr>
          <w:rFonts w:ascii="Trebuchet MS" w:hAnsi="Trebuchet MS"/>
          <w:i/>
          <w:iCs/>
          <w:color w:val="000000"/>
        </w:rPr>
        <w:t xml:space="preserve"> pot </w:t>
      </w:r>
      <w:proofErr w:type="spellStart"/>
      <w:r w:rsidRPr="009C7C48">
        <w:rPr>
          <w:rFonts w:ascii="Trebuchet MS" w:hAnsi="Trebuchet MS"/>
          <w:i/>
          <w:iCs/>
          <w:color w:val="000000"/>
        </w:rPr>
        <w:t>suferi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rectificări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modificări</w:t>
      </w:r>
      <w:proofErr w:type="spellEnd"/>
      <w:r w:rsidRPr="009C7C48">
        <w:rPr>
          <w:rFonts w:ascii="Trebuchet MS" w:hAnsi="Trebuchet MS"/>
          <w:i/>
          <w:iCs/>
          <w:color w:val="000000"/>
        </w:rPr>
        <w:t>/</w:t>
      </w:r>
      <w:proofErr w:type="spellStart"/>
      <w:r w:rsidRPr="009C7C48">
        <w:rPr>
          <w:rFonts w:ascii="Trebuchet MS" w:hAnsi="Trebuchet MS"/>
          <w:i/>
          <w:iCs/>
          <w:color w:val="000000"/>
        </w:rPr>
        <w:t>completări</w:t>
      </w:r>
      <w:proofErr w:type="spellEnd"/>
      <w:r w:rsidRPr="009C7C48">
        <w:rPr>
          <w:rFonts w:ascii="Trebuchet MS" w:hAnsi="Trebuchet MS"/>
          <w:i/>
          <w:iCs/>
          <w:color w:val="000000"/>
        </w:rPr>
        <w:t xml:space="preserve"> ca </w:t>
      </w:r>
      <w:proofErr w:type="spellStart"/>
      <w:r w:rsidRPr="009C7C48">
        <w:rPr>
          <w:rFonts w:ascii="Trebuchet MS" w:hAnsi="Trebuchet MS"/>
          <w:i/>
          <w:iCs/>
          <w:color w:val="000000"/>
        </w:rPr>
        <w:t>urmare</w:t>
      </w:r>
      <w:proofErr w:type="spellEnd"/>
      <w:r w:rsidRPr="009C7C48">
        <w:rPr>
          <w:rFonts w:ascii="Trebuchet MS" w:hAnsi="Trebuchet MS"/>
          <w:i/>
          <w:iCs/>
          <w:color w:val="000000"/>
        </w:rPr>
        <w:t xml:space="preserve"> a </w:t>
      </w:r>
      <w:proofErr w:type="spellStart"/>
      <w:r w:rsidRPr="009C7C48">
        <w:rPr>
          <w:rFonts w:ascii="Trebuchet MS" w:hAnsi="Trebuchet MS"/>
          <w:i/>
          <w:iCs/>
          <w:color w:val="000000"/>
        </w:rPr>
        <w:t>actualizării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legislației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naţionale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şi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comunitare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sau</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procedurale</w:t>
      </w:r>
      <w:proofErr w:type="spellEnd"/>
      <w:r w:rsidRPr="009C7C48">
        <w:rPr>
          <w:rFonts w:ascii="Trebuchet MS" w:hAnsi="Trebuchet MS"/>
          <w:i/>
          <w:iCs/>
          <w:color w:val="000000"/>
        </w:rPr>
        <w:t xml:space="preserve"> – </w:t>
      </w:r>
      <w:proofErr w:type="spellStart"/>
      <w:r w:rsidRPr="009C7C48">
        <w:rPr>
          <w:rFonts w:ascii="Trebuchet MS" w:hAnsi="Trebuchet MS"/>
          <w:i/>
          <w:iCs/>
          <w:color w:val="000000"/>
        </w:rPr>
        <w:t>variantele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actualizate</w:t>
      </w:r>
      <w:proofErr w:type="spellEnd"/>
      <w:r w:rsidRPr="009C7C48">
        <w:rPr>
          <w:rFonts w:ascii="Trebuchet MS" w:hAnsi="Trebuchet MS"/>
          <w:i/>
          <w:iCs/>
          <w:color w:val="000000"/>
        </w:rPr>
        <w:t xml:space="preserve"> ale </w:t>
      </w:r>
      <w:proofErr w:type="spellStart"/>
      <w:r w:rsidRPr="009C7C48">
        <w:rPr>
          <w:rFonts w:ascii="Trebuchet MS" w:hAnsi="Trebuchet MS"/>
          <w:i/>
          <w:iCs/>
          <w:color w:val="000000"/>
        </w:rPr>
        <w:t>documentelor</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urmând</w:t>
      </w:r>
      <w:proofErr w:type="spellEnd"/>
      <w:r w:rsidRPr="009C7C48">
        <w:rPr>
          <w:rFonts w:ascii="Trebuchet MS" w:hAnsi="Trebuchet MS"/>
          <w:i/>
          <w:iCs/>
          <w:color w:val="000000"/>
        </w:rPr>
        <w:t xml:space="preserve"> a fi </w:t>
      </w:r>
      <w:proofErr w:type="spellStart"/>
      <w:r w:rsidRPr="009C7C48">
        <w:rPr>
          <w:rFonts w:ascii="Trebuchet MS" w:hAnsi="Trebuchet MS"/>
          <w:i/>
          <w:iCs/>
          <w:color w:val="000000"/>
        </w:rPr>
        <w:t>publicate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după</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caz</w:t>
      </w:r>
      <w:proofErr w:type="spellEnd"/>
      <w:r w:rsidRPr="009C7C48">
        <w:rPr>
          <w:rFonts w:ascii="Trebuchet MS" w:hAnsi="Trebuchet MS"/>
          <w:i/>
          <w:iCs/>
          <w:color w:val="000000"/>
        </w:rPr>
        <w:t xml:space="preserve">, pe </w:t>
      </w:r>
      <w:proofErr w:type="spellStart"/>
      <w:r w:rsidRPr="009C7C48">
        <w:rPr>
          <w:rFonts w:ascii="Trebuchet MS" w:hAnsi="Trebuchet MS"/>
          <w:i/>
          <w:iCs/>
          <w:color w:val="000000"/>
        </w:rPr>
        <w:t>pagina</w:t>
      </w:r>
      <w:proofErr w:type="spellEnd"/>
      <w:r w:rsidRPr="009C7C48">
        <w:rPr>
          <w:rFonts w:ascii="Trebuchet MS" w:hAnsi="Trebuchet MS"/>
          <w:i/>
          <w:iCs/>
          <w:color w:val="000000"/>
        </w:rPr>
        <w:t xml:space="preserve"> de internet </w:t>
      </w:r>
      <w:hyperlink r:id="rId8" w:history="1">
        <w:r w:rsidRPr="009C7C48">
          <w:rPr>
            <w:rStyle w:val="Hyperlink"/>
            <w:rFonts w:ascii="Trebuchet MS" w:hAnsi="Trebuchet MS"/>
            <w:i/>
            <w:iCs/>
            <w:color w:val="538135" w:themeColor="accent6" w:themeShade="BF"/>
          </w:rPr>
          <w:t>www.galtinutulverde.ro</w:t>
        </w:r>
      </w:hyperlink>
      <w:r w:rsidRPr="009C7C48">
        <w:rPr>
          <w:rStyle w:val="Hyperlink"/>
          <w:rFonts w:ascii="Trebuchet MS" w:hAnsi="Trebuchet MS"/>
          <w:i/>
          <w:iCs/>
          <w:color w:val="538135" w:themeColor="accent6" w:themeShade="BF"/>
        </w:rPr>
        <w:t xml:space="preserve"> </w:t>
      </w:r>
      <w:proofErr w:type="spellStart"/>
      <w:r w:rsidRPr="009C7C48">
        <w:rPr>
          <w:rStyle w:val="Hyperlink"/>
          <w:rFonts w:ascii="Trebuchet MS" w:hAnsi="Trebuchet MS"/>
          <w:i/>
          <w:iCs/>
          <w:color w:val="538135" w:themeColor="accent6" w:themeShade="BF"/>
        </w:rPr>
        <w:t>şi</w:t>
      </w:r>
      <w:proofErr w:type="spellEnd"/>
      <w:r w:rsidRPr="009C7C48">
        <w:rPr>
          <w:rStyle w:val="Hyperlink"/>
          <w:rFonts w:ascii="Trebuchet MS" w:hAnsi="Trebuchet MS"/>
          <w:i/>
          <w:iCs/>
          <w:color w:val="538135" w:themeColor="accent6" w:themeShade="BF"/>
        </w:rPr>
        <w:t xml:space="preserve"> www.afir.info.</w:t>
      </w:r>
    </w:p>
    <w:p w:rsidR="007B736A" w:rsidRPr="009C7C48" w:rsidRDefault="007B736A" w:rsidP="007B736A">
      <w:pPr>
        <w:autoSpaceDE w:val="0"/>
        <w:autoSpaceDN w:val="0"/>
        <w:adjustRightInd w:val="0"/>
        <w:ind w:firstLine="708"/>
        <w:jc w:val="both"/>
        <w:rPr>
          <w:rFonts w:ascii="Trebuchet MS" w:hAnsi="Trebuchet MS"/>
          <w:i/>
          <w:iCs/>
          <w:color w:val="FF0000"/>
        </w:rPr>
      </w:pPr>
    </w:p>
    <w:p w:rsidR="007B736A" w:rsidRPr="009C7C48" w:rsidRDefault="007B736A" w:rsidP="007B736A">
      <w:pPr>
        <w:autoSpaceDE w:val="0"/>
        <w:autoSpaceDN w:val="0"/>
        <w:adjustRightInd w:val="0"/>
        <w:ind w:firstLine="708"/>
        <w:jc w:val="both"/>
        <w:rPr>
          <w:rFonts w:ascii="Trebuchet MS" w:hAnsi="Trebuchet MS"/>
          <w:i/>
          <w:iCs/>
          <w:color w:val="FF0000"/>
        </w:rPr>
      </w:pPr>
    </w:p>
    <w:p w:rsidR="007B736A" w:rsidRPr="009C7C48" w:rsidRDefault="007B736A" w:rsidP="007B736A">
      <w:pPr>
        <w:autoSpaceDE w:val="0"/>
        <w:autoSpaceDN w:val="0"/>
        <w:adjustRightInd w:val="0"/>
        <w:rPr>
          <w:rFonts w:ascii="Trebuchet MS" w:hAnsi="Trebuchet MS"/>
          <w:b/>
          <w:bCs/>
          <w:i/>
          <w:iCs/>
          <w:color w:val="000000"/>
        </w:rPr>
      </w:pPr>
      <w:r w:rsidRPr="009C7C48">
        <w:rPr>
          <w:rFonts w:ascii="Trebuchet MS" w:hAnsi="Trebuchet MS"/>
          <w:b/>
          <w:bCs/>
          <w:i/>
          <w:iCs/>
          <w:color w:val="000000"/>
        </w:rPr>
        <w:t>IMPORTANT!</w:t>
      </w:r>
    </w:p>
    <w:p w:rsidR="007B736A" w:rsidRPr="009C7C48" w:rsidRDefault="007B736A" w:rsidP="007B736A">
      <w:pPr>
        <w:autoSpaceDE w:val="0"/>
        <w:autoSpaceDN w:val="0"/>
        <w:adjustRightInd w:val="0"/>
        <w:jc w:val="both"/>
        <w:rPr>
          <w:rFonts w:ascii="Trebuchet MS" w:hAnsi="Trebuchet MS"/>
          <w:i/>
          <w:iCs/>
          <w:color w:val="FF0000"/>
        </w:rPr>
      </w:pPr>
      <w:proofErr w:type="spellStart"/>
      <w:r w:rsidRPr="009C7C48">
        <w:rPr>
          <w:rFonts w:ascii="Trebuchet MS" w:hAnsi="Trebuchet MS"/>
          <w:i/>
          <w:iCs/>
          <w:color w:val="000000"/>
        </w:rPr>
        <w:t>Pentru</w:t>
      </w:r>
      <w:proofErr w:type="spellEnd"/>
      <w:r w:rsidRPr="009C7C48">
        <w:rPr>
          <w:rFonts w:ascii="Trebuchet MS" w:hAnsi="Trebuchet MS"/>
          <w:i/>
          <w:iCs/>
          <w:color w:val="000000"/>
        </w:rPr>
        <w:t xml:space="preserve"> a </w:t>
      </w:r>
      <w:proofErr w:type="spellStart"/>
      <w:r w:rsidRPr="009C7C48">
        <w:rPr>
          <w:rFonts w:ascii="Trebuchet MS" w:hAnsi="Trebuchet MS"/>
          <w:i/>
          <w:iCs/>
          <w:color w:val="000000"/>
        </w:rPr>
        <w:t>obţine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informaţiile</w:t>
      </w:r>
      <w:proofErr w:type="spellEnd"/>
      <w:r w:rsidRPr="009C7C48">
        <w:rPr>
          <w:rFonts w:ascii="Trebuchet MS" w:hAnsi="Trebuchet MS"/>
          <w:i/>
          <w:iCs/>
          <w:color w:val="000000"/>
        </w:rPr>
        <w:t xml:space="preserve"> cu </w:t>
      </w:r>
      <w:proofErr w:type="spellStart"/>
      <w:r w:rsidRPr="009C7C48">
        <w:rPr>
          <w:rFonts w:ascii="Trebuchet MS" w:hAnsi="Trebuchet MS"/>
          <w:i/>
          <w:iCs/>
          <w:color w:val="000000"/>
        </w:rPr>
        <w:t>caracter</w:t>
      </w:r>
      <w:proofErr w:type="spellEnd"/>
      <w:r w:rsidRPr="009C7C48">
        <w:rPr>
          <w:rFonts w:ascii="Trebuchet MS" w:hAnsi="Trebuchet MS"/>
          <w:i/>
          <w:iCs/>
          <w:color w:val="000000"/>
        </w:rPr>
        <w:t xml:space="preserve"> general, </w:t>
      </w:r>
      <w:proofErr w:type="spellStart"/>
      <w:r w:rsidRPr="009C7C48">
        <w:rPr>
          <w:rFonts w:ascii="Trebuchet MS" w:hAnsi="Trebuchet MS"/>
          <w:i/>
          <w:iCs/>
          <w:color w:val="000000"/>
        </w:rPr>
        <w:t>consultaţi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pagin</w:t>
      </w:r>
      <w:r w:rsidR="0094661F" w:rsidRPr="009C7C48">
        <w:rPr>
          <w:rFonts w:ascii="Trebuchet MS" w:hAnsi="Trebuchet MS"/>
          <w:i/>
          <w:iCs/>
          <w:color w:val="000000"/>
        </w:rPr>
        <w:t>ile</w:t>
      </w:r>
      <w:proofErr w:type="spellEnd"/>
      <w:r w:rsidRPr="009C7C48">
        <w:rPr>
          <w:rFonts w:ascii="Trebuchet MS" w:hAnsi="Trebuchet MS"/>
          <w:i/>
          <w:iCs/>
          <w:color w:val="000000"/>
        </w:rPr>
        <w:t xml:space="preserve"> de internet </w:t>
      </w:r>
      <w:hyperlink r:id="rId9" w:history="1">
        <w:r w:rsidRPr="009C7C48">
          <w:rPr>
            <w:rStyle w:val="Hyperlink"/>
            <w:rFonts w:ascii="Trebuchet MS" w:hAnsi="Trebuchet MS"/>
            <w:i/>
            <w:iCs/>
            <w:color w:val="538135" w:themeColor="accent6" w:themeShade="BF"/>
          </w:rPr>
          <w:t>www.galtinutulverde.ro</w:t>
        </w:r>
      </w:hyperlink>
      <w:r w:rsidRPr="009C7C48">
        <w:rPr>
          <w:rStyle w:val="Hyperlink"/>
          <w:rFonts w:ascii="Trebuchet MS" w:hAnsi="Trebuchet MS"/>
          <w:i/>
          <w:iCs/>
          <w:color w:val="538135" w:themeColor="accent6" w:themeShade="BF"/>
          <w:u w:val="none"/>
        </w:rPr>
        <w:t xml:space="preserve">şi </w:t>
      </w:r>
      <w:r w:rsidRPr="009C7C48">
        <w:rPr>
          <w:rStyle w:val="Hyperlink"/>
          <w:rFonts w:ascii="Trebuchet MS" w:hAnsi="Trebuchet MS"/>
          <w:i/>
          <w:iCs/>
          <w:color w:val="538135" w:themeColor="accent6" w:themeShade="BF"/>
        </w:rPr>
        <w:t>www.afir.info.</w:t>
      </w: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7B736A" w:rsidRPr="009C7C48" w:rsidRDefault="007B736A" w:rsidP="007B736A">
      <w:pPr>
        <w:autoSpaceDE w:val="0"/>
        <w:autoSpaceDN w:val="0"/>
        <w:adjustRightInd w:val="0"/>
        <w:jc w:val="both"/>
        <w:rPr>
          <w:rFonts w:ascii="Trebuchet MS" w:hAnsi="Trebuchet MS"/>
          <w:i/>
          <w:iCs/>
          <w:color w:val="FF0000"/>
        </w:rPr>
      </w:pPr>
    </w:p>
    <w:p w:rsidR="00217DE9" w:rsidRPr="009C7C48" w:rsidRDefault="00217DE9" w:rsidP="007B736A">
      <w:pPr>
        <w:autoSpaceDE w:val="0"/>
        <w:autoSpaceDN w:val="0"/>
        <w:adjustRightInd w:val="0"/>
        <w:jc w:val="both"/>
        <w:rPr>
          <w:rFonts w:ascii="Trebuchet MS" w:hAnsi="Trebuchet MS"/>
          <w:i/>
          <w:iCs/>
          <w:color w:val="FF0000"/>
        </w:rPr>
      </w:pPr>
    </w:p>
    <w:p w:rsidR="00217DE9" w:rsidRPr="009C7C48" w:rsidRDefault="00217DE9" w:rsidP="007B736A">
      <w:pPr>
        <w:autoSpaceDE w:val="0"/>
        <w:autoSpaceDN w:val="0"/>
        <w:adjustRightInd w:val="0"/>
        <w:jc w:val="both"/>
        <w:rPr>
          <w:rFonts w:ascii="Trebuchet MS" w:hAnsi="Trebuchet MS"/>
          <w:i/>
          <w:iCs/>
          <w:color w:val="FF0000"/>
        </w:rPr>
      </w:pPr>
    </w:p>
    <w:p w:rsidR="00F82B06" w:rsidRPr="009C7C48" w:rsidRDefault="00F82B06" w:rsidP="00F82B06">
      <w:pPr>
        <w:jc w:val="center"/>
        <w:rPr>
          <w:rFonts w:ascii="Trebuchet MS" w:hAnsi="Trebuchet MS"/>
          <w:b/>
        </w:rPr>
      </w:pPr>
      <w:r w:rsidRPr="009C7C48">
        <w:rPr>
          <w:rFonts w:ascii="Trebuchet MS" w:hAnsi="Trebuchet MS"/>
          <w:b/>
        </w:rPr>
        <w:lastRenderedPageBreak/>
        <w:t>CUPRINS</w:t>
      </w:r>
    </w:p>
    <w:p w:rsidR="00F82B06" w:rsidRPr="009C7C48" w:rsidRDefault="00F82B06" w:rsidP="00F82B06">
      <w:pPr>
        <w:rPr>
          <w:rFonts w:ascii="Trebuchet MS" w:hAnsi="Trebuchet MS"/>
        </w:rPr>
      </w:pPr>
    </w:p>
    <w:p w:rsidR="00217DE9" w:rsidRPr="009C7C48" w:rsidRDefault="00217DE9"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1.</w:t>
      </w:r>
      <w:r w:rsidRPr="009C7C48">
        <w:rPr>
          <w:rFonts w:ascii="Trebuchet MS" w:hAnsi="Trebuchet MS"/>
        </w:rPr>
        <w:tab/>
      </w:r>
      <w:proofErr w:type="spellStart"/>
      <w:r w:rsidRPr="009C7C48">
        <w:rPr>
          <w:rFonts w:ascii="Trebuchet MS" w:hAnsi="Trebuchet MS"/>
        </w:rPr>
        <w:t>Definiții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abrevieri</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2.</w:t>
      </w:r>
      <w:r w:rsidRPr="009C7C48">
        <w:rPr>
          <w:rFonts w:ascii="Trebuchet MS" w:hAnsi="Trebuchet MS"/>
        </w:rPr>
        <w:tab/>
      </w:r>
      <w:proofErr w:type="spellStart"/>
      <w:r w:rsidRPr="009C7C48">
        <w:rPr>
          <w:rFonts w:ascii="Trebuchet MS" w:hAnsi="Trebuchet MS"/>
        </w:rPr>
        <w:t>Prevederi</w:t>
      </w:r>
      <w:proofErr w:type="spellEnd"/>
      <w:r w:rsidRPr="009C7C48">
        <w:rPr>
          <w:rFonts w:ascii="Trebuchet MS" w:hAnsi="Trebuchet MS"/>
        </w:rPr>
        <w:t xml:space="preserve"> </w:t>
      </w:r>
      <w:proofErr w:type="spellStart"/>
      <w:r w:rsidRPr="009C7C48">
        <w:rPr>
          <w:rFonts w:ascii="Trebuchet MS" w:hAnsi="Trebuchet MS"/>
        </w:rPr>
        <w:t>generale</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3.</w:t>
      </w:r>
      <w:r w:rsidRPr="009C7C48">
        <w:rPr>
          <w:rFonts w:ascii="Trebuchet MS" w:hAnsi="Trebuchet MS"/>
        </w:rPr>
        <w:tab/>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4.</w:t>
      </w:r>
      <w:r w:rsidRPr="009C7C48">
        <w:rPr>
          <w:rFonts w:ascii="Trebuchet MS" w:hAnsi="Trebuchet MS"/>
        </w:rPr>
        <w:tab/>
      </w:r>
      <w:proofErr w:type="spellStart"/>
      <w:r w:rsidRPr="009C7C48">
        <w:rPr>
          <w:rFonts w:ascii="Trebuchet MS" w:hAnsi="Trebuchet MS"/>
        </w:rPr>
        <w:t>Categoriile</w:t>
      </w:r>
      <w:proofErr w:type="spellEnd"/>
      <w:r w:rsidRPr="009C7C48">
        <w:rPr>
          <w:rFonts w:ascii="Trebuchet MS" w:hAnsi="Trebuchet MS"/>
        </w:rPr>
        <w:t xml:space="preserve"> de </w:t>
      </w:r>
      <w:proofErr w:type="spellStart"/>
      <w:r w:rsidRPr="009C7C48">
        <w:rPr>
          <w:rFonts w:ascii="Trebuchet MS" w:hAnsi="Trebuchet MS"/>
        </w:rPr>
        <w:t>beneficiari</w:t>
      </w:r>
      <w:proofErr w:type="spellEnd"/>
      <w:r w:rsidRPr="009C7C48">
        <w:rPr>
          <w:rFonts w:ascii="Trebuchet MS" w:hAnsi="Trebuchet MS"/>
        </w:rPr>
        <w:t xml:space="preserve"> </w:t>
      </w:r>
      <w:proofErr w:type="spellStart"/>
      <w:r w:rsidRPr="009C7C48">
        <w:rPr>
          <w:rFonts w:ascii="Trebuchet MS" w:hAnsi="Trebuchet MS"/>
        </w:rPr>
        <w:t>eligibili</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5.</w:t>
      </w:r>
      <w:r w:rsidRPr="009C7C48">
        <w:rPr>
          <w:rFonts w:ascii="Trebuchet MS" w:hAnsi="Trebuchet MS"/>
        </w:rPr>
        <w:tab/>
      </w:r>
      <w:proofErr w:type="spellStart"/>
      <w:r w:rsidRPr="009C7C48">
        <w:rPr>
          <w:rFonts w:ascii="Trebuchet MS" w:hAnsi="Trebuchet MS"/>
        </w:rPr>
        <w:t>Condiţii</w:t>
      </w:r>
      <w:proofErr w:type="spellEnd"/>
      <w:r w:rsidRPr="009C7C48">
        <w:rPr>
          <w:rFonts w:ascii="Trebuchet MS" w:hAnsi="Trebuchet MS"/>
        </w:rPr>
        <w:t xml:space="preserve"> </w:t>
      </w:r>
      <w:proofErr w:type="spellStart"/>
      <w:r w:rsidRPr="009C7C48">
        <w:rPr>
          <w:rFonts w:ascii="Trebuchet MS" w:hAnsi="Trebuchet MS"/>
        </w:rPr>
        <w:t>minime</w:t>
      </w:r>
      <w:proofErr w:type="spellEnd"/>
      <w:r w:rsidRPr="009C7C48">
        <w:rPr>
          <w:rFonts w:ascii="Trebuchet MS" w:hAnsi="Trebuchet MS"/>
        </w:rPr>
        <w:t xml:space="preserve"> </w:t>
      </w:r>
      <w:proofErr w:type="spellStart"/>
      <w:r w:rsidRPr="009C7C48">
        <w:rPr>
          <w:rFonts w:ascii="Trebuchet MS" w:hAnsi="Trebuchet MS"/>
        </w:rPr>
        <w:t>obligatorii</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acordarea</w:t>
      </w:r>
      <w:proofErr w:type="spellEnd"/>
      <w:r w:rsidRPr="009C7C48">
        <w:rPr>
          <w:rFonts w:ascii="Trebuchet MS" w:hAnsi="Trebuchet MS"/>
        </w:rPr>
        <w:t xml:space="preserve"> </w:t>
      </w:r>
      <w:proofErr w:type="spellStart"/>
      <w:r w:rsidRPr="009C7C48">
        <w:rPr>
          <w:rFonts w:ascii="Trebuchet MS" w:hAnsi="Trebuchet MS"/>
        </w:rPr>
        <w:t>sprijinului</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6.</w:t>
      </w:r>
      <w:r w:rsidRPr="009C7C48">
        <w:rPr>
          <w:rFonts w:ascii="Trebuchet MS" w:hAnsi="Trebuchet MS"/>
        </w:rPr>
        <w:tab/>
      </w:r>
      <w:proofErr w:type="spellStart"/>
      <w:r w:rsidRPr="009C7C48">
        <w:rPr>
          <w:rFonts w:ascii="Trebuchet MS" w:hAnsi="Trebuchet MS"/>
        </w:rPr>
        <w:t>Cheltuieli</w:t>
      </w:r>
      <w:proofErr w:type="spellEnd"/>
      <w:r w:rsidRPr="009C7C48">
        <w:rPr>
          <w:rFonts w:ascii="Trebuchet MS" w:hAnsi="Trebuchet MS"/>
        </w:rPr>
        <w:t xml:space="preserve">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neeligibile</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7.</w:t>
      </w:r>
      <w:r w:rsidRPr="009C7C48">
        <w:rPr>
          <w:rFonts w:ascii="Trebuchet MS" w:hAnsi="Trebuchet MS"/>
        </w:rPr>
        <w:tab/>
      </w:r>
      <w:proofErr w:type="spellStart"/>
      <w:r w:rsidRPr="009C7C48">
        <w:rPr>
          <w:rFonts w:ascii="Trebuchet MS" w:hAnsi="Trebuchet MS"/>
        </w:rPr>
        <w:t>Selecția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8.</w:t>
      </w:r>
      <w:r w:rsidRPr="009C7C48">
        <w:rPr>
          <w:rFonts w:ascii="Trebuchet MS" w:hAnsi="Trebuchet MS"/>
        </w:rPr>
        <w:tab/>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sprijinului</w:t>
      </w:r>
      <w:proofErr w:type="spellEnd"/>
      <w:r w:rsidRPr="009C7C48">
        <w:rPr>
          <w:rFonts w:ascii="Trebuchet MS" w:hAnsi="Trebuchet MS"/>
        </w:rPr>
        <w:t xml:space="preserve"> </w:t>
      </w:r>
      <w:proofErr w:type="spellStart"/>
      <w:r w:rsidRPr="009C7C48">
        <w:rPr>
          <w:rFonts w:ascii="Trebuchet MS" w:hAnsi="Trebuchet MS"/>
        </w:rPr>
        <w:t>nerambursabil</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9.</w:t>
      </w:r>
      <w:r w:rsidRPr="009C7C48">
        <w:rPr>
          <w:rFonts w:ascii="Trebuchet MS" w:hAnsi="Trebuchet MS"/>
        </w:rPr>
        <w:tab/>
      </w:r>
      <w:proofErr w:type="spellStart"/>
      <w:r w:rsidRPr="009C7C48">
        <w:rPr>
          <w:rFonts w:ascii="Trebuchet MS" w:hAnsi="Trebuchet MS"/>
        </w:rPr>
        <w:t>Completarea</w:t>
      </w:r>
      <w:proofErr w:type="spellEnd"/>
      <w:r w:rsidRPr="009C7C48">
        <w:rPr>
          <w:rFonts w:ascii="Trebuchet MS" w:hAnsi="Trebuchet MS"/>
        </w:rPr>
        <w:t xml:space="preserve">, </w:t>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dosarului</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10.</w:t>
      </w:r>
      <w:r w:rsidRPr="009C7C48">
        <w:rPr>
          <w:rFonts w:ascii="Trebuchet MS" w:hAnsi="Trebuchet MS"/>
        </w:rPr>
        <w:tab/>
      </w:r>
      <w:proofErr w:type="spellStart"/>
      <w:r w:rsidRPr="009C7C48">
        <w:rPr>
          <w:rFonts w:ascii="Trebuchet MS" w:hAnsi="Trebuchet MS"/>
        </w:rPr>
        <w:t>Contractarea</w:t>
      </w:r>
      <w:proofErr w:type="spellEnd"/>
      <w:r w:rsidRPr="009C7C48">
        <w:rPr>
          <w:rFonts w:ascii="Trebuchet MS" w:hAnsi="Trebuchet MS"/>
        </w:rPr>
        <w:t xml:space="preserve"> </w:t>
      </w:r>
      <w:proofErr w:type="spellStart"/>
      <w:r w:rsidRPr="009C7C48">
        <w:rPr>
          <w:rFonts w:ascii="Trebuchet MS" w:hAnsi="Trebuchet MS"/>
        </w:rPr>
        <w:t>fondurilor</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11.</w:t>
      </w:r>
      <w:r w:rsidRPr="009C7C48">
        <w:rPr>
          <w:rFonts w:ascii="Trebuchet MS" w:hAnsi="Trebuchet MS"/>
        </w:rPr>
        <w:tab/>
      </w:r>
      <w:proofErr w:type="spellStart"/>
      <w:r w:rsidRPr="009C7C48">
        <w:rPr>
          <w:rFonts w:ascii="Trebuchet MS" w:hAnsi="Trebuchet MS"/>
        </w:rPr>
        <w:t>Avansurile</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12.</w:t>
      </w:r>
      <w:r w:rsidRPr="009C7C48">
        <w:rPr>
          <w:rFonts w:ascii="Trebuchet MS" w:hAnsi="Trebuchet MS"/>
        </w:rPr>
        <w:tab/>
      </w:r>
      <w:proofErr w:type="spellStart"/>
      <w:r w:rsidRPr="009C7C48">
        <w:rPr>
          <w:rFonts w:ascii="Trebuchet MS" w:hAnsi="Trebuchet MS"/>
        </w:rPr>
        <w:t>Achizițiile</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13.</w:t>
      </w:r>
      <w:r w:rsidRPr="009C7C48">
        <w:rPr>
          <w:rFonts w:ascii="Trebuchet MS" w:hAnsi="Trebuchet MS"/>
        </w:rPr>
        <w:tab/>
      </w:r>
      <w:proofErr w:type="spellStart"/>
      <w:r w:rsidRPr="009C7C48">
        <w:rPr>
          <w:rFonts w:ascii="Trebuchet MS" w:hAnsi="Trebuchet MS"/>
        </w:rPr>
        <w:t>Termenele</w:t>
      </w:r>
      <w:proofErr w:type="spellEnd"/>
      <w:r w:rsidRPr="009C7C48">
        <w:rPr>
          <w:rFonts w:ascii="Trebuchet MS" w:hAnsi="Trebuchet MS"/>
        </w:rPr>
        <w:t xml:space="preserve"> </w:t>
      </w:r>
      <w:proofErr w:type="spellStart"/>
      <w:r w:rsidRPr="009C7C48">
        <w:rPr>
          <w:rFonts w:ascii="Trebuchet MS" w:hAnsi="Trebuchet MS"/>
        </w:rPr>
        <w:t>limită</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condițiile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cererilor</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avansului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a</w:t>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proofErr w:type="spellStart"/>
      <w:r w:rsidRPr="009C7C48">
        <w:rPr>
          <w:rFonts w:ascii="Trebuchet MS" w:hAnsi="Trebuchet MS"/>
        </w:rPr>
        <w:t>celor</w:t>
      </w:r>
      <w:proofErr w:type="spellEnd"/>
      <w:r w:rsidRPr="009C7C48">
        <w:rPr>
          <w:rFonts w:ascii="Trebuchet MS" w:hAnsi="Trebuchet MS"/>
        </w:rPr>
        <w:t xml:space="preserve"> </w:t>
      </w:r>
      <w:proofErr w:type="spellStart"/>
      <w:r w:rsidRPr="009C7C48">
        <w:rPr>
          <w:rFonts w:ascii="Trebuchet MS" w:hAnsi="Trebuchet MS"/>
        </w:rPr>
        <w:t>aferente</w:t>
      </w:r>
      <w:proofErr w:type="spellEnd"/>
      <w:r w:rsidRPr="009C7C48">
        <w:rPr>
          <w:rFonts w:ascii="Trebuchet MS" w:hAnsi="Trebuchet MS"/>
        </w:rPr>
        <w:t xml:space="preserve"> </w:t>
      </w:r>
      <w:proofErr w:type="spellStart"/>
      <w:r w:rsidRPr="009C7C48">
        <w:rPr>
          <w:rFonts w:ascii="Trebuchet MS" w:hAnsi="Trebuchet MS"/>
        </w:rPr>
        <w:t>tranșelor</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14.</w:t>
      </w:r>
      <w:r w:rsidRPr="009C7C48">
        <w:rPr>
          <w:rFonts w:ascii="Trebuchet MS" w:hAnsi="Trebuchet MS"/>
        </w:rPr>
        <w:tab/>
      </w:r>
      <w:proofErr w:type="spellStart"/>
      <w:r w:rsidRPr="009C7C48">
        <w:rPr>
          <w:rFonts w:ascii="Trebuchet MS" w:hAnsi="Trebuchet MS"/>
        </w:rPr>
        <w:t>Monitorizarea</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ab/>
      </w:r>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15.</w:t>
      </w:r>
      <w:r w:rsidR="00CA4467" w:rsidRPr="009C7C48">
        <w:rPr>
          <w:rFonts w:ascii="Trebuchet MS" w:hAnsi="Trebuchet MS"/>
        </w:rPr>
        <w:t xml:space="preserve">     </w:t>
      </w:r>
      <w:r w:rsidRPr="009C7C48">
        <w:rPr>
          <w:rFonts w:ascii="Trebuchet MS" w:hAnsi="Trebuchet MS"/>
        </w:rPr>
        <w:t xml:space="preserve"> </w:t>
      </w:r>
      <w:proofErr w:type="spellStart"/>
      <w:r w:rsidRPr="009C7C48">
        <w:rPr>
          <w:rFonts w:ascii="Trebuchet MS" w:hAnsi="Trebuchet MS"/>
        </w:rPr>
        <w:t>Documente</w:t>
      </w:r>
      <w:proofErr w:type="spellEnd"/>
      <w:r w:rsidRPr="009C7C48">
        <w:rPr>
          <w:rFonts w:ascii="Trebuchet MS" w:hAnsi="Trebuchet MS"/>
        </w:rPr>
        <w:t xml:space="preserve"> </w:t>
      </w:r>
      <w:proofErr w:type="spellStart"/>
      <w:r w:rsidRPr="009C7C48">
        <w:rPr>
          <w:rFonts w:ascii="Trebuchet MS" w:hAnsi="Trebuchet MS"/>
        </w:rPr>
        <w:t>necesare</w:t>
      </w:r>
      <w:proofErr w:type="spellEnd"/>
      <w:r w:rsidRPr="009C7C48">
        <w:rPr>
          <w:rFonts w:ascii="Trebuchet MS" w:hAnsi="Trebuchet MS"/>
        </w:rPr>
        <w:t xml:space="preserve"> la </w:t>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p>
    <w:p w:rsidR="00F82B06" w:rsidRPr="009C7C48" w:rsidRDefault="00F82B06" w:rsidP="00F82B06">
      <w:pPr>
        <w:rPr>
          <w:rFonts w:ascii="Trebuchet MS" w:hAnsi="Trebuchet MS"/>
        </w:rPr>
      </w:pPr>
    </w:p>
    <w:p w:rsidR="00F82B06" w:rsidRPr="009C7C48" w:rsidRDefault="00F82B06" w:rsidP="00F82B06">
      <w:pPr>
        <w:rPr>
          <w:rFonts w:ascii="Trebuchet MS" w:hAnsi="Trebuchet MS"/>
        </w:rPr>
      </w:pPr>
      <w:r w:rsidRPr="009C7C48">
        <w:rPr>
          <w:rFonts w:ascii="Trebuchet MS" w:hAnsi="Trebuchet MS"/>
        </w:rPr>
        <w:t>ANEXE LA GHIDUL SOLICITANTULUI</w:t>
      </w:r>
    </w:p>
    <w:p w:rsidR="00217DE9" w:rsidRPr="009C7C48" w:rsidRDefault="00217DE9" w:rsidP="00F82B06">
      <w:pPr>
        <w:rPr>
          <w:rFonts w:ascii="Trebuchet MS" w:hAnsi="Trebuchet MS"/>
        </w:rPr>
      </w:pPr>
    </w:p>
    <w:p w:rsidR="00F82B06" w:rsidRPr="009C7C48" w:rsidRDefault="00F82B06" w:rsidP="00C514E8">
      <w:pPr>
        <w:pStyle w:val="ListParagraph"/>
        <w:numPr>
          <w:ilvl w:val="0"/>
          <w:numId w:val="4"/>
        </w:numPr>
        <w:jc w:val="both"/>
        <w:rPr>
          <w:rFonts w:ascii="Trebuchet MS" w:hAnsi="Trebuchet MS"/>
        </w:rPr>
      </w:pPr>
      <w:proofErr w:type="spellStart"/>
      <w:r w:rsidRPr="009C7C48">
        <w:rPr>
          <w:rFonts w:ascii="Trebuchet MS" w:hAnsi="Trebuchet MS"/>
        </w:rPr>
        <w:t>Anexa</w:t>
      </w:r>
      <w:proofErr w:type="spellEnd"/>
      <w:r w:rsidRPr="009C7C48">
        <w:rPr>
          <w:rFonts w:ascii="Trebuchet MS" w:hAnsi="Trebuchet MS"/>
        </w:rPr>
        <w:t xml:space="preserve"> 1 – Model </w:t>
      </w:r>
      <w:proofErr w:type="spellStart"/>
      <w:r w:rsidRPr="009C7C48">
        <w:rPr>
          <w:rFonts w:ascii="Trebuchet MS" w:hAnsi="Trebuchet MS"/>
        </w:rPr>
        <w:t>Cerere</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
    <w:p w:rsidR="00F82B06" w:rsidRPr="009C7C48" w:rsidRDefault="00F82B06" w:rsidP="00C514E8">
      <w:pPr>
        <w:pStyle w:val="ListParagraph"/>
        <w:numPr>
          <w:ilvl w:val="0"/>
          <w:numId w:val="4"/>
        </w:numPr>
        <w:jc w:val="both"/>
        <w:rPr>
          <w:rFonts w:ascii="Trebuchet MS" w:hAnsi="Trebuchet MS"/>
        </w:rPr>
      </w:pPr>
      <w:proofErr w:type="spellStart"/>
      <w:r w:rsidRPr="009C7C48">
        <w:rPr>
          <w:rFonts w:ascii="Trebuchet MS" w:hAnsi="Trebuchet MS"/>
        </w:rPr>
        <w:t>Anexa</w:t>
      </w:r>
      <w:proofErr w:type="spellEnd"/>
      <w:r w:rsidRPr="009C7C48">
        <w:rPr>
          <w:rFonts w:ascii="Trebuchet MS" w:hAnsi="Trebuchet MS"/>
        </w:rPr>
        <w:t xml:space="preserve"> 2 – </w:t>
      </w:r>
      <w:r w:rsidR="00D050B0" w:rsidRPr="009C7C48">
        <w:rPr>
          <w:rFonts w:ascii="Trebuchet MS" w:hAnsi="Trebuchet MS"/>
          <w:bCs/>
          <w:lang w:val="ro-RO"/>
        </w:rPr>
        <w:t>Model Acord de Cooperare al partenerilor</w:t>
      </w:r>
    </w:p>
    <w:p w:rsidR="00F82B06" w:rsidRPr="009C7C48" w:rsidRDefault="00D050B0" w:rsidP="00C514E8">
      <w:pPr>
        <w:pStyle w:val="ListParagraph"/>
        <w:numPr>
          <w:ilvl w:val="0"/>
          <w:numId w:val="4"/>
        </w:numPr>
        <w:jc w:val="both"/>
        <w:rPr>
          <w:rFonts w:ascii="Trebuchet MS" w:hAnsi="Trebuchet MS"/>
        </w:rPr>
      </w:pPr>
      <w:proofErr w:type="spellStart"/>
      <w:r w:rsidRPr="009C7C48">
        <w:rPr>
          <w:rFonts w:ascii="Trebuchet MS" w:hAnsi="Trebuchet MS"/>
        </w:rPr>
        <w:t>Anexa</w:t>
      </w:r>
      <w:proofErr w:type="spellEnd"/>
      <w:r w:rsidRPr="009C7C48">
        <w:rPr>
          <w:rFonts w:ascii="Trebuchet MS" w:hAnsi="Trebuchet MS"/>
        </w:rPr>
        <w:t xml:space="preserve"> 3 - </w:t>
      </w:r>
      <w:r w:rsidRPr="009C7C48">
        <w:rPr>
          <w:rFonts w:ascii="Trebuchet MS" w:hAnsi="Trebuchet MS"/>
          <w:bCs/>
          <w:lang w:val="ro-RO"/>
        </w:rPr>
        <w:t>Model plan de marketing/ Studiu</w:t>
      </w:r>
    </w:p>
    <w:p w:rsidR="00E21213" w:rsidRPr="009C7C48" w:rsidRDefault="00E21213" w:rsidP="00E21213">
      <w:pPr>
        <w:pStyle w:val="ListParagraph"/>
        <w:numPr>
          <w:ilvl w:val="0"/>
          <w:numId w:val="4"/>
        </w:numPr>
        <w:jc w:val="both"/>
        <w:rPr>
          <w:rFonts w:ascii="Trebuchet MS" w:hAnsi="Trebuchet MS"/>
        </w:rPr>
      </w:pPr>
      <w:proofErr w:type="spellStart"/>
      <w:r w:rsidRPr="009C7C48">
        <w:rPr>
          <w:rFonts w:ascii="Trebuchet MS" w:hAnsi="Trebuchet MS"/>
        </w:rPr>
        <w:t>Anexa</w:t>
      </w:r>
      <w:proofErr w:type="spellEnd"/>
      <w:r w:rsidRPr="009C7C48">
        <w:rPr>
          <w:rFonts w:ascii="Trebuchet MS" w:hAnsi="Trebuchet MS"/>
        </w:rPr>
        <w:t xml:space="preserve"> 4</w:t>
      </w:r>
      <w:r w:rsidR="00F82B06" w:rsidRPr="009C7C48">
        <w:rPr>
          <w:rFonts w:ascii="Trebuchet MS" w:hAnsi="Trebuchet MS"/>
        </w:rPr>
        <w:t xml:space="preserve"> – Model Contract de </w:t>
      </w:r>
      <w:proofErr w:type="spellStart"/>
      <w:r w:rsidR="00F82B06" w:rsidRPr="009C7C48">
        <w:rPr>
          <w:rFonts w:ascii="Trebuchet MS" w:hAnsi="Trebuchet MS"/>
        </w:rPr>
        <w:t>Finanţare</w:t>
      </w:r>
      <w:proofErr w:type="spellEnd"/>
      <w:r w:rsidRPr="009C7C48">
        <w:rPr>
          <w:rFonts w:ascii="Trebuchet MS" w:eastAsia="Calibri" w:hAnsi="Trebuchet MS"/>
        </w:rPr>
        <w:tab/>
      </w:r>
    </w:p>
    <w:p w:rsidR="00E21213" w:rsidRPr="009C7C48" w:rsidRDefault="00E21213" w:rsidP="00E21213">
      <w:pPr>
        <w:pStyle w:val="ListParagraph"/>
        <w:numPr>
          <w:ilvl w:val="0"/>
          <w:numId w:val="4"/>
        </w:numPr>
        <w:spacing w:after="160" w:line="259" w:lineRule="auto"/>
        <w:jc w:val="both"/>
        <w:rPr>
          <w:rFonts w:ascii="Trebuchet MS" w:hAnsi="Trebuchet MS"/>
          <w:lang w:eastAsia="ro-RO"/>
        </w:rPr>
      </w:pPr>
      <w:proofErr w:type="spellStart"/>
      <w:r w:rsidRPr="009C7C48">
        <w:rPr>
          <w:rFonts w:ascii="Trebuchet MS" w:hAnsi="Trebuchet MS"/>
          <w:lang w:eastAsia="ro-RO"/>
        </w:rPr>
        <w:t>Anexa</w:t>
      </w:r>
      <w:proofErr w:type="spellEnd"/>
      <w:r w:rsidRPr="009C7C48">
        <w:rPr>
          <w:rFonts w:ascii="Trebuchet MS" w:hAnsi="Trebuchet MS"/>
          <w:lang w:eastAsia="ro-RO"/>
        </w:rPr>
        <w:t xml:space="preserve"> 5 - </w:t>
      </w:r>
      <w:proofErr w:type="spellStart"/>
      <w:r w:rsidRPr="009C7C48">
        <w:rPr>
          <w:rFonts w:ascii="Trebuchet MS" w:hAnsi="Trebuchet MS"/>
          <w:lang w:eastAsia="ro-RO"/>
        </w:rPr>
        <w:t>Fisa</w:t>
      </w:r>
      <w:proofErr w:type="spellEnd"/>
      <w:r w:rsidRPr="009C7C48">
        <w:rPr>
          <w:rFonts w:ascii="Trebuchet MS" w:hAnsi="Trebuchet MS"/>
          <w:lang w:eastAsia="ro-RO"/>
        </w:rPr>
        <w:t xml:space="preserve"> de </w:t>
      </w:r>
      <w:proofErr w:type="spellStart"/>
      <w:r w:rsidRPr="009C7C48">
        <w:rPr>
          <w:rFonts w:ascii="Trebuchet MS" w:hAnsi="Trebuchet MS"/>
          <w:lang w:eastAsia="ro-RO"/>
        </w:rPr>
        <w:t>verificare</w:t>
      </w:r>
      <w:proofErr w:type="spellEnd"/>
      <w:r w:rsidRPr="009C7C48">
        <w:rPr>
          <w:rFonts w:ascii="Trebuchet MS" w:hAnsi="Trebuchet MS"/>
          <w:lang w:eastAsia="ro-RO"/>
        </w:rPr>
        <w:t xml:space="preserve"> a </w:t>
      </w:r>
      <w:proofErr w:type="spellStart"/>
      <w:r w:rsidRPr="009C7C48">
        <w:rPr>
          <w:rFonts w:ascii="Trebuchet MS" w:hAnsi="Trebuchet MS"/>
          <w:lang w:eastAsia="ro-RO"/>
        </w:rPr>
        <w:t>conformităţii</w:t>
      </w:r>
      <w:proofErr w:type="spellEnd"/>
      <w:r w:rsidRPr="009C7C48">
        <w:rPr>
          <w:rFonts w:ascii="Trebuchet MS" w:hAnsi="Trebuchet MS"/>
          <w:lang w:eastAsia="ro-RO"/>
        </w:rPr>
        <w:t xml:space="preserve"> M6/1B</w:t>
      </w:r>
    </w:p>
    <w:p w:rsidR="00E21213" w:rsidRPr="009C7C48" w:rsidRDefault="00E21213" w:rsidP="00E21213">
      <w:pPr>
        <w:pStyle w:val="ListParagraph"/>
        <w:numPr>
          <w:ilvl w:val="0"/>
          <w:numId w:val="4"/>
        </w:numPr>
        <w:spacing w:after="160" w:line="259" w:lineRule="auto"/>
        <w:jc w:val="both"/>
        <w:rPr>
          <w:rFonts w:ascii="Trebuchet MS" w:hAnsi="Trebuchet MS"/>
          <w:lang w:eastAsia="ro-RO"/>
        </w:rPr>
      </w:pPr>
      <w:proofErr w:type="spellStart"/>
      <w:r w:rsidRPr="009C7C48">
        <w:rPr>
          <w:rFonts w:ascii="Trebuchet MS" w:hAnsi="Trebuchet MS"/>
          <w:lang w:eastAsia="ro-RO"/>
        </w:rPr>
        <w:t>Anexa</w:t>
      </w:r>
      <w:proofErr w:type="spellEnd"/>
      <w:r w:rsidRPr="009C7C48">
        <w:rPr>
          <w:rFonts w:ascii="Trebuchet MS" w:hAnsi="Trebuchet MS"/>
          <w:lang w:eastAsia="ro-RO"/>
        </w:rPr>
        <w:t xml:space="preserve"> 6 - </w:t>
      </w:r>
      <w:proofErr w:type="spellStart"/>
      <w:r w:rsidRPr="009C7C48">
        <w:rPr>
          <w:rFonts w:ascii="Trebuchet MS" w:hAnsi="Trebuchet MS"/>
          <w:lang w:eastAsia="ro-RO"/>
        </w:rPr>
        <w:t>Fisa</w:t>
      </w:r>
      <w:proofErr w:type="spellEnd"/>
      <w:r w:rsidRPr="009C7C48">
        <w:rPr>
          <w:rFonts w:ascii="Trebuchet MS" w:hAnsi="Trebuchet MS"/>
          <w:lang w:eastAsia="ro-RO"/>
        </w:rPr>
        <w:t xml:space="preserve"> de </w:t>
      </w:r>
      <w:proofErr w:type="spellStart"/>
      <w:r w:rsidRPr="009C7C48">
        <w:rPr>
          <w:rFonts w:ascii="Trebuchet MS" w:hAnsi="Trebuchet MS"/>
          <w:lang w:eastAsia="ro-RO"/>
        </w:rPr>
        <w:t>verificare</w:t>
      </w:r>
      <w:proofErr w:type="spellEnd"/>
      <w:r w:rsidRPr="009C7C48">
        <w:rPr>
          <w:rFonts w:ascii="Trebuchet MS" w:hAnsi="Trebuchet MS"/>
          <w:lang w:eastAsia="ro-RO"/>
        </w:rPr>
        <w:t xml:space="preserve"> a </w:t>
      </w:r>
      <w:proofErr w:type="spellStart"/>
      <w:r w:rsidRPr="009C7C48">
        <w:rPr>
          <w:rFonts w:ascii="Trebuchet MS" w:hAnsi="Trebuchet MS"/>
          <w:lang w:eastAsia="ro-RO"/>
        </w:rPr>
        <w:t>criteriilor</w:t>
      </w:r>
      <w:proofErr w:type="spellEnd"/>
      <w:r w:rsidRPr="009C7C48">
        <w:rPr>
          <w:rFonts w:ascii="Trebuchet MS" w:hAnsi="Trebuchet MS"/>
          <w:lang w:eastAsia="ro-RO"/>
        </w:rPr>
        <w:t xml:space="preserve"> de </w:t>
      </w:r>
      <w:proofErr w:type="spellStart"/>
      <w:r w:rsidRPr="009C7C48">
        <w:rPr>
          <w:rFonts w:ascii="Trebuchet MS" w:hAnsi="Trebuchet MS"/>
          <w:lang w:eastAsia="ro-RO"/>
        </w:rPr>
        <w:t>eligibilitate</w:t>
      </w:r>
      <w:proofErr w:type="spellEnd"/>
      <w:r w:rsidRPr="009C7C48">
        <w:rPr>
          <w:rFonts w:ascii="Trebuchet MS" w:hAnsi="Trebuchet MS"/>
          <w:lang w:eastAsia="ro-RO"/>
        </w:rPr>
        <w:t xml:space="preserve"> M6/1B</w:t>
      </w:r>
    </w:p>
    <w:p w:rsidR="00E21213" w:rsidRPr="009C7C48" w:rsidRDefault="00E21213" w:rsidP="00E21213">
      <w:pPr>
        <w:pStyle w:val="ListParagraph"/>
        <w:numPr>
          <w:ilvl w:val="0"/>
          <w:numId w:val="4"/>
        </w:numPr>
        <w:spacing w:after="160" w:line="259" w:lineRule="auto"/>
        <w:jc w:val="both"/>
        <w:rPr>
          <w:rFonts w:ascii="Trebuchet MS" w:hAnsi="Trebuchet MS"/>
          <w:lang w:eastAsia="ro-RO"/>
        </w:rPr>
      </w:pPr>
      <w:proofErr w:type="spellStart"/>
      <w:r w:rsidRPr="009C7C48">
        <w:rPr>
          <w:rFonts w:ascii="Trebuchet MS" w:hAnsi="Trebuchet MS"/>
          <w:lang w:eastAsia="ro-RO"/>
        </w:rPr>
        <w:t>Anexa</w:t>
      </w:r>
      <w:proofErr w:type="spellEnd"/>
      <w:r w:rsidRPr="009C7C48">
        <w:rPr>
          <w:rFonts w:ascii="Trebuchet MS" w:hAnsi="Trebuchet MS"/>
          <w:lang w:eastAsia="ro-RO"/>
        </w:rPr>
        <w:t xml:space="preserve"> 7 - </w:t>
      </w:r>
      <w:proofErr w:type="spellStart"/>
      <w:r w:rsidRPr="009C7C48">
        <w:rPr>
          <w:rFonts w:ascii="Trebuchet MS" w:hAnsi="Trebuchet MS"/>
          <w:lang w:eastAsia="ro-RO"/>
        </w:rPr>
        <w:t>Fisa</w:t>
      </w:r>
      <w:proofErr w:type="spellEnd"/>
      <w:r w:rsidRPr="009C7C48">
        <w:rPr>
          <w:rFonts w:ascii="Trebuchet MS" w:hAnsi="Trebuchet MS"/>
          <w:lang w:eastAsia="ro-RO"/>
        </w:rPr>
        <w:t xml:space="preserve"> de </w:t>
      </w:r>
      <w:proofErr w:type="spellStart"/>
      <w:r w:rsidRPr="009C7C48">
        <w:rPr>
          <w:rFonts w:ascii="Trebuchet MS" w:hAnsi="Trebuchet MS"/>
          <w:lang w:eastAsia="ro-RO"/>
        </w:rPr>
        <w:t>verificare</w:t>
      </w:r>
      <w:proofErr w:type="spellEnd"/>
      <w:r w:rsidRPr="009C7C48">
        <w:rPr>
          <w:rFonts w:ascii="Trebuchet MS" w:hAnsi="Trebuchet MS"/>
          <w:lang w:eastAsia="ro-RO"/>
        </w:rPr>
        <w:t xml:space="preserve"> pe </w:t>
      </w:r>
      <w:proofErr w:type="spellStart"/>
      <w:r w:rsidRPr="009C7C48">
        <w:rPr>
          <w:rFonts w:ascii="Trebuchet MS" w:hAnsi="Trebuchet MS"/>
          <w:lang w:eastAsia="ro-RO"/>
        </w:rPr>
        <w:t>teren</w:t>
      </w:r>
      <w:proofErr w:type="spellEnd"/>
      <w:r w:rsidRPr="009C7C48">
        <w:rPr>
          <w:rFonts w:ascii="Trebuchet MS" w:hAnsi="Trebuchet MS"/>
          <w:lang w:eastAsia="ro-RO"/>
        </w:rPr>
        <w:t xml:space="preserve"> M6/1B</w:t>
      </w:r>
    </w:p>
    <w:p w:rsidR="00E21213" w:rsidRPr="009C7C48" w:rsidRDefault="00E21213" w:rsidP="00E21213">
      <w:pPr>
        <w:pStyle w:val="ListParagraph"/>
        <w:numPr>
          <w:ilvl w:val="0"/>
          <w:numId w:val="4"/>
        </w:numPr>
        <w:spacing w:after="160" w:line="259" w:lineRule="auto"/>
        <w:jc w:val="both"/>
        <w:rPr>
          <w:rFonts w:ascii="Trebuchet MS" w:hAnsi="Trebuchet MS"/>
          <w:lang w:eastAsia="ro-RO"/>
        </w:rPr>
      </w:pPr>
      <w:proofErr w:type="spellStart"/>
      <w:r w:rsidRPr="009C7C48">
        <w:rPr>
          <w:rFonts w:ascii="Trebuchet MS" w:hAnsi="Trebuchet MS"/>
          <w:lang w:eastAsia="ro-RO"/>
        </w:rPr>
        <w:t>Anexa</w:t>
      </w:r>
      <w:proofErr w:type="spellEnd"/>
      <w:r w:rsidRPr="009C7C48">
        <w:rPr>
          <w:rFonts w:ascii="Trebuchet MS" w:hAnsi="Trebuchet MS"/>
          <w:lang w:eastAsia="ro-RO"/>
        </w:rPr>
        <w:t xml:space="preserve"> 8- </w:t>
      </w:r>
      <w:proofErr w:type="spellStart"/>
      <w:r w:rsidRPr="009C7C48">
        <w:rPr>
          <w:rFonts w:ascii="Trebuchet MS" w:hAnsi="Trebuchet MS"/>
          <w:lang w:eastAsia="ro-RO"/>
        </w:rPr>
        <w:t>Fisa</w:t>
      </w:r>
      <w:proofErr w:type="spellEnd"/>
      <w:r w:rsidRPr="009C7C48">
        <w:rPr>
          <w:rFonts w:ascii="Trebuchet MS" w:hAnsi="Trebuchet MS"/>
          <w:lang w:eastAsia="ro-RO"/>
        </w:rPr>
        <w:t xml:space="preserve"> de </w:t>
      </w:r>
      <w:proofErr w:type="spellStart"/>
      <w:r w:rsidRPr="009C7C48">
        <w:rPr>
          <w:rFonts w:ascii="Trebuchet MS" w:hAnsi="Trebuchet MS"/>
          <w:lang w:eastAsia="ro-RO"/>
        </w:rPr>
        <w:t>verificare</w:t>
      </w:r>
      <w:proofErr w:type="spellEnd"/>
      <w:r w:rsidRPr="009C7C48">
        <w:rPr>
          <w:rFonts w:ascii="Trebuchet MS" w:hAnsi="Trebuchet MS"/>
          <w:lang w:eastAsia="ro-RO"/>
        </w:rPr>
        <w:t xml:space="preserve"> a </w:t>
      </w:r>
      <w:proofErr w:type="spellStart"/>
      <w:r w:rsidRPr="009C7C48">
        <w:rPr>
          <w:rFonts w:ascii="Trebuchet MS" w:hAnsi="Trebuchet MS"/>
          <w:lang w:eastAsia="ro-RO"/>
        </w:rPr>
        <w:t>criteriilor</w:t>
      </w:r>
      <w:proofErr w:type="spellEnd"/>
      <w:r w:rsidRPr="009C7C48">
        <w:rPr>
          <w:rFonts w:ascii="Trebuchet MS" w:hAnsi="Trebuchet MS"/>
          <w:lang w:eastAsia="ro-RO"/>
        </w:rPr>
        <w:t xml:space="preserve"> de </w:t>
      </w:r>
      <w:proofErr w:type="spellStart"/>
      <w:r w:rsidRPr="009C7C48">
        <w:rPr>
          <w:rFonts w:ascii="Trebuchet MS" w:hAnsi="Trebuchet MS"/>
          <w:lang w:eastAsia="ro-RO"/>
        </w:rPr>
        <w:t>selecţie</w:t>
      </w:r>
      <w:proofErr w:type="spellEnd"/>
      <w:r w:rsidRPr="009C7C48">
        <w:rPr>
          <w:rFonts w:ascii="Trebuchet MS" w:hAnsi="Trebuchet MS"/>
          <w:lang w:eastAsia="ro-RO"/>
        </w:rPr>
        <w:t xml:space="preserve"> M6/1B</w:t>
      </w:r>
    </w:p>
    <w:p w:rsidR="00D43329" w:rsidRPr="009C7C48" w:rsidRDefault="00D43329" w:rsidP="00E21213">
      <w:pPr>
        <w:pStyle w:val="ListParagraph"/>
        <w:numPr>
          <w:ilvl w:val="0"/>
          <w:numId w:val="4"/>
        </w:numPr>
        <w:spacing w:after="160" w:line="259" w:lineRule="auto"/>
        <w:jc w:val="both"/>
        <w:rPr>
          <w:rFonts w:ascii="Trebuchet MS" w:hAnsi="Trebuchet MS"/>
          <w:lang w:eastAsia="ro-RO"/>
        </w:rPr>
      </w:pPr>
      <w:proofErr w:type="spellStart"/>
      <w:r w:rsidRPr="009C7C48">
        <w:rPr>
          <w:rFonts w:ascii="Trebuchet MS" w:hAnsi="Trebuchet MS"/>
          <w:lang w:eastAsia="ro-RO"/>
        </w:rPr>
        <w:t>Anexa</w:t>
      </w:r>
      <w:proofErr w:type="spellEnd"/>
      <w:r w:rsidRPr="009C7C48">
        <w:rPr>
          <w:rFonts w:ascii="Trebuchet MS" w:hAnsi="Trebuchet MS"/>
          <w:lang w:eastAsia="ro-RO"/>
        </w:rPr>
        <w:t xml:space="preserve"> 9-Fişa </w:t>
      </w:r>
      <w:proofErr w:type="spellStart"/>
      <w:r w:rsidRPr="009C7C48">
        <w:rPr>
          <w:rFonts w:ascii="Trebuchet MS" w:hAnsi="Trebuchet MS"/>
          <w:lang w:eastAsia="ro-RO"/>
        </w:rPr>
        <w:t>măsurii</w:t>
      </w:r>
      <w:proofErr w:type="spellEnd"/>
      <w:r w:rsidRPr="009C7C48">
        <w:rPr>
          <w:rFonts w:ascii="Trebuchet MS" w:hAnsi="Trebuchet MS"/>
          <w:lang w:eastAsia="ro-RO"/>
        </w:rPr>
        <w:t xml:space="preserve"> M6/1B</w:t>
      </w:r>
    </w:p>
    <w:p w:rsidR="007B736A" w:rsidRDefault="007B736A" w:rsidP="007B736A">
      <w:pPr>
        <w:autoSpaceDE w:val="0"/>
        <w:autoSpaceDN w:val="0"/>
        <w:adjustRightInd w:val="0"/>
        <w:jc w:val="center"/>
        <w:rPr>
          <w:rFonts w:ascii="Trebuchet MS" w:hAnsi="Trebuchet MS"/>
          <w:i/>
          <w:iCs/>
          <w:color w:val="FF0000"/>
        </w:rPr>
      </w:pPr>
    </w:p>
    <w:p w:rsidR="009C7C48" w:rsidRDefault="009C7C48" w:rsidP="007B736A">
      <w:pPr>
        <w:autoSpaceDE w:val="0"/>
        <w:autoSpaceDN w:val="0"/>
        <w:adjustRightInd w:val="0"/>
        <w:jc w:val="center"/>
        <w:rPr>
          <w:rFonts w:ascii="Trebuchet MS" w:hAnsi="Trebuchet MS"/>
          <w:i/>
          <w:iCs/>
          <w:color w:val="FF0000"/>
        </w:rPr>
      </w:pPr>
    </w:p>
    <w:p w:rsidR="009C7C48" w:rsidRDefault="009C7C48" w:rsidP="007B736A">
      <w:pPr>
        <w:autoSpaceDE w:val="0"/>
        <w:autoSpaceDN w:val="0"/>
        <w:adjustRightInd w:val="0"/>
        <w:jc w:val="center"/>
        <w:rPr>
          <w:rFonts w:ascii="Trebuchet MS" w:hAnsi="Trebuchet MS"/>
          <w:i/>
          <w:iCs/>
          <w:color w:val="FF0000"/>
        </w:rPr>
      </w:pPr>
    </w:p>
    <w:p w:rsidR="009C7C48" w:rsidRPr="009C7C48" w:rsidRDefault="009C7C48" w:rsidP="007B736A">
      <w:pPr>
        <w:autoSpaceDE w:val="0"/>
        <w:autoSpaceDN w:val="0"/>
        <w:adjustRightInd w:val="0"/>
        <w:jc w:val="center"/>
        <w:rPr>
          <w:rFonts w:ascii="Trebuchet MS" w:hAnsi="Trebuchet MS"/>
          <w:i/>
          <w:iCs/>
          <w:color w:val="FF0000"/>
        </w:rPr>
      </w:pPr>
    </w:p>
    <w:p w:rsidR="00955BE3" w:rsidRPr="009C7C48" w:rsidRDefault="00955BE3" w:rsidP="00C514E8">
      <w:pPr>
        <w:pStyle w:val="ListParagraph"/>
        <w:numPr>
          <w:ilvl w:val="0"/>
          <w:numId w:val="6"/>
        </w:numPr>
        <w:jc w:val="center"/>
        <w:rPr>
          <w:rFonts w:ascii="Trebuchet MS" w:hAnsi="Trebuchet MS"/>
          <w:b/>
        </w:rPr>
      </w:pPr>
      <w:proofErr w:type="spellStart"/>
      <w:r w:rsidRPr="009C7C48">
        <w:rPr>
          <w:rFonts w:ascii="Trebuchet MS" w:hAnsi="Trebuchet MS"/>
          <w:b/>
        </w:rPr>
        <w:t>Definiții</w:t>
      </w:r>
      <w:proofErr w:type="spellEnd"/>
      <w:r w:rsidRPr="009C7C48">
        <w:rPr>
          <w:rFonts w:ascii="Trebuchet MS" w:hAnsi="Trebuchet MS"/>
          <w:b/>
        </w:rPr>
        <w:t xml:space="preserve"> </w:t>
      </w:r>
      <w:proofErr w:type="spellStart"/>
      <w:r w:rsidRPr="009C7C48">
        <w:rPr>
          <w:rFonts w:ascii="Trebuchet MS" w:hAnsi="Trebuchet MS"/>
          <w:b/>
        </w:rPr>
        <w:t>și</w:t>
      </w:r>
      <w:proofErr w:type="spellEnd"/>
      <w:r w:rsidRPr="009C7C48">
        <w:rPr>
          <w:rFonts w:ascii="Trebuchet MS" w:hAnsi="Trebuchet MS"/>
          <w:b/>
        </w:rPr>
        <w:t xml:space="preserve"> </w:t>
      </w:r>
      <w:proofErr w:type="spellStart"/>
      <w:r w:rsidRPr="009C7C48">
        <w:rPr>
          <w:rFonts w:ascii="Trebuchet MS" w:hAnsi="Trebuchet MS"/>
          <w:b/>
        </w:rPr>
        <w:t>abrevieri</w:t>
      </w:r>
      <w:proofErr w:type="spellEnd"/>
    </w:p>
    <w:p w:rsidR="00955BE3" w:rsidRPr="009C7C48" w:rsidRDefault="00955BE3" w:rsidP="00955BE3">
      <w:pPr>
        <w:autoSpaceDE w:val="0"/>
        <w:autoSpaceDN w:val="0"/>
        <w:adjustRightInd w:val="0"/>
        <w:jc w:val="both"/>
        <w:rPr>
          <w:rFonts w:ascii="Trebuchet MS" w:hAnsi="Trebuchet MS"/>
          <w:b/>
        </w:rPr>
      </w:pPr>
    </w:p>
    <w:p w:rsidR="00955BE3" w:rsidRPr="009C7C48" w:rsidRDefault="00955BE3" w:rsidP="00955BE3">
      <w:pPr>
        <w:autoSpaceDE w:val="0"/>
        <w:autoSpaceDN w:val="0"/>
        <w:adjustRightInd w:val="0"/>
        <w:jc w:val="both"/>
        <w:rPr>
          <w:rFonts w:ascii="Trebuchet MS" w:hAnsi="Trebuchet MS"/>
          <w:b/>
        </w:rPr>
      </w:pPr>
      <w:proofErr w:type="spellStart"/>
      <w:r w:rsidRPr="009C7C48">
        <w:rPr>
          <w:rFonts w:ascii="Trebuchet MS" w:hAnsi="Trebuchet MS"/>
          <w:b/>
        </w:rPr>
        <w:t>Definiţii</w:t>
      </w:r>
      <w:proofErr w:type="spellEnd"/>
    </w:p>
    <w:p w:rsidR="00955BE3" w:rsidRPr="009C7C48" w:rsidRDefault="00955BE3" w:rsidP="00955BE3">
      <w:pPr>
        <w:autoSpaceDE w:val="0"/>
        <w:autoSpaceDN w:val="0"/>
        <w:adjustRightInd w:val="0"/>
        <w:jc w:val="both"/>
        <w:rPr>
          <w:rFonts w:ascii="Trebuchet MS" w:hAnsi="Trebuchet MS"/>
          <w:b/>
        </w:rPr>
      </w:pP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Angajament </w:t>
      </w:r>
      <w:r w:rsidRPr="009C7C48">
        <w:rPr>
          <w:rFonts w:ascii="Trebuchet MS" w:hAnsi="Trebuchet MS"/>
          <w:lang w:val="ro-RO"/>
        </w:rPr>
        <w:t>- reprezintă voinţa exprimată printr-un document asumat prin semnătură de un solicitant al sprijinului financiar, prin care acesta se obligă să respecte condiţiile generale şi specifice de acordare a sprijinului pentru fiecare măsură/ submăsură/ pachet/ varianta vizată, astfel cum sunt prevăzute în fişele măsurilor din PNDR 2014 - 2020 şi detaliate în legislaţia naţională;</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Beneficiar </w:t>
      </w:r>
      <w:r w:rsidRPr="009C7C48">
        <w:rPr>
          <w:rFonts w:ascii="Trebuchet MS" w:hAnsi="Trebuchet MS"/>
          <w:lang w:val="ro-RO"/>
        </w:rPr>
        <w:t xml:space="preserve">– 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FEADR;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Cererea de Finanțare </w:t>
      </w:r>
      <w:r w:rsidRPr="009C7C48">
        <w:rPr>
          <w:rFonts w:ascii="Trebuchet MS" w:hAnsi="Trebuchet MS"/>
          <w:lang w:val="ro-RO"/>
        </w:rPr>
        <w:t xml:space="preserve">– reprezintă solicitarea completată electronic pe care potenţialul beneficiar o înaintează pentru aprobarea Contractului de Finanţare a proiectului de investiţii în vederea obţinerii finanţării nerambursabile;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Contract de finanţare sau decizia de finanţare </w:t>
      </w:r>
      <w:r w:rsidRPr="009C7C48">
        <w:rPr>
          <w:rFonts w:ascii="Trebuchet MS" w:hAnsi="Trebuchet MS"/>
          <w:lang w:val="ro-RO"/>
        </w:rPr>
        <w:t xml:space="preserve">- reprezintă documentul juridic încheiat în condiţiile legii între Agenţia pentru Finanţarea Investiţiilor Rurale, denumită în continuare AFIR sau, după caz, Agenția de Plăți și Intervenție pentru Agricultură, denumită în continuare APIA,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Colaborator extern </w:t>
      </w:r>
      <w:r w:rsidRPr="009C7C48">
        <w:rPr>
          <w:rFonts w:ascii="Trebuchet MS" w:hAnsi="Trebuchet MS"/>
          <w:lang w:val="ro-RO"/>
        </w:rPr>
        <w:t>- persoană fizică, persoana fizică autorizată, II, IF sau juridică ce colaborează cu Parteneriatul la o acțiune/ activitate specifică acestuia, prin acordarea de expertiză specifică care nu poate fi asigurată de către membrii parteneriatului;</w:t>
      </w:r>
      <w:r w:rsidR="00D14B0E" w:rsidRPr="009C7C48">
        <w:rPr>
          <w:rFonts w:ascii="Trebuchet MS" w:hAnsi="Trebuchet MS"/>
          <w:lang w:val="ro-RO"/>
        </w:rPr>
        <w:t xml:space="preserve">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Contractor </w:t>
      </w:r>
      <w:r w:rsidRPr="009C7C48">
        <w:rPr>
          <w:rFonts w:ascii="Trebuchet MS" w:hAnsi="Trebuchet MS"/>
          <w:lang w:val="ro-RO"/>
        </w:rPr>
        <w:t xml:space="preserve">- parte într-un contract de finanţare, care, acceptând finanţarea şi condiţiile asociate acesteia, stabilite de autoritatea contractantă, se obligă să asigure realizarea contractului;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Comercializarea produselor agricole</w:t>
      </w:r>
      <w:r w:rsidRPr="009C7C48">
        <w:rPr>
          <w:rFonts w:ascii="Trebuchet MS" w:hAnsi="Trebuchet MS"/>
          <w:lang w:val="ro-RO"/>
        </w:rPr>
        <w:t xml:space="preserve">,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Conflict de interese </w:t>
      </w:r>
      <w:r w:rsidRPr="009C7C48">
        <w:rPr>
          <w:rFonts w:ascii="Trebuchet MS" w:hAnsi="Trebuchet MS"/>
          <w:lang w:val="ro-RO"/>
        </w:rPr>
        <w:t xml:space="preserve">- orice situație care împiedică părțile contractante să aibă o atitudine profesionistă, obiectivă și imparțială sau să execute activitile prevăzute în Contractul de Finanțare într-o manieră profesionistă, obiectivă și imparțială, din motive referitoare la familie, viața personală, interese economice sau orice alte interese. </w:t>
      </w:r>
    </w:p>
    <w:p w:rsidR="00955BE3"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lang w:val="ro-RO"/>
        </w:rPr>
        <w:t>Interesele anterior menționate includ orice avantaj pentru persoana în cauză, soțul/soția, rude ori afini până la gradul 4 inclusiv.</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lang w:val="ro-RO"/>
        </w:rPr>
        <w:t>Dispozițiile menționate mai sus se aplică partenerilor, contractorilor, angajaților beneficiarului implicați în realizarea prevederilor prezentului contract.</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lastRenderedPageBreak/>
        <w:t xml:space="preserve">Derulare proiect </w:t>
      </w:r>
      <w:r w:rsidRPr="009C7C48">
        <w:rPr>
          <w:rFonts w:ascii="Trebuchet MS" w:hAnsi="Trebuchet MS"/>
          <w:lang w:val="ro-RO"/>
        </w:rPr>
        <w:t xml:space="preserve">- reprezintă totalitatea activităților efectuate de beneficiarul FEADR de la semnarea contractului/ deciziei de finanțare până la finalul perioadei de monitorizare a proiectului;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Eligibil </w:t>
      </w:r>
      <w:r w:rsidRPr="009C7C48">
        <w:rPr>
          <w:rFonts w:ascii="Trebuchet MS" w:hAnsi="Trebuchet MS"/>
          <w:lang w:val="ro-RO"/>
        </w:rPr>
        <w:t>– reprezintă îndeplinirea condiţiilor şi criteriilor minime de către un solicitant aşa cum sunt precizate în Ghidul Solicitantului, Cererea de Finanțare şi Contractul de Finanțare pentru FEADR;</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Evaluare </w:t>
      </w:r>
      <w:r w:rsidRPr="009C7C48">
        <w:rPr>
          <w:rFonts w:ascii="Trebuchet MS" w:hAnsi="Trebuchet MS"/>
          <w:lang w:val="ro-RO"/>
        </w:rPr>
        <w:t xml:space="preserve">– acţiune procedurală prin care documentaţia pentru care se solicită finanţare este analizată pentru verificarea îndeplinirii criteriilor de eligibilitate şi pentru selectarea proiectului în vederea contractării;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Fermieri </w:t>
      </w:r>
      <w:r w:rsidRPr="009C7C48">
        <w:rPr>
          <w:rFonts w:ascii="Trebuchet MS" w:hAnsi="Trebuchet MS"/>
          <w:lang w:val="ro-RO"/>
        </w:rPr>
        <w:t xml:space="preserve">- persoane fizice sau juridice (de drept public sau privat) sau un grup de persoane fizice sau juridice, indiferent de statutul juridic pe care un astfel de grup şi membrii săi îl deţin în temeiul legislaţiei naţionale, a cărui exploataţie se situează pe teritoriul RO şi care desfăşoară o activitate agricolă; </w:t>
      </w:r>
    </w:p>
    <w:p w:rsidR="00C05C52" w:rsidRPr="009C7C48" w:rsidRDefault="009C7C48" w:rsidP="00C05C52">
      <w:pPr>
        <w:autoSpaceDE w:val="0"/>
        <w:autoSpaceDN w:val="0"/>
        <w:adjustRightInd w:val="0"/>
        <w:jc w:val="both"/>
        <w:rPr>
          <w:rFonts w:ascii="Trebuchet MS" w:hAnsi="Trebuchet MS"/>
          <w:lang w:val="ro-RO"/>
        </w:rPr>
      </w:pPr>
      <w:r>
        <w:rPr>
          <w:rFonts w:ascii="Trebuchet MS" w:hAnsi="Trebuchet MS"/>
          <w:b/>
          <w:bCs/>
          <w:lang w:val="ro-RO"/>
        </w:rPr>
        <w:t>Fişa M</w:t>
      </w:r>
      <w:r w:rsidR="00C05C52" w:rsidRPr="009C7C48">
        <w:rPr>
          <w:rFonts w:ascii="Trebuchet MS" w:hAnsi="Trebuchet MS"/>
          <w:b/>
          <w:bCs/>
          <w:lang w:val="ro-RO"/>
        </w:rPr>
        <w:t xml:space="preserve">ăsurii </w:t>
      </w:r>
      <w:r w:rsidR="00C05C52" w:rsidRPr="009C7C48">
        <w:rPr>
          <w:rFonts w:ascii="Trebuchet MS" w:hAnsi="Trebuchet MS"/>
          <w:lang w:val="ro-RO"/>
        </w:rPr>
        <w:t xml:space="preserve">– document care descrie motivaţia sprijinului financiar nerambursabil oferit, obiectivele submăsurii, aria de aplicare şi acţiunile prevăzute, tipul de investiţie, menţionează categoriile de beneficiar, tipul sprijinului;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Fonduri nerambursabile </w:t>
      </w:r>
      <w:r w:rsidRPr="009C7C48">
        <w:rPr>
          <w:rFonts w:ascii="Trebuchet MS" w:hAnsi="Trebuchet MS"/>
          <w:lang w:val="ro-RO"/>
        </w:rPr>
        <w:t xml:space="preserve">– fonduri acordate unei persoane fizice sau juridice în baza unor criterii de eligibilitate pentru realizarea unei investiţii încadrate în aria de finanţare a submăsurilor 16.4 și 16.4a şi care nu trebuie returnate – singurele excepţii sunt nerespectarea condiţiilor contractuale şi nerealizarea investiţiei conform proiectului aprobat de AFIR;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Lanț scurt </w:t>
      </w:r>
      <w:r w:rsidRPr="009C7C48">
        <w:rPr>
          <w:rFonts w:ascii="Trebuchet MS" w:hAnsi="Trebuchet MS"/>
          <w:lang w:val="ro-RO"/>
        </w:rPr>
        <w:t xml:space="preserve">- configurație a lanțului alimentar care nu implică mai mult de un intermediar între producător și consumator;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Întreprindere parteneră </w:t>
      </w:r>
      <w:r w:rsidRPr="009C7C48">
        <w:rPr>
          <w:rFonts w:ascii="Trebuchet MS" w:hAnsi="Trebuchet MS"/>
          <w:lang w:val="ro-RO"/>
        </w:rPr>
        <w:t xml:space="preserve">-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 sau drepturile de vot în structura altor întreprinderi, în amonte sau în aval.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Intermediar </w:t>
      </w:r>
      <w:r w:rsidRPr="009C7C48">
        <w:rPr>
          <w:rFonts w:ascii="Trebuchet MS" w:hAnsi="Trebuchet MS"/>
          <w:lang w:val="ro-RO"/>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Implementare proiect </w:t>
      </w:r>
      <w:r w:rsidRPr="009C7C48">
        <w:rPr>
          <w:rFonts w:ascii="Trebuchet MS" w:hAnsi="Trebuchet MS"/>
          <w:lang w:val="ro-RO"/>
        </w:rPr>
        <w:t>– reprezintă totalitatea activităților efectuate de beneficiarul FEADR de la semnarea contractului/ deciziei de finanțare până la data depunerii ultimei tranșe de plată;</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b/>
          <w:bCs/>
          <w:lang w:val="ro-RO"/>
        </w:rPr>
        <w:t xml:space="preserve">Piața locală </w:t>
      </w:r>
      <w:r w:rsidRPr="009C7C48">
        <w:rPr>
          <w:rFonts w:ascii="Trebuchet MS" w:hAnsi="Trebuchet MS"/>
          <w:lang w:val="ro-RO"/>
        </w:rPr>
        <w:t xml:space="preserve">- este definită ca o rază de comercializare care nu depășește 75 km de la exploatația de origine a produsului.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iCs/>
          <w:lang w:val="ro-RO"/>
        </w:rPr>
        <w:t xml:space="preserve">Distanța dintre exploatația de origine a produsului/ produselor și punctul de comercializare se calculează prin intermediul GPS. </w:t>
      </w:r>
    </w:p>
    <w:p w:rsidR="00C05C52" w:rsidRPr="009C7C48" w:rsidRDefault="00C05C52" w:rsidP="00C05C52">
      <w:pPr>
        <w:autoSpaceDE w:val="0"/>
        <w:autoSpaceDN w:val="0"/>
        <w:adjustRightInd w:val="0"/>
        <w:jc w:val="both"/>
        <w:rPr>
          <w:rFonts w:ascii="Trebuchet MS" w:hAnsi="Trebuchet MS"/>
          <w:lang w:val="ro-RO"/>
        </w:rPr>
      </w:pPr>
      <w:r w:rsidRPr="009C7C48">
        <w:rPr>
          <w:rFonts w:ascii="Trebuchet MS" w:hAnsi="Trebuchet MS"/>
          <w:iCs/>
          <w:lang w:val="ro-RO"/>
        </w:rPr>
        <w:t xml:space="preserve">Se va avea în vedere distanța rutieră cea mai scurtă. </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iCs/>
          <w:lang w:val="ro-RO"/>
        </w:rPr>
        <w:t>Dovada încadrării în limita de km menționată anterior nu este necesară. Distanța va fi verificată de AFIR.</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iCs/>
          <w:lang w:val="ro-RO"/>
        </w:rPr>
        <w:t>Solicitantul trebuie să se asigure înainte de depunerea proiectului că se încadrează în limita de mai sus și să menționeze în proiect distanța maximă dintre exploatația de origine a produsului/ produselor și punctul de comercializare.</w:t>
      </w:r>
    </w:p>
    <w:p w:rsidR="00C05C52" w:rsidRPr="009C7C48" w:rsidRDefault="00C05C52" w:rsidP="00C05C52">
      <w:pPr>
        <w:autoSpaceDE w:val="0"/>
        <w:autoSpaceDN w:val="0"/>
        <w:adjustRightInd w:val="0"/>
        <w:jc w:val="both"/>
        <w:rPr>
          <w:rFonts w:ascii="Trebuchet MS" w:hAnsi="Trebuchet MS"/>
          <w:iCs/>
          <w:lang w:val="ro-RO"/>
        </w:rPr>
      </w:pP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lastRenderedPageBreak/>
        <w:t xml:space="preserve">Partener </w:t>
      </w:r>
      <w:r w:rsidRPr="009C7C48">
        <w:rPr>
          <w:rFonts w:ascii="Trebuchet MS" w:hAnsi="Trebuchet MS"/>
          <w:iCs/>
          <w:lang w:val="ro-RO"/>
        </w:rPr>
        <w:t xml:space="preserve">- persoană fizică sau juridică (de drept public sau privat), care acționează pentru atingerea scopului comun stabilit, în conformitate cu prevederile AP. Exemplu: o asociaţie profesională, organizaţie guvernamentală sau neguvernamentală, o înterprindere privată etc; </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Potenţial beneficiar </w:t>
      </w:r>
      <w:r w:rsidRPr="009C7C48">
        <w:rPr>
          <w:rFonts w:ascii="Trebuchet MS" w:hAnsi="Trebuchet MS"/>
          <w:iCs/>
          <w:lang w:val="ro-RO"/>
        </w:rPr>
        <w:t xml:space="preserve">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 </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Lider de proiect - </w:t>
      </w:r>
      <w:r w:rsidRPr="009C7C48">
        <w:rPr>
          <w:rFonts w:ascii="Trebuchet MS" w:hAnsi="Trebuchet MS"/>
          <w:iCs/>
          <w:lang w:val="ro-RO"/>
        </w:rPr>
        <w:t>este PFA, II, IF sau persoana juridică (de drept public sau privat) desemnata sa reprezinte parteneriatul în relatia contractuala cu AFIR, conform legislatiei în vigoare;</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Solicitant </w:t>
      </w:r>
      <w:r w:rsidRPr="009C7C48">
        <w:rPr>
          <w:rFonts w:ascii="Trebuchet MS" w:hAnsi="Trebuchet MS"/>
          <w:iCs/>
          <w:lang w:val="ro-RO"/>
        </w:rPr>
        <w:t xml:space="preserve">–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 </w:t>
      </w:r>
    </w:p>
    <w:p w:rsidR="00C05C52" w:rsidRPr="009C7C48" w:rsidRDefault="00C05C52" w:rsidP="00C05C52">
      <w:pPr>
        <w:autoSpaceDE w:val="0"/>
        <w:autoSpaceDN w:val="0"/>
        <w:adjustRightInd w:val="0"/>
        <w:jc w:val="both"/>
        <w:rPr>
          <w:rFonts w:ascii="Trebuchet MS" w:hAnsi="Trebuchet MS"/>
          <w:bCs/>
          <w:iCs/>
          <w:lang w:val="ro-RO"/>
        </w:rPr>
      </w:pPr>
      <w:r w:rsidRPr="009C7C48">
        <w:rPr>
          <w:rFonts w:ascii="Trebuchet MS" w:hAnsi="Trebuchet MS"/>
          <w:b/>
          <w:bCs/>
          <w:iCs/>
          <w:lang w:val="ro-RO"/>
        </w:rPr>
        <w:t xml:space="preserve">GAL – </w:t>
      </w:r>
      <w:r w:rsidRPr="009C7C48">
        <w:rPr>
          <w:rFonts w:ascii="Trebuchet MS" w:hAnsi="Trebuchet MS"/>
          <w:bCs/>
          <w:iCs/>
          <w:lang w:val="ro-RO"/>
        </w:rPr>
        <w:t>Grupul de Acţiune Locală – Asociaţia GAL Ţinutul Verde</w:t>
      </w:r>
    </w:p>
    <w:p w:rsidR="00C05C52" w:rsidRPr="009C7C48" w:rsidRDefault="00C05C52" w:rsidP="00C05C52">
      <w:pPr>
        <w:autoSpaceDE w:val="0"/>
        <w:autoSpaceDN w:val="0"/>
        <w:adjustRightInd w:val="0"/>
        <w:jc w:val="both"/>
        <w:rPr>
          <w:rFonts w:ascii="Trebuchet MS" w:hAnsi="Trebuchet MS"/>
          <w:bCs/>
          <w:iCs/>
          <w:lang w:val="ro-RO"/>
        </w:rPr>
      </w:pPr>
      <w:r w:rsidRPr="009C7C48">
        <w:rPr>
          <w:rFonts w:ascii="Trebuchet MS" w:hAnsi="Trebuchet MS"/>
          <w:b/>
          <w:bCs/>
          <w:iCs/>
          <w:lang w:val="ro-RO"/>
        </w:rPr>
        <w:t xml:space="preserve">SDL </w:t>
      </w:r>
      <w:r w:rsidRPr="009C7C48">
        <w:rPr>
          <w:rFonts w:ascii="Trebuchet MS" w:hAnsi="Trebuchet MS"/>
          <w:bCs/>
          <w:iCs/>
          <w:lang w:val="ro-RO"/>
        </w:rPr>
        <w:t>– Strategia de Dezvoltare Locală 2014-2020 a Teritoriului GAL Ţinutul Verde</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AFIR </w:t>
      </w:r>
      <w:r w:rsidRPr="009C7C48">
        <w:rPr>
          <w:rFonts w:ascii="Trebuchet MS" w:hAnsi="Trebuchet MS"/>
          <w:iCs/>
          <w:lang w:val="ro-RO"/>
        </w:rPr>
        <w:t>–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CRFIR </w:t>
      </w:r>
      <w:r w:rsidRPr="009C7C48">
        <w:rPr>
          <w:rFonts w:ascii="Trebuchet MS" w:hAnsi="Trebuchet MS"/>
          <w:iCs/>
          <w:lang w:val="ro-RO"/>
        </w:rPr>
        <w:t>– Centrele Regionale pentru Finanţarea Investiţiilor Rurale, structură organizatorică la nivel regional a AFIR (la nivel naţional există 8 centre regionale);</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OJFIR </w:t>
      </w:r>
      <w:r w:rsidRPr="009C7C48">
        <w:rPr>
          <w:rFonts w:ascii="Trebuchet MS" w:hAnsi="Trebuchet MS"/>
          <w:iCs/>
          <w:lang w:val="ro-RO"/>
        </w:rPr>
        <w:t>– Oficiile Judeţene pentru Finanţarea Investiţiilor Rurale, structură organizatorică la nivel judeţean a AFIR (la nivel naţional există 41 Oficii judeţene);</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FEADR </w:t>
      </w:r>
      <w:r w:rsidRPr="009C7C48">
        <w:rPr>
          <w:rFonts w:ascii="Trebuchet MS" w:hAnsi="Trebuchet MS"/>
          <w:iCs/>
          <w:lang w:val="ro-RO"/>
        </w:rPr>
        <w:t>– Fondul European Agricol pentru Dezvoltare Rurală, este un instrument de finanţare creat de Uniunea Europeană pentru implementarea Politicii Agricole Comune.</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MADR </w:t>
      </w:r>
      <w:r w:rsidRPr="009C7C48">
        <w:rPr>
          <w:rFonts w:ascii="Trebuchet MS" w:hAnsi="Trebuchet MS"/>
          <w:iCs/>
          <w:lang w:val="ro-RO"/>
        </w:rPr>
        <w:t xml:space="preserve">– Ministerul Agriculturii şi Dezvoltării Rurale; </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PNDR </w:t>
      </w:r>
      <w:r w:rsidRPr="009C7C48">
        <w:rPr>
          <w:rFonts w:ascii="Trebuchet MS" w:hAnsi="Trebuchet MS"/>
          <w:iCs/>
          <w:lang w:val="ro-RO"/>
        </w:rPr>
        <w:t>– reprezintă documentul programatic, în sensul art. 6 din regulament, în care sunt prevăzute măsurile şi sumele alocate României din FEADR care se aprobă de Comisia Europeană prin decizie;</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ANSVSA </w:t>
      </w:r>
      <w:r w:rsidRPr="009C7C48">
        <w:rPr>
          <w:rFonts w:ascii="Trebuchet MS" w:hAnsi="Trebuchet MS"/>
          <w:iCs/>
          <w:lang w:val="ro-RO"/>
        </w:rPr>
        <w:t xml:space="preserve">– Autoritatea Națională Sanitară Veterinară și pentru Siguranța Alimentelor; </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ANPM </w:t>
      </w:r>
      <w:r w:rsidRPr="009C7C48">
        <w:rPr>
          <w:rFonts w:ascii="Trebuchet MS" w:hAnsi="Trebuchet MS"/>
          <w:iCs/>
          <w:lang w:val="ro-RO"/>
        </w:rPr>
        <w:t xml:space="preserve">- Agenția Națională pentru Protecția Mediului; </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DSVSA </w:t>
      </w:r>
      <w:r w:rsidRPr="009C7C48">
        <w:rPr>
          <w:rFonts w:ascii="Trebuchet MS" w:hAnsi="Trebuchet MS"/>
          <w:iCs/>
          <w:lang w:val="ro-RO"/>
        </w:rPr>
        <w:t xml:space="preserve">– Direcția Sanitară Veterinară și pentru Siguranța Alimentelor; </w:t>
      </w:r>
    </w:p>
    <w:p w:rsidR="00C05C52" w:rsidRPr="009C7C48" w:rsidRDefault="00C05C52" w:rsidP="00C05C52">
      <w:pPr>
        <w:autoSpaceDE w:val="0"/>
        <w:autoSpaceDN w:val="0"/>
        <w:adjustRightInd w:val="0"/>
        <w:jc w:val="both"/>
        <w:rPr>
          <w:rFonts w:ascii="Trebuchet MS" w:hAnsi="Trebuchet MS"/>
          <w:iCs/>
          <w:lang w:val="ro-RO"/>
        </w:rPr>
      </w:pPr>
      <w:r w:rsidRPr="009C7C48">
        <w:rPr>
          <w:rFonts w:ascii="Trebuchet MS" w:hAnsi="Trebuchet MS"/>
          <w:b/>
          <w:bCs/>
          <w:iCs/>
          <w:lang w:val="ro-RO"/>
        </w:rPr>
        <w:t xml:space="preserve">DSP </w:t>
      </w:r>
      <w:r w:rsidRPr="009C7C48">
        <w:rPr>
          <w:rFonts w:ascii="Trebuchet MS" w:hAnsi="Trebuchet MS"/>
          <w:iCs/>
          <w:lang w:val="ro-RO"/>
        </w:rPr>
        <w:t>– Direcția de Sănătate Publică.</w:t>
      </w:r>
    </w:p>
    <w:p w:rsidR="00C05C52" w:rsidRPr="009C7C48" w:rsidRDefault="00C05C52" w:rsidP="00C05C52">
      <w:pPr>
        <w:autoSpaceDE w:val="0"/>
        <w:autoSpaceDN w:val="0"/>
        <w:adjustRightInd w:val="0"/>
        <w:jc w:val="both"/>
        <w:rPr>
          <w:rFonts w:ascii="Trebuchet MS" w:hAnsi="Trebuchet MS"/>
          <w:iCs/>
          <w:lang w:val="ro-RO"/>
        </w:rPr>
      </w:pPr>
    </w:p>
    <w:p w:rsidR="00E5226D" w:rsidRPr="009C7C48" w:rsidRDefault="00E5226D" w:rsidP="00C05C52">
      <w:pPr>
        <w:autoSpaceDE w:val="0"/>
        <w:autoSpaceDN w:val="0"/>
        <w:adjustRightInd w:val="0"/>
        <w:jc w:val="both"/>
        <w:rPr>
          <w:rFonts w:ascii="Trebuchet MS" w:hAnsi="Trebuchet MS"/>
          <w:iCs/>
          <w:lang w:val="ro-RO"/>
        </w:rPr>
      </w:pPr>
    </w:p>
    <w:p w:rsidR="00C05C52" w:rsidRPr="009C7C48" w:rsidRDefault="00C05C52" w:rsidP="00C05C52">
      <w:pPr>
        <w:autoSpaceDE w:val="0"/>
        <w:autoSpaceDN w:val="0"/>
        <w:adjustRightInd w:val="0"/>
        <w:jc w:val="both"/>
        <w:rPr>
          <w:rFonts w:ascii="Trebuchet MS" w:hAnsi="Trebuchet MS"/>
        </w:rPr>
      </w:pPr>
    </w:p>
    <w:p w:rsidR="00955BE3" w:rsidRPr="009C7C48" w:rsidRDefault="00955BE3" w:rsidP="00955BE3">
      <w:pPr>
        <w:autoSpaceDE w:val="0"/>
        <w:autoSpaceDN w:val="0"/>
        <w:adjustRightInd w:val="0"/>
        <w:jc w:val="both"/>
        <w:rPr>
          <w:rFonts w:ascii="Trebuchet MS" w:hAnsi="Trebuchet MS"/>
        </w:rPr>
      </w:pPr>
    </w:p>
    <w:p w:rsidR="00955BE3" w:rsidRDefault="00955BE3" w:rsidP="00955BE3">
      <w:pPr>
        <w:autoSpaceDE w:val="0"/>
        <w:autoSpaceDN w:val="0"/>
        <w:adjustRightInd w:val="0"/>
        <w:jc w:val="both"/>
        <w:rPr>
          <w:rFonts w:ascii="Trebuchet MS" w:hAnsi="Trebuchet MS"/>
          <w:b/>
          <w:bCs/>
        </w:rPr>
      </w:pPr>
    </w:p>
    <w:p w:rsidR="009C7C48" w:rsidRDefault="009C7C48" w:rsidP="00955BE3">
      <w:pPr>
        <w:autoSpaceDE w:val="0"/>
        <w:autoSpaceDN w:val="0"/>
        <w:adjustRightInd w:val="0"/>
        <w:jc w:val="both"/>
        <w:rPr>
          <w:rFonts w:ascii="Trebuchet MS" w:hAnsi="Trebuchet MS"/>
          <w:b/>
          <w:bCs/>
        </w:rPr>
      </w:pPr>
    </w:p>
    <w:p w:rsidR="009C7C48" w:rsidRDefault="009C7C48" w:rsidP="00955BE3">
      <w:pPr>
        <w:autoSpaceDE w:val="0"/>
        <w:autoSpaceDN w:val="0"/>
        <w:adjustRightInd w:val="0"/>
        <w:jc w:val="both"/>
        <w:rPr>
          <w:rFonts w:ascii="Trebuchet MS" w:hAnsi="Trebuchet MS"/>
          <w:b/>
          <w:bCs/>
        </w:rPr>
      </w:pPr>
    </w:p>
    <w:p w:rsidR="009C7C48" w:rsidRPr="009C7C48" w:rsidRDefault="009C7C48" w:rsidP="00955BE3">
      <w:pPr>
        <w:autoSpaceDE w:val="0"/>
        <w:autoSpaceDN w:val="0"/>
        <w:adjustRightInd w:val="0"/>
        <w:jc w:val="both"/>
        <w:rPr>
          <w:rFonts w:ascii="Trebuchet MS" w:hAnsi="Trebuchet MS"/>
          <w:b/>
          <w:bCs/>
        </w:rPr>
      </w:pPr>
    </w:p>
    <w:p w:rsidR="00955BE3" w:rsidRPr="009C7C48" w:rsidRDefault="00955BE3" w:rsidP="007B736A">
      <w:pPr>
        <w:autoSpaceDE w:val="0"/>
        <w:autoSpaceDN w:val="0"/>
        <w:adjustRightInd w:val="0"/>
        <w:jc w:val="center"/>
        <w:rPr>
          <w:rFonts w:ascii="Trebuchet MS" w:hAnsi="Trebuchet MS"/>
          <w:b/>
          <w:bCs/>
          <w:i/>
          <w:iCs/>
        </w:rPr>
      </w:pPr>
    </w:p>
    <w:p w:rsidR="00955BE3" w:rsidRPr="009C7C48" w:rsidRDefault="00955BE3" w:rsidP="00D647ED">
      <w:pPr>
        <w:jc w:val="center"/>
        <w:rPr>
          <w:rFonts w:ascii="Trebuchet MS" w:hAnsi="Trebuchet MS"/>
          <w:b/>
        </w:rPr>
      </w:pPr>
      <w:r w:rsidRPr="009C7C48">
        <w:rPr>
          <w:rFonts w:ascii="Trebuchet MS" w:hAnsi="Trebuchet MS"/>
          <w:b/>
        </w:rPr>
        <w:t>2.</w:t>
      </w:r>
      <w:r w:rsidRPr="009C7C48">
        <w:rPr>
          <w:rFonts w:ascii="Trebuchet MS" w:hAnsi="Trebuchet MS"/>
          <w:b/>
        </w:rPr>
        <w:tab/>
      </w:r>
      <w:proofErr w:type="spellStart"/>
      <w:r w:rsidRPr="009C7C48">
        <w:rPr>
          <w:rFonts w:ascii="Trebuchet MS" w:hAnsi="Trebuchet MS"/>
          <w:b/>
        </w:rPr>
        <w:t>Prevederi</w:t>
      </w:r>
      <w:proofErr w:type="spellEnd"/>
      <w:r w:rsidRPr="009C7C48">
        <w:rPr>
          <w:rFonts w:ascii="Trebuchet MS" w:hAnsi="Trebuchet MS"/>
          <w:b/>
        </w:rPr>
        <w:t xml:space="preserve"> </w:t>
      </w:r>
      <w:proofErr w:type="spellStart"/>
      <w:r w:rsidRPr="009C7C48">
        <w:rPr>
          <w:rFonts w:ascii="Trebuchet MS" w:hAnsi="Trebuchet MS"/>
          <w:b/>
        </w:rPr>
        <w:t>generale</w:t>
      </w:r>
      <w:proofErr w:type="spellEnd"/>
    </w:p>
    <w:p w:rsidR="00955BE3" w:rsidRPr="009C7C48" w:rsidRDefault="00955BE3" w:rsidP="007B736A">
      <w:pPr>
        <w:autoSpaceDE w:val="0"/>
        <w:autoSpaceDN w:val="0"/>
        <w:adjustRightInd w:val="0"/>
        <w:jc w:val="center"/>
        <w:rPr>
          <w:rFonts w:ascii="Trebuchet MS" w:hAnsi="Trebuchet MS"/>
          <w:b/>
          <w:bCs/>
          <w:i/>
          <w:iCs/>
        </w:rPr>
      </w:pPr>
    </w:p>
    <w:p w:rsidR="00217DE9" w:rsidRPr="009C7C48" w:rsidRDefault="00217DE9" w:rsidP="007B736A">
      <w:pPr>
        <w:autoSpaceDE w:val="0"/>
        <w:autoSpaceDN w:val="0"/>
        <w:adjustRightInd w:val="0"/>
        <w:jc w:val="center"/>
        <w:rPr>
          <w:rFonts w:ascii="Trebuchet MS" w:hAnsi="Trebuchet MS"/>
          <w:b/>
          <w:bCs/>
          <w:i/>
          <w:iCs/>
        </w:rPr>
      </w:pPr>
    </w:p>
    <w:p w:rsidR="00217DE9" w:rsidRPr="009C7C48" w:rsidRDefault="00217DE9" w:rsidP="007B736A">
      <w:pPr>
        <w:autoSpaceDE w:val="0"/>
        <w:autoSpaceDN w:val="0"/>
        <w:adjustRightInd w:val="0"/>
        <w:jc w:val="center"/>
        <w:rPr>
          <w:rFonts w:ascii="Trebuchet MS" w:hAnsi="Trebuchet MS"/>
          <w:b/>
          <w:bCs/>
          <w:i/>
          <w:iCs/>
        </w:rPr>
      </w:pPr>
    </w:p>
    <w:p w:rsidR="007B736A" w:rsidRPr="009C7C48" w:rsidRDefault="001423B5" w:rsidP="001423B5">
      <w:pPr>
        <w:autoSpaceDE w:val="0"/>
        <w:autoSpaceDN w:val="0"/>
        <w:adjustRightInd w:val="0"/>
        <w:jc w:val="both"/>
        <w:rPr>
          <w:rFonts w:ascii="Trebuchet MS" w:hAnsi="Trebuchet MS"/>
          <w:b/>
          <w:bCs/>
          <w:iCs/>
          <w:color w:val="00B050"/>
          <w:lang w:val="ro-RO"/>
        </w:rPr>
      </w:pPr>
      <w:r w:rsidRPr="009C7C48">
        <w:rPr>
          <w:rFonts w:ascii="Trebuchet MS" w:hAnsi="Trebuchet MS"/>
          <w:b/>
          <w:bCs/>
          <w:i/>
          <w:iCs/>
        </w:rPr>
        <w:lastRenderedPageBreak/>
        <w:t xml:space="preserve">2.1. </w:t>
      </w:r>
      <w:proofErr w:type="spellStart"/>
      <w:r w:rsidR="007B736A" w:rsidRPr="009C7C48">
        <w:rPr>
          <w:rFonts w:ascii="Trebuchet MS" w:hAnsi="Trebuchet MS"/>
          <w:b/>
          <w:bCs/>
          <w:iCs/>
        </w:rPr>
        <w:t>Contribuţia</w:t>
      </w:r>
      <w:proofErr w:type="spellEnd"/>
      <w:r w:rsidR="007B736A" w:rsidRPr="009C7C48">
        <w:rPr>
          <w:rFonts w:ascii="Trebuchet MS" w:hAnsi="Trebuchet MS"/>
          <w:b/>
          <w:bCs/>
          <w:iCs/>
        </w:rPr>
        <w:t xml:space="preserve"> </w:t>
      </w:r>
      <w:r w:rsidR="00C915BD" w:rsidRPr="009C7C48">
        <w:rPr>
          <w:rFonts w:ascii="Trebuchet MS" w:hAnsi="Trebuchet MS"/>
          <w:b/>
          <w:bCs/>
          <w:color w:val="00B050"/>
          <w:lang w:val="ro-RO"/>
        </w:rPr>
        <w:t xml:space="preserve">MĂSURII M6/1B </w:t>
      </w:r>
      <w:proofErr w:type="gramStart"/>
      <w:r w:rsidR="00C915BD" w:rsidRPr="009C7C48">
        <w:rPr>
          <w:rFonts w:ascii="Trebuchet MS" w:hAnsi="Trebuchet MS"/>
          <w:b/>
          <w:bCs/>
          <w:color w:val="00B050"/>
          <w:lang w:val="ro-RO"/>
        </w:rPr>
        <w:t>‐</w:t>
      </w:r>
      <w:r w:rsidR="003E3E84" w:rsidRPr="009C7C48">
        <w:rPr>
          <w:rFonts w:ascii="Trebuchet MS" w:hAnsi="Trebuchet MS"/>
          <w:b/>
          <w:bCs/>
          <w:color w:val="00B050"/>
          <w:lang w:val="ro-RO"/>
        </w:rPr>
        <w:t>”Sprijin</w:t>
      </w:r>
      <w:proofErr w:type="gramEnd"/>
      <w:r w:rsidR="003E3E84" w:rsidRPr="009C7C48">
        <w:rPr>
          <w:rFonts w:ascii="Trebuchet MS" w:hAnsi="Trebuchet MS"/>
          <w:b/>
          <w:bCs/>
          <w:color w:val="00B050"/>
          <w:lang w:val="ro-RO"/>
        </w:rPr>
        <w:t xml:space="preserve"> pentru o nouă abordare de dezvoltare a agriculturii prin încurajarea constituirii și promovării formelor asociative în teritoriul GAL Ținutul Verde”</w:t>
      </w:r>
      <w:r w:rsidR="003E3E84" w:rsidRPr="009C7C48">
        <w:rPr>
          <w:rFonts w:ascii="Trebuchet MS" w:hAnsi="Trebuchet MS"/>
          <w:b/>
          <w:bCs/>
          <w:iCs/>
          <w:color w:val="00B050"/>
          <w:lang w:val="ro-RO"/>
        </w:rPr>
        <w:t xml:space="preserve"> la domeniile de intervenție:</w:t>
      </w:r>
    </w:p>
    <w:p w:rsidR="003E3E84" w:rsidRPr="009C7C48" w:rsidRDefault="003E3E84" w:rsidP="001423B5">
      <w:pPr>
        <w:autoSpaceDE w:val="0"/>
        <w:autoSpaceDN w:val="0"/>
        <w:adjustRightInd w:val="0"/>
        <w:jc w:val="both"/>
        <w:rPr>
          <w:rFonts w:ascii="Trebuchet MS" w:hAnsi="Trebuchet MS"/>
          <w:b/>
          <w:bCs/>
          <w:i/>
          <w:iCs/>
        </w:rPr>
      </w:pP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bCs/>
          <w:iCs/>
          <w:lang w:val="ro-RO"/>
        </w:rPr>
        <w:t xml:space="preserve">Măsura M6/1B contribuie la </w:t>
      </w:r>
      <w:r w:rsidRPr="009C7C48">
        <w:rPr>
          <w:rFonts w:ascii="Trebuchet MS" w:hAnsi="Trebuchet MS"/>
          <w:lang w:val="it-IT"/>
        </w:rPr>
        <w:t xml:space="preserve">domeniul de interventie </w:t>
      </w:r>
      <w:r w:rsidRPr="009C7C48">
        <w:rPr>
          <w:rFonts w:ascii="Trebuchet MS" w:hAnsi="Trebuchet MS"/>
          <w:b/>
          <w:lang w:val="it-IT"/>
        </w:rPr>
        <w:t xml:space="preserve">1B) </w:t>
      </w:r>
      <w:r w:rsidRPr="009C7C48">
        <w:rPr>
          <w:rFonts w:ascii="Trebuchet MS" w:hAnsi="Trebuchet MS"/>
          <w:lang w:val="ro-RO"/>
        </w:rPr>
        <w:t>Consolidarea legăturilor dintre agricultură, producția alimentară și silvicultură, pe de o parte, cercetare și inovare, pe de altă parte, inclusiv în scopul unei gestionări mai bune a mediului și al unei performanțe de mediu îmbunătățite.</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p>
    <w:p w:rsidR="003E3E84" w:rsidRPr="009C7C48" w:rsidRDefault="003E3E84" w:rsidP="003E3E84">
      <w:pPr>
        <w:widowControl w:val="0"/>
        <w:autoSpaceDE w:val="0"/>
        <w:autoSpaceDN w:val="0"/>
        <w:adjustRightInd w:val="0"/>
        <w:spacing w:line="271" w:lineRule="auto"/>
        <w:jc w:val="both"/>
        <w:rPr>
          <w:rFonts w:ascii="Trebuchet MS" w:hAnsi="Trebuchet MS"/>
          <w:bCs/>
          <w:lang w:val="ro-RO"/>
        </w:rPr>
      </w:pPr>
      <w:r w:rsidRPr="009C7C48">
        <w:rPr>
          <w:rFonts w:ascii="Trebuchet MS" w:hAnsi="Trebuchet MS"/>
          <w:bCs/>
          <w:lang w:val="ro-RO"/>
        </w:rPr>
        <w:t>De asemenea măsura:</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 contribuie la priorităţile prevăzut la art. 5, Reg. (UE) nr. 1305/2013: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b/>
          <w:lang w:val="ro-RO"/>
        </w:rPr>
        <w:t>P1.</w:t>
      </w:r>
      <w:r w:rsidRPr="009C7C48">
        <w:rPr>
          <w:rFonts w:ascii="Trebuchet MS" w:hAnsi="Trebuchet MS"/>
          <w:lang w:val="ro-RO"/>
        </w:rPr>
        <w:t xml:space="preserve"> Incurajarea transferului de cunoștinte și a inovării în agricultură, în silvicultură și în zonele rurale.</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b/>
          <w:lang w:val="ro-RO"/>
        </w:rPr>
        <w:t>P3.</w:t>
      </w:r>
      <w:r w:rsidRPr="009C7C48">
        <w:rPr>
          <w:rFonts w:ascii="Trebuchet MS" w:hAnsi="Trebuchet MS"/>
          <w:lang w:val="ro-RO"/>
        </w:rPr>
        <w:t xml:space="preserve"> Promovarea organizarii lantului alimentar, inclusiv a sectoarelor de prelucrare si comercializare a produselor agricole, a bunastarii animalelor si a gestionarii riscurilor in agricultura;</w:t>
      </w:r>
    </w:p>
    <w:p w:rsidR="00837D72" w:rsidRPr="009C7C48" w:rsidRDefault="00837D72" w:rsidP="00837D72">
      <w:pPr>
        <w:widowControl w:val="0"/>
        <w:autoSpaceDE w:val="0"/>
        <w:autoSpaceDN w:val="0"/>
        <w:adjustRightInd w:val="0"/>
        <w:spacing w:line="271" w:lineRule="auto"/>
        <w:jc w:val="both"/>
        <w:rPr>
          <w:rFonts w:ascii="Trebuchet MS" w:hAnsi="Trebuchet MS"/>
          <w:b/>
          <w:color w:val="00B050"/>
        </w:rPr>
      </w:pPr>
    </w:p>
    <w:p w:rsidR="00837D72" w:rsidRPr="009C7C48" w:rsidRDefault="00837D72" w:rsidP="00837D72">
      <w:pPr>
        <w:widowControl w:val="0"/>
        <w:autoSpaceDE w:val="0"/>
        <w:autoSpaceDN w:val="0"/>
        <w:adjustRightInd w:val="0"/>
        <w:spacing w:line="271" w:lineRule="auto"/>
        <w:jc w:val="both"/>
        <w:rPr>
          <w:rFonts w:ascii="Trebuchet MS" w:hAnsi="Trebuchet MS"/>
          <w:b/>
          <w:color w:val="00B050"/>
        </w:rPr>
      </w:pPr>
      <w:proofErr w:type="spellStart"/>
      <w:r w:rsidRPr="009C7C48">
        <w:rPr>
          <w:rFonts w:ascii="Trebuchet MS" w:hAnsi="Trebuchet MS"/>
          <w:b/>
          <w:color w:val="00B050"/>
        </w:rPr>
        <w:t>Obiective</w:t>
      </w:r>
      <w:proofErr w:type="spellEnd"/>
      <w:r w:rsidRPr="009C7C48">
        <w:rPr>
          <w:rFonts w:ascii="Trebuchet MS" w:hAnsi="Trebuchet MS"/>
          <w:b/>
          <w:color w:val="00B050"/>
        </w:rPr>
        <w:t xml:space="preserve"> de </w:t>
      </w:r>
      <w:proofErr w:type="spellStart"/>
      <w:r w:rsidRPr="009C7C48">
        <w:rPr>
          <w:rFonts w:ascii="Trebuchet MS" w:hAnsi="Trebuchet MS"/>
          <w:b/>
          <w:color w:val="00B050"/>
        </w:rPr>
        <w:t>dezvoltare</w:t>
      </w:r>
      <w:proofErr w:type="spellEnd"/>
      <w:r w:rsidRPr="009C7C48">
        <w:rPr>
          <w:rFonts w:ascii="Trebuchet MS" w:hAnsi="Trebuchet MS"/>
          <w:b/>
          <w:color w:val="00B050"/>
        </w:rPr>
        <w:t xml:space="preserve"> </w:t>
      </w:r>
      <w:proofErr w:type="spellStart"/>
      <w:r w:rsidRPr="009C7C48">
        <w:rPr>
          <w:rFonts w:ascii="Trebuchet MS" w:hAnsi="Trebuchet MS"/>
          <w:b/>
          <w:color w:val="00B050"/>
        </w:rPr>
        <w:t>rurală</w:t>
      </w:r>
      <w:proofErr w:type="spellEnd"/>
      <w:r w:rsidRPr="009C7C48">
        <w:rPr>
          <w:rFonts w:ascii="Trebuchet MS" w:hAnsi="Trebuchet MS"/>
          <w:b/>
          <w:color w:val="00B050"/>
        </w:rPr>
        <w:t xml:space="preserve"> ale </w:t>
      </w:r>
      <w:proofErr w:type="spellStart"/>
      <w:r w:rsidRPr="009C7C48">
        <w:rPr>
          <w:rFonts w:ascii="Trebuchet MS" w:hAnsi="Trebuchet MS"/>
          <w:b/>
          <w:color w:val="00B050"/>
        </w:rPr>
        <w:t>măsurii</w:t>
      </w:r>
      <w:proofErr w:type="spellEnd"/>
      <w:r w:rsidRPr="009C7C48">
        <w:rPr>
          <w:rFonts w:ascii="Trebuchet MS" w:hAnsi="Trebuchet MS"/>
          <w:b/>
          <w:color w:val="00B050"/>
        </w:rPr>
        <w:t xml:space="preserve"> M6/1</w:t>
      </w:r>
      <w:proofErr w:type="gramStart"/>
      <w:r w:rsidRPr="009C7C48">
        <w:rPr>
          <w:rFonts w:ascii="Trebuchet MS" w:hAnsi="Trebuchet MS"/>
          <w:b/>
          <w:color w:val="00B050"/>
        </w:rPr>
        <w:t>B:</w:t>
      </w:r>
      <w:r w:rsidRPr="009C7C48">
        <w:rPr>
          <w:rFonts w:ascii="Trebuchet MS" w:hAnsi="Trebuchet MS"/>
          <w:lang w:val="ro-RO" w:eastAsia="ro-RO"/>
        </w:rPr>
        <w:t>Reg.</w:t>
      </w:r>
      <w:proofErr w:type="gramEnd"/>
      <w:r w:rsidRPr="009C7C48">
        <w:rPr>
          <w:rFonts w:ascii="Trebuchet MS" w:hAnsi="Trebuchet MS"/>
          <w:lang w:val="ro-RO" w:eastAsia="ro-RO"/>
        </w:rPr>
        <w:t xml:space="preserve"> (UE) nr. 1305/2013, art. 4: </w:t>
      </w:r>
    </w:p>
    <w:p w:rsidR="00837D72" w:rsidRPr="009C7C48" w:rsidRDefault="00837D72" w:rsidP="00837D72">
      <w:pPr>
        <w:numPr>
          <w:ilvl w:val="0"/>
          <w:numId w:val="11"/>
        </w:numPr>
        <w:tabs>
          <w:tab w:val="left" w:pos="231"/>
        </w:tabs>
        <w:spacing w:line="271" w:lineRule="auto"/>
        <w:contextualSpacing/>
        <w:rPr>
          <w:rFonts w:ascii="Trebuchet MS" w:hAnsi="Trebuchet MS"/>
          <w:lang w:val="ro-RO" w:eastAsia="ro-RO"/>
        </w:rPr>
      </w:pPr>
      <w:r w:rsidRPr="009C7C48">
        <w:rPr>
          <w:rFonts w:ascii="Trebuchet MS" w:hAnsi="Trebuchet MS"/>
          <w:lang w:val="ro-RO" w:eastAsia="ro-RO"/>
        </w:rPr>
        <w:t>Favorizarea competitivităţii agriculturii;</w:t>
      </w:r>
    </w:p>
    <w:p w:rsidR="003E3E84" w:rsidRPr="009C7C48" w:rsidRDefault="00837D72"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Măsura </w:t>
      </w:r>
      <w:r w:rsidR="003E3E84" w:rsidRPr="009C7C48">
        <w:rPr>
          <w:rFonts w:ascii="Trebuchet MS" w:hAnsi="Trebuchet MS"/>
          <w:bCs/>
          <w:lang w:val="ro-RO"/>
        </w:rPr>
        <w:t xml:space="preserve">corespunde obiectivelor art. 35 din Reg.(UE) nr. 1305/2013: </w:t>
      </w:r>
      <w:r w:rsidR="003E3E84" w:rsidRPr="009C7C48">
        <w:rPr>
          <w:rFonts w:ascii="Trebuchet MS" w:hAnsi="Trebuchet MS"/>
          <w:lang w:val="ro-RO"/>
        </w:rPr>
        <w:t xml:space="preserve">Cooperare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 </w:t>
      </w:r>
      <w:r w:rsidRPr="009C7C48">
        <w:rPr>
          <w:rFonts w:ascii="Trebuchet MS" w:hAnsi="Trebuchet MS"/>
          <w:b/>
          <w:lang w:val="ro-RO"/>
        </w:rPr>
        <w:t>alin. (1)</w:t>
      </w:r>
      <w:r w:rsidRPr="009C7C48">
        <w:rPr>
          <w:rFonts w:ascii="Trebuchet MS" w:hAnsi="Trebuchet MS"/>
          <w:lang w:val="ro-RO"/>
        </w:rPr>
        <w:t xml:space="preserve"> lit. a  - Sprijinul din cadrul acestei măsuri este acordat pentru a promova forme de cooperare care implică cel puțin două entități și în special: (a) abordări de cooperare între diferiți actori din sectorul agricol, sectorul forestier și lanțul alimentar din Uniune, precum și alți actori care contribuie la realizarea obiectivelor și priorităților politicii de dezvoltare rurală, inclusiv grupurile de producători, cooperativele și organizațiile interprofesionale; </w:t>
      </w:r>
    </w:p>
    <w:p w:rsidR="00C915BD"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b/>
          <w:lang w:val="ro-RO"/>
        </w:rPr>
        <w:t>alin. (2)</w:t>
      </w:r>
      <w:r w:rsidRPr="009C7C48">
        <w:rPr>
          <w:rFonts w:ascii="Trebuchet MS" w:hAnsi="Trebuchet MS"/>
          <w:lang w:val="ro-RO"/>
        </w:rPr>
        <w:t xml:space="preserve"> Cooperarea în temeiul alineatului (1) se referă, în special, la următoarele: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lit.a) proiecte-pilot;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lit.b) dezvoltarea de noi produse, practici, procese și tehnologii în sectoarele agricol, alimentar și forestier;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lit.c) cooperarea între micii operatori în ceea ce privește organizarea de procese de lucru comune și partajarea echipamentelor și a resurselor și pentru dezvoltarea și/sau comercializarea de servicii turistice aferente turismului rural;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lit.d) cooperare orizontală și verticală între actorii din lanțul de aprovizionare în vederea stabilirii de lanțuri scurte de aprovizionare și de piețe locale și a dezvoltării acestora;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 xml:space="preserve">lit.e) activități de promovare pe plan local legate de dezvoltarea lanțurilor scurte de aprovizionare și a piețelor locale; </w:t>
      </w:r>
    </w:p>
    <w:p w:rsidR="003E3E84" w:rsidRPr="009C7C48" w:rsidRDefault="003E3E84" w:rsidP="003E3E84">
      <w:pPr>
        <w:widowControl w:val="0"/>
        <w:autoSpaceDE w:val="0"/>
        <w:autoSpaceDN w:val="0"/>
        <w:adjustRightInd w:val="0"/>
        <w:spacing w:line="271" w:lineRule="auto"/>
        <w:jc w:val="both"/>
        <w:rPr>
          <w:rFonts w:ascii="Trebuchet MS" w:hAnsi="Trebuchet MS"/>
          <w:lang w:val="ro-RO"/>
        </w:rPr>
      </w:pPr>
      <w:r w:rsidRPr="009C7C48">
        <w:rPr>
          <w:rFonts w:ascii="Trebuchet MS" w:hAnsi="Trebuchet MS"/>
          <w:lang w:val="ro-RO"/>
        </w:rPr>
        <w:t>lit.f) acțiuni comune în scopul atenuării schimbărilor climatice sau al adaptării la acestea;</w:t>
      </w:r>
    </w:p>
    <w:p w:rsidR="001139EC" w:rsidRPr="009C7C48" w:rsidRDefault="001139EC" w:rsidP="001139EC">
      <w:pPr>
        <w:widowControl w:val="0"/>
        <w:autoSpaceDE w:val="0"/>
        <w:autoSpaceDN w:val="0"/>
        <w:adjustRightInd w:val="0"/>
        <w:spacing w:line="271" w:lineRule="auto"/>
        <w:jc w:val="both"/>
        <w:rPr>
          <w:rFonts w:ascii="Trebuchet MS" w:hAnsi="Trebuchet MS"/>
          <w:lang w:val="ro-RO"/>
        </w:rPr>
      </w:pPr>
    </w:p>
    <w:p w:rsidR="001139EC" w:rsidRPr="009C7C48" w:rsidRDefault="001139EC" w:rsidP="001139EC">
      <w:pPr>
        <w:widowControl w:val="0"/>
        <w:autoSpaceDE w:val="0"/>
        <w:autoSpaceDN w:val="0"/>
        <w:adjustRightInd w:val="0"/>
        <w:spacing w:line="271" w:lineRule="auto"/>
        <w:jc w:val="both"/>
        <w:rPr>
          <w:rFonts w:ascii="Trebuchet MS" w:hAnsi="Trebuchet MS"/>
        </w:rPr>
      </w:pPr>
      <w:r w:rsidRPr="009C7C48">
        <w:rPr>
          <w:rFonts w:ascii="Trebuchet MS" w:hAnsi="Trebuchet MS"/>
        </w:rPr>
        <w:t xml:space="preserve">Se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respecta</w:t>
      </w:r>
      <w:proofErr w:type="spellEnd"/>
      <w:r w:rsidRPr="009C7C48">
        <w:rPr>
          <w:rFonts w:ascii="Trebuchet MS" w:hAnsi="Trebuchet MS"/>
        </w:rPr>
        <w:t xml:space="preserve"> </w:t>
      </w:r>
      <w:proofErr w:type="spellStart"/>
      <w:r w:rsidRPr="009C7C48">
        <w:rPr>
          <w:rFonts w:ascii="Trebuchet MS" w:hAnsi="Trebuchet MS"/>
        </w:rPr>
        <w:t>prevederile</w:t>
      </w:r>
      <w:proofErr w:type="spellEnd"/>
      <w:r w:rsidRPr="009C7C48">
        <w:rPr>
          <w:rFonts w:ascii="Trebuchet MS" w:hAnsi="Trebuchet MS"/>
        </w:rPr>
        <w:t xml:space="preserve"> HG 226/2015 </w:t>
      </w:r>
      <w:proofErr w:type="spellStart"/>
      <w:r w:rsidRPr="009C7C48">
        <w:rPr>
          <w:rFonts w:ascii="Trebuchet MS" w:hAnsi="Trebuchet MS"/>
        </w:rPr>
        <w:t>privind</w:t>
      </w:r>
      <w:proofErr w:type="spellEnd"/>
      <w:r w:rsidRPr="009C7C48">
        <w:rPr>
          <w:rFonts w:ascii="Trebuchet MS" w:hAnsi="Trebuchet MS"/>
        </w:rPr>
        <w:t xml:space="preserve"> </w:t>
      </w:r>
      <w:proofErr w:type="spellStart"/>
      <w:r w:rsidRPr="009C7C48">
        <w:rPr>
          <w:rFonts w:ascii="Trebuchet MS" w:hAnsi="Trebuchet MS"/>
        </w:rPr>
        <w:t>stabilirea</w:t>
      </w:r>
      <w:proofErr w:type="spellEnd"/>
      <w:r w:rsidRPr="009C7C48">
        <w:rPr>
          <w:rFonts w:ascii="Trebuchet MS" w:hAnsi="Trebuchet MS"/>
        </w:rPr>
        <w:t xml:space="preserve"> </w:t>
      </w:r>
      <w:proofErr w:type="spellStart"/>
      <w:r w:rsidRPr="009C7C48">
        <w:rPr>
          <w:rFonts w:ascii="Trebuchet MS" w:hAnsi="Trebuchet MS"/>
        </w:rPr>
        <w:t>cadrului</w:t>
      </w:r>
      <w:proofErr w:type="spellEnd"/>
      <w:r w:rsidRPr="009C7C48">
        <w:rPr>
          <w:rFonts w:ascii="Trebuchet MS" w:hAnsi="Trebuchet MS"/>
        </w:rPr>
        <w:t xml:space="preserve"> general de </w:t>
      </w:r>
      <w:proofErr w:type="spellStart"/>
      <w:r w:rsidRPr="009C7C48">
        <w:rPr>
          <w:rFonts w:ascii="Trebuchet MS" w:hAnsi="Trebuchet MS"/>
        </w:rPr>
        <w:t>implementare</w:t>
      </w:r>
      <w:proofErr w:type="spellEnd"/>
      <w:r w:rsidRPr="009C7C48">
        <w:rPr>
          <w:rFonts w:ascii="Trebuchet MS" w:hAnsi="Trebuchet MS"/>
        </w:rPr>
        <w:t xml:space="preserve"> a </w:t>
      </w:r>
      <w:proofErr w:type="spellStart"/>
      <w:r w:rsidRPr="009C7C48">
        <w:rPr>
          <w:rFonts w:ascii="Trebuchet MS" w:hAnsi="Trebuchet MS"/>
        </w:rPr>
        <w:t>măsurilor</w:t>
      </w:r>
      <w:proofErr w:type="spellEnd"/>
      <w:r w:rsidRPr="009C7C48">
        <w:rPr>
          <w:rFonts w:ascii="Trebuchet MS" w:hAnsi="Trebuchet MS"/>
        </w:rPr>
        <w:t xml:space="preserve"> </w:t>
      </w:r>
      <w:proofErr w:type="spellStart"/>
      <w:r w:rsidRPr="009C7C48">
        <w:rPr>
          <w:rFonts w:ascii="Trebuchet MS" w:hAnsi="Trebuchet MS"/>
        </w:rPr>
        <w:t>programului</w:t>
      </w:r>
      <w:proofErr w:type="spellEnd"/>
      <w:r w:rsidRPr="009C7C48">
        <w:rPr>
          <w:rFonts w:ascii="Trebuchet MS" w:hAnsi="Trebuchet MS"/>
        </w:rPr>
        <w:t xml:space="preserve"> </w:t>
      </w:r>
      <w:proofErr w:type="spellStart"/>
      <w:r w:rsidRPr="009C7C48">
        <w:rPr>
          <w:rFonts w:ascii="Trebuchet MS" w:hAnsi="Trebuchet MS"/>
        </w:rPr>
        <w:t>național</w:t>
      </w:r>
      <w:proofErr w:type="spellEnd"/>
      <w:r w:rsidRPr="009C7C48">
        <w:rPr>
          <w:rFonts w:ascii="Trebuchet MS" w:hAnsi="Trebuchet MS"/>
        </w:rPr>
        <w:t xml:space="preserve"> de </w:t>
      </w:r>
      <w:proofErr w:type="spellStart"/>
      <w:r w:rsidRPr="009C7C48">
        <w:rPr>
          <w:rFonts w:ascii="Trebuchet MS" w:hAnsi="Trebuchet MS"/>
        </w:rPr>
        <w:t>dezvoltare</w:t>
      </w:r>
      <w:proofErr w:type="spellEnd"/>
      <w:r w:rsidRPr="009C7C48">
        <w:rPr>
          <w:rFonts w:ascii="Trebuchet MS" w:hAnsi="Trebuchet MS"/>
        </w:rPr>
        <w:t xml:space="preserve"> </w:t>
      </w:r>
      <w:proofErr w:type="spellStart"/>
      <w:r w:rsidRPr="009C7C48">
        <w:rPr>
          <w:rFonts w:ascii="Trebuchet MS" w:hAnsi="Trebuchet MS"/>
        </w:rPr>
        <w:t>rurală</w:t>
      </w:r>
      <w:proofErr w:type="spellEnd"/>
      <w:r w:rsidRPr="009C7C48">
        <w:rPr>
          <w:rFonts w:ascii="Trebuchet MS" w:hAnsi="Trebuchet MS"/>
        </w:rPr>
        <w:t xml:space="preserve"> </w:t>
      </w:r>
      <w:proofErr w:type="spellStart"/>
      <w:r w:rsidRPr="009C7C48">
        <w:rPr>
          <w:rFonts w:ascii="Trebuchet MS" w:hAnsi="Trebuchet MS"/>
        </w:rPr>
        <w:t>cofinanțate</w:t>
      </w:r>
      <w:proofErr w:type="spellEnd"/>
      <w:r w:rsidRPr="009C7C48">
        <w:rPr>
          <w:rFonts w:ascii="Trebuchet MS" w:hAnsi="Trebuchet MS"/>
        </w:rPr>
        <w:t xml:space="preserve"> din </w:t>
      </w:r>
      <w:proofErr w:type="spellStart"/>
      <w:r w:rsidRPr="009C7C48">
        <w:rPr>
          <w:rFonts w:ascii="Trebuchet MS" w:hAnsi="Trebuchet MS"/>
        </w:rPr>
        <w:t>Fondul</w:t>
      </w:r>
      <w:proofErr w:type="spellEnd"/>
      <w:r w:rsidRPr="009C7C48">
        <w:rPr>
          <w:rFonts w:ascii="Trebuchet MS" w:hAnsi="Trebuchet MS"/>
        </w:rPr>
        <w:t xml:space="preserve"> European </w:t>
      </w:r>
      <w:proofErr w:type="spellStart"/>
      <w:r w:rsidRPr="009C7C48">
        <w:rPr>
          <w:rFonts w:ascii="Trebuchet MS" w:hAnsi="Trebuchet MS"/>
        </w:rPr>
        <w:t>Agricol</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Dezvoltare</w:t>
      </w:r>
      <w:proofErr w:type="spellEnd"/>
      <w:r w:rsidRPr="009C7C48">
        <w:rPr>
          <w:rFonts w:ascii="Trebuchet MS" w:hAnsi="Trebuchet MS"/>
        </w:rPr>
        <w:t xml:space="preserve"> </w:t>
      </w:r>
      <w:proofErr w:type="spellStart"/>
      <w:r w:rsidRPr="009C7C48">
        <w:rPr>
          <w:rFonts w:ascii="Trebuchet MS" w:hAnsi="Trebuchet MS"/>
        </w:rPr>
        <w:t>Rurală</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de la </w:t>
      </w:r>
      <w:proofErr w:type="spellStart"/>
      <w:r w:rsidRPr="009C7C48">
        <w:rPr>
          <w:rFonts w:ascii="Trebuchet MS" w:hAnsi="Trebuchet MS"/>
        </w:rPr>
        <w:t>bugetul</w:t>
      </w:r>
      <w:proofErr w:type="spellEnd"/>
      <w:r w:rsidRPr="009C7C48">
        <w:rPr>
          <w:rFonts w:ascii="Trebuchet MS" w:hAnsi="Trebuchet MS"/>
        </w:rPr>
        <w:t xml:space="preserve"> de stat, cu </w:t>
      </w:r>
      <w:proofErr w:type="spellStart"/>
      <w:r w:rsidRPr="009C7C48">
        <w:rPr>
          <w:rFonts w:ascii="Trebuchet MS" w:hAnsi="Trebuchet MS"/>
        </w:rPr>
        <w:lastRenderedPageBreak/>
        <w:t>modificările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completările</w:t>
      </w:r>
      <w:proofErr w:type="spellEnd"/>
      <w:r w:rsidRPr="009C7C48">
        <w:rPr>
          <w:rFonts w:ascii="Trebuchet MS" w:hAnsi="Trebuchet MS"/>
        </w:rPr>
        <w:t xml:space="preserve"> </w:t>
      </w:r>
      <w:proofErr w:type="spellStart"/>
      <w:r w:rsidRPr="009C7C48">
        <w:rPr>
          <w:rFonts w:ascii="Trebuchet MS" w:hAnsi="Trebuchet MS"/>
        </w:rPr>
        <w:t>ulterioare</w:t>
      </w:r>
      <w:proofErr w:type="spellEnd"/>
      <w:r w:rsidRPr="009C7C48">
        <w:rPr>
          <w:rFonts w:ascii="Trebuchet MS" w:hAnsi="Trebuchet MS"/>
        </w:rPr>
        <w:t>.</w:t>
      </w:r>
    </w:p>
    <w:p w:rsidR="00C915BD" w:rsidRPr="009C7C48" w:rsidRDefault="00C915BD" w:rsidP="001139EC">
      <w:pPr>
        <w:widowControl w:val="0"/>
        <w:autoSpaceDE w:val="0"/>
        <w:autoSpaceDN w:val="0"/>
        <w:adjustRightInd w:val="0"/>
        <w:spacing w:line="271" w:lineRule="auto"/>
        <w:jc w:val="both"/>
        <w:rPr>
          <w:rFonts w:ascii="Trebuchet MS" w:hAnsi="Trebuchet MS"/>
          <w:lang w:val="ro-RO"/>
        </w:rPr>
      </w:pPr>
    </w:p>
    <w:p w:rsidR="005266D7" w:rsidRPr="009C7C48" w:rsidRDefault="005266D7" w:rsidP="005266D7">
      <w:pPr>
        <w:widowControl w:val="0"/>
        <w:autoSpaceDE w:val="0"/>
        <w:autoSpaceDN w:val="0"/>
        <w:adjustRightInd w:val="0"/>
        <w:spacing w:line="271" w:lineRule="auto"/>
        <w:jc w:val="both"/>
        <w:rPr>
          <w:rFonts w:ascii="Trebuchet MS" w:hAnsi="Trebuchet MS"/>
          <w:b/>
          <w:bCs/>
          <w:lang w:val="ro-RO"/>
        </w:rPr>
      </w:pPr>
      <w:r w:rsidRPr="009C7C48">
        <w:rPr>
          <w:rFonts w:ascii="Trebuchet MS" w:hAnsi="Trebuchet MS"/>
          <w:b/>
          <w:bCs/>
          <w:lang w:val="ro-RO"/>
        </w:rPr>
        <w:t>Măsura contribuie în mod secundar și la Domeniul de Intervenţie:</w:t>
      </w:r>
    </w:p>
    <w:p w:rsidR="005266D7" w:rsidRPr="009C7C48" w:rsidRDefault="005266D7" w:rsidP="005266D7">
      <w:pPr>
        <w:widowControl w:val="0"/>
        <w:autoSpaceDE w:val="0"/>
        <w:autoSpaceDN w:val="0"/>
        <w:adjustRightInd w:val="0"/>
        <w:spacing w:line="271" w:lineRule="auto"/>
        <w:jc w:val="both"/>
        <w:rPr>
          <w:rFonts w:ascii="Trebuchet MS" w:hAnsi="Trebuchet MS"/>
          <w:bCs/>
          <w:lang w:val="ro-RO"/>
        </w:rPr>
      </w:pPr>
      <w:r w:rsidRPr="009C7C48">
        <w:rPr>
          <w:rFonts w:ascii="Trebuchet MS" w:hAnsi="Trebuchet MS"/>
          <w:b/>
          <w:bCs/>
          <w:lang w:val="ro-RO"/>
        </w:rPr>
        <w:t xml:space="preserve">3A): </w:t>
      </w:r>
      <w:r w:rsidRPr="009C7C48">
        <w:rPr>
          <w:rFonts w:ascii="Trebuchet MS" w:hAnsi="Trebuchet MS"/>
          <w:bCs/>
          <w:lang w:val="ro-RO"/>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prevăzut la art. 5, Reg. (UE) nr.1305/2013).</w:t>
      </w:r>
    </w:p>
    <w:p w:rsidR="005266D7" w:rsidRPr="009C7C48" w:rsidRDefault="005266D7" w:rsidP="005266D7">
      <w:pPr>
        <w:widowControl w:val="0"/>
        <w:autoSpaceDE w:val="0"/>
        <w:autoSpaceDN w:val="0"/>
        <w:adjustRightInd w:val="0"/>
        <w:spacing w:line="271" w:lineRule="auto"/>
        <w:jc w:val="both"/>
        <w:rPr>
          <w:rFonts w:ascii="Trebuchet MS" w:hAnsi="Trebuchet MS"/>
          <w:bCs/>
          <w:lang w:val="ro-RO"/>
        </w:rPr>
      </w:pPr>
    </w:p>
    <w:p w:rsidR="002A40DB" w:rsidRPr="009C7C48" w:rsidRDefault="002A40DB" w:rsidP="00AC06F3">
      <w:pPr>
        <w:tabs>
          <w:tab w:val="left" w:pos="231"/>
        </w:tabs>
        <w:spacing w:line="271" w:lineRule="auto"/>
        <w:contextualSpacing/>
        <w:rPr>
          <w:rFonts w:ascii="Trebuchet MS" w:hAnsi="Trebuchet MS"/>
          <w:lang w:val="ro-RO" w:eastAsia="ro-RO"/>
        </w:rPr>
      </w:pPr>
    </w:p>
    <w:p w:rsidR="005266D7" w:rsidRPr="009C7C48" w:rsidRDefault="002A40DB" w:rsidP="005266D7">
      <w:pPr>
        <w:widowControl w:val="0"/>
        <w:autoSpaceDE w:val="0"/>
        <w:autoSpaceDN w:val="0"/>
        <w:adjustRightInd w:val="0"/>
        <w:spacing w:line="271" w:lineRule="auto"/>
        <w:jc w:val="both"/>
        <w:rPr>
          <w:rFonts w:ascii="Trebuchet MS" w:hAnsi="Trebuchet MS"/>
          <w:b/>
          <w:color w:val="00B050"/>
          <w:shd w:val="clear" w:color="auto" w:fill="FFFFFF"/>
          <w:lang w:val="ro-RO" w:eastAsia="ro-RO"/>
        </w:rPr>
      </w:pPr>
      <w:r w:rsidRPr="009C7C48">
        <w:rPr>
          <w:rFonts w:ascii="Trebuchet MS" w:hAnsi="Trebuchet MS"/>
          <w:b/>
          <w:color w:val="00B050"/>
          <w:lang w:val="ro-RO" w:eastAsia="ro-RO"/>
        </w:rPr>
        <w:t>Obiective specifice ale măsurii M6/</w:t>
      </w:r>
      <w:r w:rsidRPr="009C7C48">
        <w:rPr>
          <w:rFonts w:ascii="Trebuchet MS" w:hAnsi="Trebuchet MS"/>
          <w:b/>
          <w:color w:val="00B050"/>
          <w:shd w:val="clear" w:color="auto" w:fill="FFFFFF"/>
          <w:lang w:val="ro-RO" w:eastAsia="ro-RO"/>
        </w:rPr>
        <w:t>1B:</w:t>
      </w:r>
    </w:p>
    <w:p w:rsidR="00F72FF1" w:rsidRPr="009C7C48" w:rsidRDefault="00F72FF1" w:rsidP="00F72FF1">
      <w:pPr>
        <w:widowControl w:val="0"/>
        <w:tabs>
          <w:tab w:val="left" w:pos="284"/>
        </w:tabs>
        <w:autoSpaceDE w:val="0"/>
        <w:autoSpaceDN w:val="0"/>
        <w:adjustRightInd w:val="0"/>
        <w:spacing w:line="271" w:lineRule="auto"/>
        <w:contextualSpacing/>
        <w:rPr>
          <w:rFonts w:ascii="Trebuchet MS" w:hAnsi="Trebuchet MS"/>
          <w:lang w:eastAsia="ro-RO"/>
        </w:rPr>
      </w:pPr>
      <w:proofErr w:type="spellStart"/>
      <w:r w:rsidRPr="009C7C48">
        <w:rPr>
          <w:rFonts w:ascii="Trebuchet MS" w:hAnsi="Trebuchet MS"/>
          <w:lang w:eastAsia="ro-RO"/>
        </w:rPr>
        <w:t>Masura</w:t>
      </w:r>
      <w:proofErr w:type="spellEnd"/>
      <w:r w:rsidRPr="009C7C48">
        <w:rPr>
          <w:rFonts w:ascii="Trebuchet MS" w:hAnsi="Trebuchet MS"/>
          <w:lang w:eastAsia="ro-RO"/>
        </w:rPr>
        <w:t xml:space="preserve"> </w:t>
      </w:r>
      <w:proofErr w:type="spellStart"/>
      <w:r w:rsidRPr="009C7C48">
        <w:rPr>
          <w:rFonts w:ascii="Trebuchet MS" w:hAnsi="Trebuchet MS"/>
          <w:lang w:eastAsia="ro-RO"/>
        </w:rPr>
        <w:t>contribuie</w:t>
      </w:r>
      <w:proofErr w:type="spellEnd"/>
      <w:r w:rsidRPr="009C7C48">
        <w:rPr>
          <w:rFonts w:ascii="Trebuchet MS" w:hAnsi="Trebuchet MS"/>
          <w:lang w:eastAsia="ro-RO"/>
        </w:rPr>
        <w:t xml:space="preserve"> la </w:t>
      </w:r>
      <w:proofErr w:type="spellStart"/>
      <w:r w:rsidRPr="009C7C48">
        <w:rPr>
          <w:rFonts w:ascii="Trebuchet MS" w:hAnsi="Trebuchet MS"/>
          <w:lang w:eastAsia="ro-RO"/>
        </w:rPr>
        <w:t>realizarea</w:t>
      </w:r>
      <w:proofErr w:type="spellEnd"/>
      <w:r w:rsidRPr="009C7C48">
        <w:rPr>
          <w:rFonts w:ascii="Trebuchet MS" w:hAnsi="Trebuchet MS"/>
          <w:lang w:eastAsia="ro-RO"/>
        </w:rPr>
        <w:t xml:space="preserve"> </w:t>
      </w:r>
      <w:proofErr w:type="spellStart"/>
      <w:r w:rsidRPr="009C7C48">
        <w:rPr>
          <w:rFonts w:ascii="Trebuchet MS" w:hAnsi="Trebuchet MS"/>
          <w:lang w:eastAsia="ro-RO"/>
        </w:rPr>
        <w:t>obiectivelor</w:t>
      </w:r>
      <w:proofErr w:type="spellEnd"/>
      <w:r w:rsidRPr="009C7C48">
        <w:rPr>
          <w:rFonts w:ascii="Trebuchet MS" w:hAnsi="Trebuchet MS"/>
          <w:lang w:eastAsia="ro-RO"/>
        </w:rPr>
        <w:t xml:space="preserve"> SDL </w:t>
      </w:r>
      <w:proofErr w:type="spellStart"/>
      <w:r w:rsidRPr="009C7C48">
        <w:rPr>
          <w:rFonts w:ascii="Trebuchet MS" w:hAnsi="Trebuchet MS"/>
          <w:lang w:eastAsia="ro-RO"/>
        </w:rPr>
        <w:t>si</w:t>
      </w:r>
      <w:proofErr w:type="spellEnd"/>
      <w:r w:rsidRPr="009C7C48">
        <w:rPr>
          <w:rFonts w:ascii="Trebuchet MS" w:hAnsi="Trebuchet MS"/>
          <w:lang w:eastAsia="ro-RO"/>
        </w:rPr>
        <w:t xml:space="preserve"> </w:t>
      </w:r>
      <w:proofErr w:type="spellStart"/>
      <w:r w:rsidRPr="009C7C48">
        <w:rPr>
          <w:rFonts w:ascii="Trebuchet MS" w:hAnsi="Trebuchet MS"/>
          <w:lang w:eastAsia="ro-RO"/>
        </w:rPr>
        <w:t>indeplineste</w:t>
      </w:r>
      <w:proofErr w:type="spellEnd"/>
      <w:r w:rsidRPr="009C7C48">
        <w:rPr>
          <w:rFonts w:ascii="Trebuchet MS" w:hAnsi="Trebuchet MS"/>
          <w:lang w:eastAsia="ro-RO"/>
        </w:rPr>
        <w:t xml:space="preserve"> </w:t>
      </w:r>
      <w:proofErr w:type="spellStart"/>
      <w:r w:rsidRPr="009C7C48">
        <w:rPr>
          <w:rFonts w:ascii="Trebuchet MS" w:hAnsi="Trebuchet MS"/>
          <w:lang w:eastAsia="ro-RO"/>
        </w:rPr>
        <w:t>urmatoarele</w:t>
      </w:r>
      <w:proofErr w:type="spellEnd"/>
      <w:r w:rsidRPr="009C7C48">
        <w:rPr>
          <w:rFonts w:ascii="Trebuchet MS" w:hAnsi="Trebuchet MS"/>
          <w:lang w:eastAsia="ro-RO"/>
        </w:rPr>
        <w:t xml:space="preserve"> </w:t>
      </w:r>
      <w:proofErr w:type="spellStart"/>
      <w:r w:rsidRPr="009C7C48">
        <w:rPr>
          <w:rFonts w:ascii="Trebuchet MS" w:hAnsi="Trebuchet MS"/>
          <w:lang w:eastAsia="ro-RO"/>
        </w:rPr>
        <w:t>obiective</w:t>
      </w:r>
      <w:proofErr w:type="spellEnd"/>
      <w:r w:rsidRPr="009C7C48">
        <w:rPr>
          <w:rFonts w:ascii="Trebuchet MS" w:hAnsi="Trebuchet MS"/>
          <w:lang w:eastAsia="ro-RO"/>
        </w:rPr>
        <w:t xml:space="preserve"> </w:t>
      </w:r>
      <w:proofErr w:type="spellStart"/>
      <w:r w:rsidRPr="009C7C48">
        <w:rPr>
          <w:rFonts w:ascii="Trebuchet MS" w:hAnsi="Trebuchet MS"/>
          <w:lang w:eastAsia="ro-RO"/>
        </w:rPr>
        <w:t>specifice</w:t>
      </w:r>
      <w:proofErr w:type="spellEnd"/>
      <w:r w:rsidRPr="009C7C48">
        <w:rPr>
          <w:rFonts w:ascii="Trebuchet MS" w:hAnsi="Trebuchet MS"/>
          <w:lang w:eastAsia="ro-RO"/>
        </w:rPr>
        <w:t xml:space="preserve"> </w:t>
      </w:r>
      <w:proofErr w:type="spellStart"/>
      <w:r w:rsidRPr="009C7C48">
        <w:rPr>
          <w:rFonts w:ascii="Trebuchet MS" w:hAnsi="Trebuchet MS"/>
          <w:lang w:eastAsia="ro-RO"/>
        </w:rPr>
        <w:t>acesteia</w:t>
      </w:r>
      <w:proofErr w:type="spellEnd"/>
      <w:r w:rsidRPr="009C7C48">
        <w:rPr>
          <w:rFonts w:ascii="Trebuchet MS" w:hAnsi="Trebuchet MS"/>
          <w:lang w:eastAsia="ro-RO"/>
        </w:rPr>
        <w:t>:</w:t>
      </w:r>
    </w:p>
    <w:p w:rsidR="00F72FF1" w:rsidRPr="009C7C48" w:rsidRDefault="00F72FF1" w:rsidP="00C514E8">
      <w:pPr>
        <w:widowControl w:val="0"/>
        <w:numPr>
          <w:ilvl w:val="0"/>
          <w:numId w:val="13"/>
        </w:numPr>
        <w:tabs>
          <w:tab w:val="left" w:pos="284"/>
        </w:tabs>
        <w:autoSpaceDE w:val="0"/>
        <w:autoSpaceDN w:val="0"/>
        <w:adjustRightInd w:val="0"/>
        <w:spacing w:line="271" w:lineRule="auto"/>
        <w:ind w:left="0" w:firstLine="0"/>
        <w:contextualSpacing/>
        <w:rPr>
          <w:rFonts w:ascii="Trebuchet MS" w:hAnsi="Trebuchet MS"/>
          <w:lang w:eastAsia="ro-RO"/>
        </w:rPr>
      </w:pPr>
      <w:proofErr w:type="spellStart"/>
      <w:r w:rsidRPr="009C7C48">
        <w:rPr>
          <w:rFonts w:ascii="Trebuchet MS" w:hAnsi="Trebuchet MS"/>
          <w:lang w:eastAsia="ro-RO"/>
        </w:rPr>
        <w:t>constituirea</w:t>
      </w:r>
      <w:proofErr w:type="spellEnd"/>
      <w:r w:rsidRPr="009C7C48">
        <w:rPr>
          <w:rFonts w:ascii="Trebuchet MS" w:hAnsi="Trebuchet MS"/>
          <w:lang w:eastAsia="ro-RO"/>
        </w:rPr>
        <w:t xml:space="preserve"> </w:t>
      </w:r>
      <w:proofErr w:type="spellStart"/>
      <w:r w:rsidRPr="009C7C48">
        <w:rPr>
          <w:rFonts w:ascii="Trebuchet MS" w:hAnsi="Trebuchet MS"/>
          <w:lang w:eastAsia="ro-RO"/>
        </w:rPr>
        <w:t>si</w:t>
      </w:r>
      <w:proofErr w:type="spellEnd"/>
      <w:r w:rsidRPr="009C7C48">
        <w:rPr>
          <w:rFonts w:ascii="Trebuchet MS" w:hAnsi="Trebuchet MS"/>
          <w:lang w:eastAsia="ro-RO"/>
        </w:rPr>
        <w:t xml:space="preserve"> </w:t>
      </w:r>
      <w:proofErr w:type="spellStart"/>
      <w:r w:rsidRPr="009C7C48">
        <w:rPr>
          <w:rFonts w:ascii="Trebuchet MS" w:hAnsi="Trebuchet MS"/>
          <w:lang w:eastAsia="ro-RO"/>
        </w:rPr>
        <w:t>promovarea</w:t>
      </w:r>
      <w:proofErr w:type="spellEnd"/>
      <w:r w:rsidRPr="009C7C48">
        <w:rPr>
          <w:rFonts w:ascii="Trebuchet MS" w:hAnsi="Trebuchet MS"/>
          <w:lang w:eastAsia="ro-RO"/>
        </w:rPr>
        <w:t xml:space="preserve"> </w:t>
      </w:r>
      <w:proofErr w:type="spellStart"/>
      <w:r w:rsidRPr="009C7C48">
        <w:rPr>
          <w:rFonts w:ascii="Trebuchet MS" w:hAnsi="Trebuchet MS"/>
          <w:lang w:eastAsia="ro-RO"/>
        </w:rPr>
        <w:t>formelor</w:t>
      </w:r>
      <w:proofErr w:type="spellEnd"/>
      <w:r w:rsidRPr="009C7C48">
        <w:rPr>
          <w:rFonts w:ascii="Trebuchet MS" w:hAnsi="Trebuchet MS"/>
          <w:lang w:eastAsia="ro-RO"/>
        </w:rPr>
        <w:t xml:space="preserve"> </w:t>
      </w:r>
      <w:proofErr w:type="spellStart"/>
      <w:r w:rsidRPr="009C7C48">
        <w:rPr>
          <w:rFonts w:ascii="Trebuchet MS" w:hAnsi="Trebuchet MS"/>
          <w:lang w:eastAsia="ro-RO"/>
        </w:rPr>
        <w:t>asociative</w:t>
      </w:r>
      <w:proofErr w:type="spellEnd"/>
      <w:r w:rsidRPr="009C7C48">
        <w:rPr>
          <w:rFonts w:ascii="Trebuchet MS" w:hAnsi="Trebuchet MS"/>
          <w:lang w:eastAsia="ro-RO"/>
        </w:rPr>
        <w:t>;</w:t>
      </w:r>
    </w:p>
    <w:p w:rsidR="00F72FF1" w:rsidRPr="009C7C48" w:rsidRDefault="00F72FF1" w:rsidP="00F72FF1">
      <w:pPr>
        <w:widowControl w:val="0"/>
        <w:tabs>
          <w:tab w:val="left" w:pos="284"/>
        </w:tabs>
        <w:autoSpaceDE w:val="0"/>
        <w:autoSpaceDN w:val="0"/>
        <w:adjustRightInd w:val="0"/>
        <w:spacing w:line="271" w:lineRule="auto"/>
        <w:rPr>
          <w:rFonts w:ascii="Trebuchet MS" w:hAnsi="Trebuchet MS"/>
          <w:lang w:eastAsia="ro-RO"/>
        </w:rPr>
      </w:pPr>
      <w:r w:rsidRPr="009C7C48">
        <w:rPr>
          <w:rFonts w:ascii="Trebuchet MS" w:hAnsi="Trebuchet MS"/>
          <w:lang w:eastAsia="ro-RO"/>
        </w:rPr>
        <w:t xml:space="preserve">b) </w:t>
      </w:r>
      <w:proofErr w:type="spellStart"/>
      <w:r w:rsidRPr="009C7C48">
        <w:rPr>
          <w:rFonts w:ascii="Trebuchet MS" w:hAnsi="Trebuchet MS"/>
          <w:lang w:eastAsia="ro-RO"/>
        </w:rPr>
        <w:t>stimularea</w:t>
      </w:r>
      <w:proofErr w:type="spellEnd"/>
      <w:r w:rsidRPr="009C7C48">
        <w:rPr>
          <w:rFonts w:ascii="Trebuchet MS" w:hAnsi="Trebuchet MS"/>
          <w:lang w:eastAsia="ro-RO"/>
        </w:rPr>
        <w:t xml:space="preserve"> </w:t>
      </w:r>
      <w:proofErr w:type="spellStart"/>
      <w:r w:rsidRPr="009C7C48">
        <w:rPr>
          <w:rFonts w:ascii="Trebuchet MS" w:hAnsi="Trebuchet MS"/>
          <w:lang w:eastAsia="ro-RO"/>
        </w:rPr>
        <w:t>cooperarii</w:t>
      </w:r>
      <w:proofErr w:type="spellEnd"/>
      <w:r w:rsidRPr="009C7C48">
        <w:rPr>
          <w:rFonts w:ascii="Trebuchet MS" w:hAnsi="Trebuchet MS"/>
          <w:lang w:eastAsia="ro-RO"/>
        </w:rPr>
        <w:t xml:space="preserve"> </w:t>
      </w:r>
      <w:proofErr w:type="spellStart"/>
      <w:r w:rsidRPr="009C7C48">
        <w:rPr>
          <w:rFonts w:ascii="Trebuchet MS" w:hAnsi="Trebuchet MS"/>
          <w:lang w:eastAsia="ro-RO"/>
        </w:rPr>
        <w:t>intre</w:t>
      </w:r>
      <w:proofErr w:type="spellEnd"/>
      <w:r w:rsidRPr="009C7C48">
        <w:rPr>
          <w:rFonts w:ascii="Trebuchet MS" w:hAnsi="Trebuchet MS"/>
          <w:lang w:eastAsia="ro-RO"/>
        </w:rPr>
        <w:t xml:space="preserve"> </w:t>
      </w:r>
      <w:proofErr w:type="spellStart"/>
      <w:r w:rsidRPr="009C7C48">
        <w:rPr>
          <w:rFonts w:ascii="Trebuchet MS" w:hAnsi="Trebuchet MS"/>
          <w:lang w:eastAsia="ro-RO"/>
        </w:rPr>
        <w:t>actorii</w:t>
      </w:r>
      <w:proofErr w:type="spellEnd"/>
      <w:r w:rsidRPr="009C7C48">
        <w:rPr>
          <w:rFonts w:ascii="Trebuchet MS" w:hAnsi="Trebuchet MS"/>
          <w:lang w:eastAsia="ro-RO"/>
        </w:rPr>
        <w:t xml:space="preserve"> </w:t>
      </w:r>
      <w:proofErr w:type="spellStart"/>
      <w:r w:rsidRPr="009C7C48">
        <w:rPr>
          <w:rFonts w:ascii="Trebuchet MS" w:hAnsi="Trebuchet MS"/>
          <w:lang w:eastAsia="ro-RO"/>
        </w:rPr>
        <w:t>locali</w:t>
      </w:r>
      <w:proofErr w:type="spellEnd"/>
      <w:r w:rsidRPr="009C7C48">
        <w:rPr>
          <w:rFonts w:ascii="Trebuchet MS" w:hAnsi="Trebuchet MS"/>
          <w:lang w:eastAsia="ro-RO"/>
        </w:rPr>
        <w:t xml:space="preserve">, in </w:t>
      </w:r>
      <w:proofErr w:type="spellStart"/>
      <w:r w:rsidRPr="009C7C48">
        <w:rPr>
          <w:rFonts w:ascii="Trebuchet MS" w:hAnsi="Trebuchet MS"/>
          <w:lang w:eastAsia="ro-RO"/>
        </w:rPr>
        <w:t>scopul</w:t>
      </w:r>
      <w:proofErr w:type="spellEnd"/>
      <w:r w:rsidRPr="009C7C48">
        <w:rPr>
          <w:rFonts w:ascii="Trebuchet MS" w:hAnsi="Trebuchet MS"/>
          <w:lang w:eastAsia="ro-RO"/>
        </w:rPr>
        <w:t xml:space="preserve"> </w:t>
      </w:r>
      <w:proofErr w:type="spellStart"/>
      <w:r w:rsidRPr="009C7C48">
        <w:rPr>
          <w:rFonts w:ascii="Trebuchet MS" w:hAnsi="Trebuchet MS"/>
          <w:lang w:eastAsia="ro-RO"/>
        </w:rPr>
        <w:t>valorificarii</w:t>
      </w:r>
      <w:proofErr w:type="spellEnd"/>
      <w:r w:rsidRPr="009C7C48">
        <w:rPr>
          <w:rFonts w:ascii="Trebuchet MS" w:hAnsi="Trebuchet MS"/>
          <w:lang w:eastAsia="ro-RO"/>
        </w:rPr>
        <w:t xml:space="preserve"> la </w:t>
      </w:r>
      <w:proofErr w:type="spellStart"/>
      <w:proofErr w:type="gramStart"/>
      <w:r w:rsidRPr="009C7C48">
        <w:rPr>
          <w:rFonts w:ascii="Trebuchet MS" w:hAnsi="Trebuchet MS"/>
          <w:lang w:eastAsia="ro-RO"/>
        </w:rPr>
        <w:t>preturi</w:t>
      </w:r>
      <w:proofErr w:type="spellEnd"/>
      <w:r w:rsidRPr="009C7C48">
        <w:rPr>
          <w:rFonts w:ascii="Trebuchet MS" w:hAnsi="Trebuchet MS"/>
          <w:lang w:eastAsia="ro-RO"/>
        </w:rPr>
        <w:t xml:space="preserve">  </w:t>
      </w:r>
      <w:proofErr w:type="spellStart"/>
      <w:r w:rsidRPr="009C7C48">
        <w:rPr>
          <w:rFonts w:ascii="Trebuchet MS" w:hAnsi="Trebuchet MS"/>
          <w:lang w:eastAsia="ro-RO"/>
        </w:rPr>
        <w:t>superioare</w:t>
      </w:r>
      <w:proofErr w:type="spellEnd"/>
      <w:proofErr w:type="gramEnd"/>
      <w:r w:rsidRPr="009C7C48">
        <w:rPr>
          <w:rFonts w:ascii="Trebuchet MS" w:hAnsi="Trebuchet MS"/>
          <w:lang w:eastAsia="ro-RO"/>
        </w:rPr>
        <w:t xml:space="preserve">, a </w:t>
      </w:r>
      <w:proofErr w:type="spellStart"/>
      <w:r w:rsidRPr="009C7C48">
        <w:rPr>
          <w:rFonts w:ascii="Trebuchet MS" w:hAnsi="Trebuchet MS"/>
          <w:lang w:eastAsia="ro-RO"/>
        </w:rPr>
        <w:t>produselor</w:t>
      </w:r>
      <w:proofErr w:type="spellEnd"/>
      <w:r w:rsidRPr="009C7C48">
        <w:rPr>
          <w:rFonts w:ascii="Trebuchet MS" w:hAnsi="Trebuchet MS"/>
          <w:lang w:eastAsia="ro-RO"/>
        </w:rPr>
        <w:t xml:space="preserve"> </w:t>
      </w:r>
      <w:proofErr w:type="spellStart"/>
      <w:r w:rsidRPr="009C7C48">
        <w:rPr>
          <w:rFonts w:ascii="Trebuchet MS" w:hAnsi="Trebuchet MS"/>
          <w:lang w:eastAsia="ro-RO"/>
        </w:rPr>
        <w:t>agricole</w:t>
      </w:r>
      <w:proofErr w:type="spellEnd"/>
      <w:r w:rsidRPr="009C7C48">
        <w:rPr>
          <w:rFonts w:ascii="Trebuchet MS" w:hAnsi="Trebuchet MS"/>
          <w:lang w:eastAsia="ro-RO"/>
        </w:rPr>
        <w:t xml:space="preserve"> </w:t>
      </w:r>
      <w:proofErr w:type="spellStart"/>
      <w:r w:rsidRPr="009C7C48">
        <w:rPr>
          <w:rFonts w:ascii="Trebuchet MS" w:hAnsi="Trebuchet MS"/>
          <w:lang w:eastAsia="ro-RO"/>
        </w:rPr>
        <w:t>obtinute</w:t>
      </w:r>
      <w:proofErr w:type="spellEnd"/>
      <w:r w:rsidRPr="009C7C48">
        <w:rPr>
          <w:rFonts w:ascii="Trebuchet MS" w:hAnsi="Trebuchet MS"/>
          <w:lang w:eastAsia="ro-RO"/>
        </w:rPr>
        <w:t xml:space="preserve"> in </w:t>
      </w:r>
      <w:proofErr w:type="spellStart"/>
      <w:r w:rsidRPr="009C7C48">
        <w:rPr>
          <w:rFonts w:ascii="Trebuchet MS" w:hAnsi="Trebuchet MS"/>
          <w:lang w:eastAsia="ro-RO"/>
        </w:rPr>
        <w:t>cadrul</w:t>
      </w:r>
      <w:proofErr w:type="spellEnd"/>
      <w:r w:rsidRPr="009C7C48">
        <w:rPr>
          <w:rFonts w:ascii="Trebuchet MS" w:hAnsi="Trebuchet MS"/>
          <w:lang w:eastAsia="ro-RO"/>
        </w:rPr>
        <w:t xml:space="preserve"> </w:t>
      </w:r>
      <w:proofErr w:type="spellStart"/>
      <w:r w:rsidRPr="009C7C48">
        <w:rPr>
          <w:rFonts w:ascii="Trebuchet MS" w:hAnsi="Trebuchet MS"/>
          <w:lang w:eastAsia="ro-RO"/>
        </w:rPr>
        <w:t>gospodariilor</w:t>
      </w:r>
      <w:proofErr w:type="spellEnd"/>
      <w:r w:rsidRPr="009C7C48">
        <w:rPr>
          <w:rFonts w:ascii="Trebuchet MS" w:hAnsi="Trebuchet MS"/>
          <w:lang w:eastAsia="ro-RO"/>
        </w:rPr>
        <w:t xml:space="preserve"> </w:t>
      </w:r>
      <w:proofErr w:type="spellStart"/>
      <w:r w:rsidRPr="009C7C48">
        <w:rPr>
          <w:rFonts w:ascii="Trebuchet MS" w:hAnsi="Trebuchet MS"/>
          <w:lang w:eastAsia="ro-RO"/>
        </w:rPr>
        <w:t>individuale</w:t>
      </w:r>
      <w:proofErr w:type="spellEnd"/>
      <w:r w:rsidRPr="009C7C48">
        <w:rPr>
          <w:rFonts w:ascii="Trebuchet MS" w:hAnsi="Trebuchet MS"/>
          <w:lang w:eastAsia="ro-RO"/>
        </w:rPr>
        <w:t>;</w:t>
      </w:r>
    </w:p>
    <w:p w:rsidR="00F72FF1" w:rsidRPr="009C7C48" w:rsidRDefault="00F72FF1" w:rsidP="00F72FF1">
      <w:pPr>
        <w:tabs>
          <w:tab w:val="left" w:pos="284"/>
        </w:tabs>
        <w:spacing w:line="271" w:lineRule="auto"/>
        <w:contextualSpacing/>
        <w:rPr>
          <w:rFonts w:ascii="Trebuchet MS" w:hAnsi="Trebuchet MS"/>
          <w:lang w:eastAsia="ro-RO"/>
        </w:rPr>
      </w:pPr>
      <w:r w:rsidRPr="009C7C48">
        <w:rPr>
          <w:rFonts w:ascii="Trebuchet MS" w:hAnsi="Trebuchet MS"/>
          <w:lang w:eastAsia="ro-RO"/>
        </w:rPr>
        <w:t>c)</w:t>
      </w:r>
      <w:proofErr w:type="spellStart"/>
      <w:r w:rsidRPr="009C7C48">
        <w:rPr>
          <w:rFonts w:ascii="Trebuchet MS" w:hAnsi="Trebuchet MS"/>
          <w:lang w:eastAsia="ro-RO"/>
        </w:rPr>
        <w:t>cooperarea</w:t>
      </w:r>
      <w:proofErr w:type="spellEnd"/>
      <w:r w:rsidRPr="009C7C48">
        <w:rPr>
          <w:rFonts w:ascii="Trebuchet MS" w:hAnsi="Trebuchet MS"/>
          <w:lang w:eastAsia="ro-RO"/>
        </w:rPr>
        <w:t xml:space="preserve"> </w:t>
      </w:r>
      <w:proofErr w:type="spellStart"/>
      <w:r w:rsidRPr="009C7C48">
        <w:rPr>
          <w:rFonts w:ascii="Trebuchet MS" w:hAnsi="Trebuchet MS"/>
          <w:lang w:eastAsia="ro-RO"/>
        </w:rPr>
        <w:t>actorilor</w:t>
      </w:r>
      <w:proofErr w:type="spellEnd"/>
      <w:r w:rsidRPr="009C7C48">
        <w:rPr>
          <w:rFonts w:ascii="Trebuchet MS" w:hAnsi="Trebuchet MS"/>
          <w:lang w:eastAsia="ro-RO"/>
        </w:rPr>
        <w:t xml:space="preserve"> </w:t>
      </w:r>
      <w:proofErr w:type="spellStart"/>
      <w:r w:rsidRPr="009C7C48">
        <w:rPr>
          <w:rFonts w:ascii="Trebuchet MS" w:hAnsi="Trebuchet MS"/>
          <w:lang w:eastAsia="ro-RO"/>
        </w:rPr>
        <w:t>agricoli</w:t>
      </w:r>
      <w:proofErr w:type="spellEnd"/>
      <w:r w:rsidRPr="009C7C48">
        <w:rPr>
          <w:rFonts w:ascii="Trebuchet MS" w:hAnsi="Trebuchet MS"/>
          <w:lang w:eastAsia="ro-RO"/>
        </w:rPr>
        <w:t xml:space="preserve"> </w:t>
      </w:r>
      <w:proofErr w:type="spellStart"/>
      <w:r w:rsidRPr="009C7C48">
        <w:rPr>
          <w:rFonts w:ascii="Trebuchet MS" w:hAnsi="Trebuchet MS"/>
          <w:lang w:eastAsia="ro-RO"/>
        </w:rPr>
        <w:t>locali</w:t>
      </w:r>
      <w:proofErr w:type="spellEnd"/>
      <w:r w:rsidRPr="009C7C48">
        <w:rPr>
          <w:rFonts w:ascii="Trebuchet MS" w:hAnsi="Trebuchet MS"/>
          <w:lang w:eastAsia="ro-RO"/>
        </w:rPr>
        <w:t xml:space="preserve"> </w:t>
      </w:r>
      <w:proofErr w:type="spellStart"/>
      <w:r w:rsidRPr="009C7C48">
        <w:rPr>
          <w:rFonts w:ascii="Trebuchet MS" w:hAnsi="Trebuchet MS"/>
          <w:lang w:eastAsia="ro-RO"/>
        </w:rPr>
        <w:t>pentru</w:t>
      </w:r>
      <w:proofErr w:type="spellEnd"/>
      <w:r w:rsidRPr="009C7C48">
        <w:rPr>
          <w:rFonts w:ascii="Trebuchet MS" w:hAnsi="Trebuchet MS"/>
          <w:lang w:eastAsia="ro-RO"/>
        </w:rPr>
        <w:t xml:space="preserve"> </w:t>
      </w:r>
      <w:proofErr w:type="spellStart"/>
      <w:r w:rsidRPr="009C7C48">
        <w:rPr>
          <w:rFonts w:ascii="Trebuchet MS" w:hAnsi="Trebuchet MS"/>
          <w:lang w:eastAsia="ro-RO"/>
        </w:rPr>
        <w:t>procesare</w:t>
      </w:r>
      <w:proofErr w:type="spellEnd"/>
      <w:r w:rsidRPr="009C7C48">
        <w:rPr>
          <w:rFonts w:ascii="Trebuchet MS" w:hAnsi="Trebuchet MS"/>
          <w:lang w:eastAsia="ro-RO"/>
        </w:rPr>
        <w:t xml:space="preserve">, </w:t>
      </w:r>
      <w:proofErr w:type="spellStart"/>
      <w:r w:rsidRPr="009C7C48">
        <w:rPr>
          <w:rFonts w:ascii="Trebuchet MS" w:hAnsi="Trebuchet MS"/>
          <w:lang w:eastAsia="ro-RO"/>
        </w:rPr>
        <w:t>depozitare</w:t>
      </w:r>
      <w:proofErr w:type="spellEnd"/>
      <w:r w:rsidRPr="009C7C48">
        <w:rPr>
          <w:rFonts w:ascii="Trebuchet MS" w:hAnsi="Trebuchet MS"/>
          <w:lang w:eastAsia="ro-RO"/>
        </w:rPr>
        <w:t xml:space="preserve">, </w:t>
      </w:r>
      <w:proofErr w:type="spellStart"/>
      <w:r w:rsidRPr="009C7C48">
        <w:rPr>
          <w:rFonts w:ascii="Trebuchet MS" w:hAnsi="Trebuchet MS"/>
          <w:lang w:eastAsia="ro-RO"/>
        </w:rPr>
        <w:t>ambalare</w:t>
      </w:r>
      <w:proofErr w:type="spellEnd"/>
      <w:r w:rsidRPr="009C7C48">
        <w:rPr>
          <w:rFonts w:ascii="Trebuchet MS" w:hAnsi="Trebuchet MS"/>
          <w:lang w:eastAsia="ro-RO"/>
        </w:rPr>
        <w:t xml:space="preserve">, </w:t>
      </w:r>
      <w:proofErr w:type="spellStart"/>
      <w:r w:rsidRPr="009C7C48">
        <w:rPr>
          <w:rFonts w:ascii="Trebuchet MS" w:hAnsi="Trebuchet MS"/>
          <w:lang w:eastAsia="ro-RO"/>
        </w:rPr>
        <w:t>vanzare</w:t>
      </w:r>
      <w:proofErr w:type="spellEnd"/>
      <w:r w:rsidRPr="009C7C48">
        <w:rPr>
          <w:rFonts w:ascii="Trebuchet MS" w:hAnsi="Trebuchet MS"/>
          <w:lang w:eastAsia="ro-RO"/>
        </w:rPr>
        <w:t xml:space="preserve"> </w:t>
      </w:r>
      <w:proofErr w:type="spellStart"/>
      <w:r w:rsidRPr="009C7C48">
        <w:rPr>
          <w:rFonts w:ascii="Trebuchet MS" w:hAnsi="Trebuchet MS"/>
          <w:lang w:eastAsia="ro-RO"/>
        </w:rPr>
        <w:t>si</w:t>
      </w:r>
      <w:proofErr w:type="spellEnd"/>
      <w:r w:rsidRPr="009C7C48">
        <w:rPr>
          <w:rFonts w:ascii="Trebuchet MS" w:hAnsi="Trebuchet MS"/>
          <w:lang w:eastAsia="ro-RO"/>
        </w:rPr>
        <w:t xml:space="preserve"> </w:t>
      </w:r>
      <w:proofErr w:type="spellStart"/>
      <w:r w:rsidRPr="009C7C48">
        <w:rPr>
          <w:rFonts w:ascii="Trebuchet MS" w:hAnsi="Trebuchet MS"/>
          <w:lang w:eastAsia="ro-RO"/>
        </w:rPr>
        <w:t>promovare</w:t>
      </w:r>
      <w:proofErr w:type="spellEnd"/>
      <w:r w:rsidRPr="009C7C48">
        <w:rPr>
          <w:rFonts w:ascii="Trebuchet MS" w:hAnsi="Trebuchet MS"/>
          <w:lang w:eastAsia="ro-RO"/>
        </w:rPr>
        <w:t xml:space="preserve"> in </w:t>
      </w:r>
      <w:proofErr w:type="spellStart"/>
      <w:r w:rsidRPr="009C7C48">
        <w:rPr>
          <w:rFonts w:ascii="Trebuchet MS" w:hAnsi="Trebuchet MS"/>
          <w:lang w:eastAsia="ro-RO"/>
        </w:rPr>
        <w:t>comun</w:t>
      </w:r>
      <w:proofErr w:type="spellEnd"/>
      <w:r w:rsidRPr="009C7C48">
        <w:rPr>
          <w:rFonts w:ascii="Trebuchet MS" w:hAnsi="Trebuchet MS"/>
          <w:lang w:eastAsia="ro-RO"/>
        </w:rPr>
        <w:t xml:space="preserve"> a </w:t>
      </w:r>
      <w:proofErr w:type="spellStart"/>
      <w:r w:rsidRPr="009C7C48">
        <w:rPr>
          <w:rFonts w:ascii="Trebuchet MS" w:hAnsi="Trebuchet MS"/>
          <w:lang w:eastAsia="ro-RO"/>
        </w:rPr>
        <w:t>produselor</w:t>
      </w:r>
      <w:proofErr w:type="spellEnd"/>
      <w:r w:rsidRPr="009C7C48">
        <w:rPr>
          <w:rFonts w:ascii="Trebuchet MS" w:hAnsi="Trebuchet MS"/>
          <w:lang w:eastAsia="ro-RO"/>
        </w:rPr>
        <w:t xml:space="preserve"> in </w:t>
      </w:r>
      <w:proofErr w:type="spellStart"/>
      <w:r w:rsidRPr="009C7C48">
        <w:rPr>
          <w:rFonts w:ascii="Trebuchet MS" w:hAnsi="Trebuchet MS"/>
          <w:lang w:eastAsia="ro-RO"/>
        </w:rPr>
        <w:t>lantul</w:t>
      </w:r>
      <w:proofErr w:type="spellEnd"/>
      <w:r w:rsidRPr="009C7C48">
        <w:rPr>
          <w:rFonts w:ascii="Trebuchet MS" w:hAnsi="Trebuchet MS"/>
          <w:lang w:eastAsia="ro-RO"/>
        </w:rPr>
        <w:t xml:space="preserve"> </w:t>
      </w:r>
      <w:proofErr w:type="spellStart"/>
      <w:r w:rsidRPr="009C7C48">
        <w:rPr>
          <w:rFonts w:ascii="Trebuchet MS" w:hAnsi="Trebuchet MS"/>
          <w:lang w:eastAsia="ro-RO"/>
        </w:rPr>
        <w:t>scur</w:t>
      </w:r>
      <w:r w:rsidR="009A1EE3" w:rsidRPr="009C7C48">
        <w:rPr>
          <w:rFonts w:ascii="Trebuchet MS" w:hAnsi="Trebuchet MS"/>
          <w:lang w:eastAsia="ro-RO"/>
        </w:rPr>
        <w:t>t</w:t>
      </w:r>
      <w:proofErr w:type="spellEnd"/>
      <w:r w:rsidR="009A1EE3" w:rsidRPr="009C7C48">
        <w:rPr>
          <w:rFonts w:ascii="Trebuchet MS" w:hAnsi="Trebuchet MS"/>
          <w:lang w:eastAsia="ro-RO"/>
        </w:rPr>
        <w:t>.</w:t>
      </w:r>
    </w:p>
    <w:p w:rsidR="009A1EE3" w:rsidRPr="009C7C48" w:rsidRDefault="009A1EE3" w:rsidP="00F72FF1">
      <w:pPr>
        <w:tabs>
          <w:tab w:val="left" w:pos="284"/>
        </w:tabs>
        <w:spacing w:line="271" w:lineRule="auto"/>
        <w:contextualSpacing/>
        <w:rPr>
          <w:rFonts w:ascii="Trebuchet MS" w:hAnsi="Trebuchet MS"/>
          <w:lang w:val="ro-RO" w:eastAsia="ro-RO"/>
        </w:rPr>
      </w:pPr>
    </w:p>
    <w:p w:rsidR="00F72FF1" w:rsidRPr="009C7C48" w:rsidRDefault="00F72FF1" w:rsidP="00F72FF1">
      <w:pPr>
        <w:tabs>
          <w:tab w:val="left" w:pos="284"/>
        </w:tabs>
        <w:spacing w:line="271" w:lineRule="auto"/>
        <w:contextualSpacing/>
        <w:rPr>
          <w:rFonts w:ascii="Trebuchet MS" w:hAnsi="Trebuchet MS"/>
          <w:lang w:val="ro-RO" w:eastAsia="ro-RO"/>
        </w:rPr>
      </w:pPr>
      <w:r w:rsidRPr="009C7C48">
        <w:rPr>
          <w:rFonts w:ascii="Trebuchet MS" w:hAnsi="Trebuchet MS"/>
          <w:lang w:val="ro-RO" w:eastAsia="ro-RO"/>
        </w:rPr>
        <w:t xml:space="preserve">Sprijinul se acordă pentru costuri de cooperare și investiţii tangibile şi/sau intangibile pentru promovarea unor proiecte comune care implică cel puţin două entităţi care cooperează pentru: </w:t>
      </w:r>
    </w:p>
    <w:p w:rsidR="00F72FF1" w:rsidRPr="009C7C48" w:rsidRDefault="00F72FF1" w:rsidP="00C514E8">
      <w:pPr>
        <w:numPr>
          <w:ilvl w:val="0"/>
          <w:numId w:val="12"/>
        </w:numPr>
        <w:tabs>
          <w:tab w:val="left" w:pos="284"/>
        </w:tabs>
        <w:spacing w:line="271" w:lineRule="auto"/>
        <w:ind w:left="0" w:firstLine="0"/>
        <w:contextualSpacing/>
        <w:rPr>
          <w:rFonts w:ascii="Trebuchet MS" w:hAnsi="Trebuchet MS"/>
          <w:lang w:val="ro-RO" w:eastAsia="ro-RO"/>
        </w:rPr>
      </w:pPr>
      <w:r w:rsidRPr="009C7C48">
        <w:rPr>
          <w:rFonts w:ascii="Trebuchet MS" w:hAnsi="Trebuchet MS"/>
          <w:lang w:val="ro-RO" w:eastAsia="ro-RO"/>
        </w:rPr>
        <w:t>Crearea/dezvoltarea unui lanţ scurt de aprovizionare/piețe locale (cu produse alimentare), şi/sau</w:t>
      </w:r>
    </w:p>
    <w:p w:rsidR="00F72FF1" w:rsidRPr="009C7C48" w:rsidRDefault="00AB43FC" w:rsidP="00AB43FC">
      <w:pPr>
        <w:widowControl w:val="0"/>
        <w:autoSpaceDE w:val="0"/>
        <w:autoSpaceDN w:val="0"/>
        <w:adjustRightInd w:val="0"/>
        <w:spacing w:line="271" w:lineRule="auto"/>
        <w:jc w:val="both"/>
        <w:rPr>
          <w:rFonts w:ascii="Trebuchet MS" w:hAnsi="Trebuchet MS"/>
          <w:lang w:val="ro-RO" w:eastAsia="ro-RO"/>
        </w:rPr>
      </w:pPr>
      <w:r w:rsidRPr="009C7C48">
        <w:rPr>
          <w:rFonts w:ascii="Trebuchet MS" w:hAnsi="Trebuchet MS"/>
          <w:lang w:val="ro-RO" w:eastAsia="ro-RO"/>
        </w:rPr>
        <w:t>-</w:t>
      </w:r>
      <w:r w:rsidR="00F72FF1" w:rsidRPr="009C7C48">
        <w:rPr>
          <w:rFonts w:ascii="Trebuchet MS" w:hAnsi="Trebuchet MS"/>
          <w:lang w:val="ro-RO" w:eastAsia="ro-RO"/>
        </w:rPr>
        <w:t>Activităţi de promovare referitoare la crearea/dezvoltarea unui lanţ scurt (sau lanţuri scurte) de aprovizionare (cu produse alimentare) şi la piața locală deservită de acest lanț/aceste lanțuri.</w:t>
      </w:r>
    </w:p>
    <w:p w:rsidR="00860385" w:rsidRPr="009C7C48" w:rsidRDefault="00860385" w:rsidP="00AB43FC">
      <w:pPr>
        <w:widowControl w:val="0"/>
        <w:autoSpaceDE w:val="0"/>
        <w:autoSpaceDN w:val="0"/>
        <w:adjustRightInd w:val="0"/>
        <w:spacing w:line="271" w:lineRule="auto"/>
        <w:jc w:val="both"/>
        <w:rPr>
          <w:rFonts w:ascii="Trebuchet MS" w:hAnsi="Trebuchet MS"/>
          <w:lang w:val="ro-RO" w:eastAsia="ro-RO"/>
        </w:rPr>
      </w:pPr>
    </w:p>
    <w:p w:rsidR="009A1EE3" w:rsidRPr="009C7C48" w:rsidRDefault="009A1EE3" w:rsidP="00AB43FC">
      <w:pPr>
        <w:widowControl w:val="0"/>
        <w:autoSpaceDE w:val="0"/>
        <w:autoSpaceDN w:val="0"/>
        <w:adjustRightInd w:val="0"/>
        <w:spacing w:line="271" w:lineRule="auto"/>
        <w:jc w:val="both"/>
        <w:rPr>
          <w:rFonts w:ascii="Trebuchet MS" w:hAnsi="Trebuchet MS"/>
          <w:bCs/>
          <w:lang w:val="ro-RO"/>
        </w:rPr>
      </w:pPr>
    </w:p>
    <w:p w:rsidR="003D628F" w:rsidRPr="009C7C48" w:rsidRDefault="00AB43FC" w:rsidP="007B736A">
      <w:pPr>
        <w:pStyle w:val="ListParagraph"/>
        <w:widowControl w:val="0"/>
        <w:tabs>
          <w:tab w:val="left" w:pos="284"/>
        </w:tabs>
        <w:autoSpaceDE w:val="0"/>
        <w:autoSpaceDN w:val="0"/>
        <w:adjustRightInd w:val="0"/>
        <w:ind w:left="0"/>
        <w:jc w:val="both"/>
        <w:rPr>
          <w:rFonts w:ascii="Trebuchet MS" w:hAnsi="Trebuchet MS"/>
          <w:b/>
          <w:bCs/>
          <w:color w:val="00B050"/>
          <w:lang w:val="it-IT"/>
        </w:rPr>
      </w:pPr>
      <w:r w:rsidRPr="009C7C48">
        <w:rPr>
          <w:rFonts w:ascii="Trebuchet MS" w:hAnsi="Trebuchet MS"/>
          <w:b/>
          <w:bCs/>
          <w:color w:val="00B050"/>
          <w:lang w:val="it-IT"/>
        </w:rPr>
        <w:t xml:space="preserve">Masura contribuie la </w:t>
      </w:r>
      <w:r w:rsidRPr="009C7C48">
        <w:rPr>
          <w:rFonts w:ascii="Trebuchet MS" w:hAnsi="Trebuchet MS"/>
          <w:b/>
          <w:bCs/>
          <w:color w:val="00B050"/>
          <w:lang w:val="ro-RO"/>
        </w:rPr>
        <w:t>obiectivele transversale ale Reg.(UE) 1305/2013</w:t>
      </w:r>
      <w:r w:rsidRPr="009C7C48">
        <w:rPr>
          <w:rFonts w:ascii="Trebuchet MS" w:hAnsi="Trebuchet MS"/>
          <w:b/>
          <w:bCs/>
          <w:color w:val="00B050"/>
          <w:lang w:val="it-IT"/>
        </w:rPr>
        <w:t>:</w:t>
      </w:r>
    </w:p>
    <w:p w:rsidR="00AB43FC" w:rsidRPr="009C7C48" w:rsidRDefault="00AB43FC" w:rsidP="00AB43FC">
      <w:pPr>
        <w:widowControl w:val="0"/>
        <w:autoSpaceDE w:val="0"/>
        <w:autoSpaceDN w:val="0"/>
        <w:adjustRightInd w:val="0"/>
        <w:spacing w:line="271" w:lineRule="auto"/>
        <w:jc w:val="both"/>
        <w:rPr>
          <w:rFonts w:ascii="Trebuchet MS" w:hAnsi="Trebuchet MS"/>
          <w:bCs/>
          <w:lang w:val="ro-RO"/>
        </w:rPr>
      </w:pPr>
      <w:r w:rsidRPr="009C7C48">
        <w:rPr>
          <w:rFonts w:ascii="Trebuchet MS" w:hAnsi="Trebuchet MS"/>
          <w:b/>
          <w:bCs/>
          <w:u w:val="single"/>
          <w:lang w:val="ro-RO"/>
        </w:rPr>
        <w:t>Mediu si clima</w:t>
      </w:r>
      <w:r w:rsidRPr="009C7C48">
        <w:rPr>
          <w:rFonts w:ascii="Trebuchet MS" w:hAnsi="Trebuchet MS"/>
          <w:b/>
          <w:bCs/>
          <w:lang w:val="ro-RO"/>
        </w:rPr>
        <w:t xml:space="preserve"> - </w:t>
      </w:r>
      <w:r w:rsidRPr="009C7C48">
        <w:rPr>
          <w:rFonts w:ascii="Trebuchet MS" w:hAnsi="Trebuchet MS"/>
          <w:bCs/>
          <w:lang w:val="ro-RO"/>
        </w:rPr>
        <w:t>Operațiunile sprijinite pot deveni, un pilon important pentru adaptarea sectorului agricol la schimbările climatice, oferind totodată soluții eficiente și inovative cum ar fi soiuri rezistente la secetă, tehnici si sisteme cu un număr limitat de intervenții asupra solului, contribuind astfel la reducerea pierderilor de apă și a degradării solului și la conservarea și promovarea patrimoniului genetic local. De asemenea, comercializarea produselor alimentare obținute la nivel local, prin lanțuri scurte și prin piețe locale poate avea efecte pozitive asupra mediului și climei prin reducerea consumului de energie și, implicit, a emisiilor de GES.</w:t>
      </w:r>
    </w:p>
    <w:p w:rsidR="00AB43FC" w:rsidRPr="009C7C48" w:rsidRDefault="00AB43FC" w:rsidP="00AB43FC">
      <w:pPr>
        <w:widowControl w:val="0"/>
        <w:autoSpaceDE w:val="0"/>
        <w:autoSpaceDN w:val="0"/>
        <w:adjustRightInd w:val="0"/>
        <w:spacing w:line="271" w:lineRule="auto"/>
        <w:jc w:val="both"/>
        <w:rPr>
          <w:rFonts w:ascii="Trebuchet MS" w:hAnsi="Trebuchet MS"/>
          <w:bCs/>
          <w:lang w:val="ro-RO"/>
        </w:rPr>
      </w:pPr>
      <w:r w:rsidRPr="009C7C48">
        <w:rPr>
          <w:rFonts w:ascii="Trebuchet MS" w:hAnsi="Trebuchet MS"/>
          <w:b/>
          <w:bCs/>
          <w:u w:val="single"/>
          <w:lang w:val="ro-RO"/>
        </w:rPr>
        <w:t>INOVARE</w:t>
      </w:r>
      <w:r w:rsidRPr="009C7C48">
        <w:rPr>
          <w:rFonts w:ascii="Trebuchet MS" w:hAnsi="Trebuchet MS"/>
          <w:b/>
          <w:bCs/>
          <w:lang w:val="ro-RO"/>
        </w:rPr>
        <w:t xml:space="preserve"> - </w:t>
      </w:r>
      <w:r w:rsidRPr="009C7C48">
        <w:rPr>
          <w:rFonts w:ascii="Trebuchet MS" w:hAnsi="Trebuchet MS"/>
          <w:bCs/>
          <w:lang w:val="ro-RO"/>
        </w:rPr>
        <w:t xml:space="preserve">Incurajarea şi utilizarea de noi procese și tehnologii în sectorul agro-alimentar conduc la creșterea gradului de inovare din sector.Creșterea competitivității, a valorii adăugate a produselor și la consolidarea rolului fermierilor în lanţul de aprovizionare, influențând pozitiv viabilitatea generală a exploataţiilor. Stimularea cooperarii dintre fermieri și alți actori în scopul dezvoltării de lanțuri scurte de </w:t>
      </w:r>
      <w:r w:rsidRPr="009C7C48">
        <w:rPr>
          <w:rFonts w:ascii="Trebuchet MS" w:hAnsi="Trebuchet MS"/>
          <w:bCs/>
          <w:lang w:val="ro-RO"/>
        </w:rPr>
        <w:lastRenderedPageBreak/>
        <w:t xml:space="preserve">aprovizionare. </w:t>
      </w:r>
    </w:p>
    <w:p w:rsidR="00AB43FC" w:rsidRPr="009C7C48" w:rsidRDefault="00AB43FC" w:rsidP="00AB43FC">
      <w:pPr>
        <w:widowControl w:val="0"/>
        <w:autoSpaceDE w:val="0"/>
        <w:autoSpaceDN w:val="0"/>
        <w:adjustRightInd w:val="0"/>
        <w:spacing w:line="271" w:lineRule="auto"/>
        <w:jc w:val="both"/>
        <w:rPr>
          <w:rFonts w:ascii="Trebuchet MS" w:hAnsi="Trebuchet MS"/>
          <w:b/>
          <w:bCs/>
          <w:lang w:val="ro-RO"/>
        </w:rPr>
      </w:pPr>
      <w:r w:rsidRPr="009C7C48">
        <w:rPr>
          <w:rFonts w:ascii="Trebuchet MS" w:hAnsi="Trebuchet MS"/>
          <w:bCs/>
          <w:lang w:val="ro-RO"/>
        </w:rPr>
        <w:t>Factorul inovativ consta si in aceea ca măsura nu presupune numai cooperarea dintre fermieri, procesatori, comercianţi alimentari cu amănuntul, restaurante, hoteluri şi alte forme de cazare în mediul rural, ci şi realizarea de parteneriate cu organizații neguvernamentale şi autorităţi publice</w:t>
      </w:r>
      <w:r w:rsidRPr="009C7C48">
        <w:rPr>
          <w:rFonts w:ascii="Trebuchet MS" w:hAnsi="Trebuchet MS"/>
          <w:b/>
          <w:bCs/>
          <w:lang w:val="ro-RO"/>
        </w:rPr>
        <w:t>.</w:t>
      </w:r>
    </w:p>
    <w:p w:rsidR="00AB43FC" w:rsidRPr="009C7C48" w:rsidRDefault="00AB43FC" w:rsidP="00AB43FC">
      <w:pPr>
        <w:pStyle w:val="ListParagraph"/>
        <w:widowControl w:val="0"/>
        <w:tabs>
          <w:tab w:val="left" w:pos="284"/>
        </w:tabs>
        <w:autoSpaceDE w:val="0"/>
        <w:autoSpaceDN w:val="0"/>
        <w:adjustRightInd w:val="0"/>
        <w:ind w:left="0"/>
        <w:jc w:val="both"/>
        <w:rPr>
          <w:rFonts w:ascii="Trebuchet MS" w:hAnsi="Trebuchet MS"/>
        </w:rPr>
      </w:pPr>
      <w:r w:rsidRPr="009C7C48">
        <w:rPr>
          <w:rFonts w:ascii="Trebuchet MS" w:hAnsi="Trebuchet MS"/>
          <w:bCs/>
          <w:lang w:val="ro-RO"/>
        </w:rPr>
        <w:t>Activitățile de dezvoltare-inovare ar permite fermierilor să capitalizeze în comun produsele obținute, să-și adapteze producția la cerințele pieței, să aibă un acces mai bun la input-uri, echipamente, credite și piață, să- și optimizeze costurile de producție, să creeze lanțuri scurte de aprovizionare și să facă față diferitelor provocări de pe piață.</w:t>
      </w:r>
    </w:p>
    <w:p w:rsidR="003D628F" w:rsidRPr="009C7C48" w:rsidRDefault="003D628F" w:rsidP="007B736A">
      <w:pPr>
        <w:pStyle w:val="ListParagraph"/>
        <w:widowControl w:val="0"/>
        <w:tabs>
          <w:tab w:val="left" w:pos="284"/>
        </w:tabs>
        <w:autoSpaceDE w:val="0"/>
        <w:autoSpaceDN w:val="0"/>
        <w:adjustRightInd w:val="0"/>
        <w:ind w:left="0"/>
        <w:jc w:val="both"/>
        <w:rPr>
          <w:rFonts w:ascii="Trebuchet MS" w:hAnsi="Trebuchet MS"/>
        </w:rPr>
      </w:pPr>
    </w:p>
    <w:p w:rsidR="009A1EE3" w:rsidRPr="009C7C48" w:rsidRDefault="009A1EE3" w:rsidP="007B736A">
      <w:pPr>
        <w:pStyle w:val="ListParagraph"/>
        <w:widowControl w:val="0"/>
        <w:tabs>
          <w:tab w:val="left" w:pos="284"/>
        </w:tabs>
        <w:autoSpaceDE w:val="0"/>
        <w:autoSpaceDN w:val="0"/>
        <w:adjustRightInd w:val="0"/>
        <w:ind w:left="0"/>
        <w:jc w:val="both"/>
        <w:rPr>
          <w:rFonts w:ascii="Trebuchet MS" w:hAnsi="Trebuchet MS"/>
        </w:rPr>
      </w:pPr>
    </w:p>
    <w:p w:rsidR="009A1EE3" w:rsidRPr="009C7C48" w:rsidRDefault="009A1EE3" w:rsidP="007B736A">
      <w:pPr>
        <w:pStyle w:val="ListParagraph"/>
        <w:widowControl w:val="0"/>
        <w:tabs>
          <w:tab w:val="left" w:pos="284"/>
        </w:tabs>
        <w:autoSpaceDE w:val="0"/>
        <w:autoSpaceDN w:val="0"/>
        <w:adjustRightInd w:val="0"/>
        <w:ind w:left="0"/>
        <w:jc w:val="both"/>
        <w:rPr>
          <w:rFonts w:ascii="Trebuchet MS" w:hAnsi="Trebuchet MS"/>
        </w:rPr>
      </w:pPr>
    </w:p>
    <w:p w:rsidR="007B736A" w:rsidRPr="009C7C48" w:rsidRDefault="003D628F" w:rsidP="0080611F">
      <w:pPr>
        <w:autoSpaceDE w:val="0"/>
        <w:autoSpaceDN w:val="0"/>
        <w:adjustRightInd w:val="0"/>
        <w:rPr>
          <w:rFonts w:ascii="Trebuchet MS" w:hAnsi="Trebuchet MS"/>
          <w:b/>
          <w:bCs/>
          <w:i/>
          <w:iCs/>
        </w:rPr>
      </w:pPr>
      <w:r w:rsidRPr="009C7C48">
        <w:rPr>
          <w:rFonts w:ascii="Trebuchet MS" w:hAnsi="Trebuchet MS"/>
          <w:b/>
          <w:bCs/>
          <w:i/>
          <w:iCs/>
        </w:rPr>
        <w:t>2</w:t>
      </w:r>
      <w:r w:rsidR="007B736A" w:rsidRPr="009C7C48">
        <w:rPr>
          <w:rFonts w:ascii="Trebuchet MS" w:hAnsi="Trebuchet MS"/>
          <w:b/>
          <w:bCs/>
          <w:i/>
          <w:iCs/>
        </w:rPr>
        <w:t xml:space="preserve">.2. </w:t>
      </w:r>
      <w:proofErr w:type="spellStart"/>
      <w:r w:rsidR="007B736A" w:rsidRPr="009C7C48">
        <w:rPr>
          <w:rFonts w:ascii="Trebuchet MS" w:hAnsi="Trebuchet MS"/>
          <w:b/>
          <w:bCs/>
          <w:i/>
          <w:iCs/>
        </w:rPr>
        <w:t>Contribuţia</w:t>
      </w:r>
      <w:proofErr w:type="spellEnd"/>
      <w:r w:rsidR="007B736A" w:rsidRPr="009C7C48">
        <w:rPr>
          <w:rFonts w:ascii="Trebuchet MS" w:hAnsi="Trebuchet MS"/>
          <w:b/>
          <w:bCs/>
          <w:i/>
          <w:iCs/>
        </w:rPr>
        <w:t xml:space="preserve"> </w:t>
      </w:r>
      <w:proofErr w:type="spellStart"/>
      <w:r w:rsidR="007B736A" w:rsidRPr="009C7C48">
        <w:rPr>
          <w:rFonts w:ascii="Trebuchet MS" w:hAnsi="Trebuchet MS"/>
          <w:b/>
          <w:bCs/>
          <w:i/>
          <w:iCs/>
        </w:rPr>
        <w:t>publică</w:t>
      </w:r>
      <w:proofErr w:type="spellEnd"/>
    </w:p>
    <w:p w:rsidR="007B736A" w:rsidRPr="009C7C48" w:rsidRDefault="007B736A" w:rsidP="007B736A">
      <w:pPr>
        <w:autoSpaceDE w:val="0"/>
        <w:autoSpaceDN w:val="0"/>
        <w:adjustRightInd w:val="0"/>
        <w:ind w:firstLine="567"/>
        <w:jc w:val="both"/>
        <w:rPr>
          <w:rFonts w:ascii="Trebuchet MS" w:hAnsi="Trebuchet MS"/>
        </w:rPr>
      </w:pPr>
      <w:proofErr w:type="spellStart"/>
      <w:r w:rsidRPr="009C7C48">
        <w:rPr>
          <w:rFonts w:ascii="Trebuchet MS" w:hAnsi="Trebuchet MS"/>
          <w:b/>
          <w:bCs/>
        </w:rPr>
        <w:t>Contribuţia</w:t>
      </w:r>
      <w:proofErr w:type="spellEnd"/>
      <w:r w:rsidRPr="009C7C48">
        <w:rPr>
          <w:rFonts w:ascii="Trebuchet MS" w:hAnsi="Trebuchet MS"/>
          <w:b/>
          <w:bCs/>
        </w:rPr>
        <w:t xml:space="preserve"> </w:t>
      </w:r>
      <w:proofErr w:type="spellStart"/>
      <w:r w:rsidRPr="009C7C48">
        <w:rPr>
          <w:rFonts w:ascii="Trebuchet MS" w:hAnsi="Trebuchet MS"/>
          <w:b/>
          <w:bCs/>
        </w:rPr>
        <w:t>publică</w:t>
      </w:r>
      <w:proofErr w:type="spellEnd"/>
      <w:r w:rsidRPr="009C7C48">
        <w:rPr>
          <w:rFonts w:ascii="Trebuchet MS" w:hAnsi="Trebuchet MS"/>
          <w:b/>
          <w:bCs/>
        </w:rPr>
        <w:t xml:space="preserve"> </w:t>
      </w:r>
      <w:proofErr w:type="spellStart"/>
      <w:r w:rsidRPr="009C7C48">
        <w:rPr>
          <w:rFonts w:ascii="Trebuchet MS" w:hAnsi="Trebuchet MS"/>
        </w:rPr>
        <w:t>nerambursabilă</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bCs/>
          <w:iCs/>
        </w:rPr>
        <w:t>Măsura</w:t>
      </w:r>
      <w:proofErr w:type="spellEnd"/>
      <w:r w:rsidRPr="009C7C48">
        <w:rPr>
          <w:rFonts w:ascii="Trebuchet MS" w:hAnsi="Trebuchet MS"/>
          <w:bCs/>
          <w:iCs/>
        </w:rPr>
        <w:t xml:space="preserve"> </w:t>
      </w:r>
      <w:proofErr w:type="spellStart"/>
      <w:r w:rsidRPr="009C7C48">
        <w:rPr>
          <w:rFonts w:ascii="Trebuchet MS" w:hAnsi="Trebuchet MS"/>
          <w:bCs/>
        </w:rPr>
        <w:t>este</w:t>
      </w:r>
      <w:proofErr w:type="spellEnd"/>
      <w:r w:rsidRPr="009C7C48">
        <w:rPr>
          <w:rFonts w:ascii="Trebuchet MS" w:hAnsi="Trebuchet MS"/>
          <w:bCs/>
        </w:rPr>
        <w:t xml:space="preserve"> de </w:t>
      </w:r>
      <w:proofErr w:type="gramStart"/>
      <w:r w:rsidR="002B1881">
        <w:rPr>
          <w:rFonts w:ascii="Trebuchet MS" w:hAnsi="Trebuchet MS"/>
          <w:b/>
          <w:bCs/>
          <w:color w:val="538135" w:themeColor="accent6" w:themeShade="BF"/>
        </w:rPr>
        <w:t>37</w:t>
      </w:r>
      <w:r w:rsidR="00AB43FC" w:rsidRPr="009C7C48">
        <w:rPr>
          <w:rFonts w:ascii="Trebuchet MS" w:hAnsi="Trebuchet MS"/>
          <w:b/>
          <w:bCs/>
          <w:color w:val="538135" w:themeColor="accent6" w:themeShade="BF"/>
        </w:rPr>
        <w:t>.0</w:t>
      </w:r>
      <w:r w:rsidR="002B1881">
        <w:rPr>
          <w:rFonts w:ascii="Trebuchet MS" w:hAnsi="Trebuchet MS"/>
          <w:b/>
          <w:bCs/>
          <w:color w:val="538135" w:themeColor="accent6" w:themeShade="BF"/>
        </w:rPr>
        <w:t>00</w:t>
      </w:r>
      <w:r w:rsidRPr="009C7C48">
        <w:rPr>
          <w:rFonts w:ascii="Trebuchet MS" w:hAnsi="Trebuchet MS"/>
          <w:b/>
          <w:bCs/>
          <w:color w:val="538135" w:themeColor="accent6" w:themeShade="BF"/>
        </w:rPr>
        <w:t xml:space="preserve"> euro</w:t>
      </w:r>
      <w:proofErr w:type="gramEnd"/>
      <w:r w:rsidR="00AC06F3" w:rsidRPr="009C7C48">
        <w:rPr>
          <w:rFonts w:ascii="Trebuchet MS" w:hAnsi="Trebuchet MS"/>
          <w:bCs/>
          <w:color w:val="538135" w:themeColor="accent6" w:themeShade="BF"/>
        </w:rPr>
        <w:t xml:space="preserve"> </w:t>
      </w:r>
      <w:r w:rsidRPr="009C7C48">
        <w:rPr>
          <w:rFonts w:ascii="Trebuchet MS" w:hAnsi="Trebuchet MS"/>
        </w:rPr>
        <w:t>din care:</w:t>
      </w:r>
    </w:p>
    <w:p w:rsidR="007B736A" w:rsidRPr="009C7C48" w:rsidRDefault="007B736A" w:rsidP="007B736A">
      <w:pPr>
        <w:autoSpaceDE w:val="0"/>
        <w:autoSpaceDN w:val="0"/>
        <w:adjustRightInd w:val="0"/>
        <w:jc w:val="both"/>
        <w:rPr>
          <w:rFonts w:ascii="Trebuchet MS" w:hAnsi="Trebuchet MS"/>
        </w:rPr>
      </w:pPr>
      <w:r w:rsidRPr="009C7C48">
        <w:rPr>
          <w:rFonts w:ascii="Trebuchet MS" w:hAnsi="Trebuchet MS"/>
        </w:rPr>
        <w:t xml:space="preserve">‐ 15% ‐ </w:t>
      </w:r>
      <w:proofErr w:type="spellStart"/>
      <w:r w:rsidRPr="009C7C48">
        <w:rPr>
          <w:rFonts w:ascii="Trebuchet MS" w:hAnsi="Trebuchet MS"/>
        </w:rPr>
        <w:t>contribuţia</w:t>
      </w:r>
      <w:proofErr w:type="spellEnd"/>
      <w:r w:rsidRPr="009C7C48">
        <w:rPr>
          <w:rFonts w:ascii="Trebuchet MS" w:hAnsi="Trebuchet MS"/>
        </w:rPr>
        <w:t xml:space="preserve"> </w:t>
      </w:r>
      <w:proofErr w:type="spellStart"/>
      <w:r w:rsidRPr="009C7C48">
        <w:rPr>
          <w:rFonts w:ascii="Trebuchet MS" w:hAnsi="Trebuchet MS"/>
        </w:rPr>
        <w:t>Guvernului</w:t>
      </w:r>
      <w:proofErr w:type="spellEnd"/>
      <w:r w:rsidRPr="009C7C48">
        <w:rPr>
          <w:rFonts w:ascii="Trebuchet MS" w:hAnsi="Trebuchet MS"/>
        </w:rPr>
        <w:t xml:space="preserve"> </w:t>
      </w:r>
      <w:proofErr w:type="spellStart"/>
      <w:r w:rsidRPr="009C7C48">
        <w:rPr>
          <w:rFonts w:ascii="Trebuchet MS" w:hAnsi="Trebuchet MS"/>
        </w:rPr>
        <w:t>României</w:t>
      </w:r>
      <w:proofErr w:type="spellEnd"/>
      <w:r w:rsidRPr="009C7C48">
        <w:rPr>
          <w:rFonts w:ascii="Trebuchet MS" w:hAnsi="Trebuchet MS"/>
        </w:rPr>
        <w:t>;</w:t>
      </w:r>
    </w:p>
    <w:p w:rsidR="007B736A" w:rsidRPr="009C7C48" w:rsidRDefault="007B736A" w:rsidP="00C514E8">
      <w:pPr>
        <w:pStyle w:val="ListParagraph"/>
        <w:numPr>
          <w:ilvl w:val="0"/>
          <w:numId w:val="1"/>
        </w:numPr>
        <w:autoSpaceDE w:val="0"/>
        <w:autoSpaceDN w:val="0"/>
        <w:adjustRightInd w:val="0"/>
        <w:ind w:left="142" w:hanging="142"/>
        <w:jc w:val="both"/>
        <w:rPr>
          <w:rFonts w:ascii="Trebuchet MS" w:hAnsi="Trebuchet MS"/>
        </w:rPr>
      </w:pPr>
      <w:r w:rsidRPr="009C7C48">
        <w:rPr>
          <w:rFonts w:ascii="Trebuchet MS" w:hAnsi="Trebuchet MS"/>
        </w:rPr>
        <w:t>85%</w:t>
      </w:r>
      <w:r w:rsidR="003D628F" w:rsidRPr="009C7C48">
        <w:rPr>
          <w:rFonts w:ascii="Trebuchet MS" w:hAnsi="Trebuchet MS"/>
        </w:rPr>
        <w:t xml:space="preserve"> ‐ </w:t>
      </w:r>
      <w:proofErr w:type="spellStart"/>
      <w:r w:rsidR="003D628F" w:rsidRPr="009C7C48">
        <w:rPr>
          <w:rFonts w:ascii="Trebuchet MS" w:hAnsi="Trebuchet MS"/>
        </w:rPr>
        <w:t>contribuţia</w:t>
      </w:r>
      <w:proofErr w:type="spellEnd"/>
      <w:r w:rsidR="003D628F" w:rsidRPr="009C7C48">
        <w:rPr>
          <w:rFonts w:ascii="Trebuchet MS" w:hAnsi="Trebuchet MS"/>
        </w:rPr>
        <w:t xml:space="preserve"> </w:t>
      </w:r>
      <w:proofErr w:type="spellStart"/>
      <w:r w:rsidR="003D628F" w:rsidRPr="009C7C48">
        <w:rPr>
          <w:rFonts w:ascii="Trebuchet MS" w:hAnsi="Trebuchet MS"/>
        </w:rPr>
        <w:t>Uniunii</w:t>
      </w:r>
      <w:proofErr w:type="spellEnd"/>
      <w:r w:rsidR="003D628F" w:rsidRPr="009C7C48">
        <w:rPr>
          <w:rFonts w:ascii="Trebuchet MS" w:hAnsi="Trebuchet MS"/>
        </w:rPr>
        <w:t xml:space="preserve"> </w:t>
      </w:r>
      <w:proofErr w:type="spellStart"/>
      <w:r w:rsidR="003D628F" w:rsidRPr="009C7C48">
        <w:rPr>
          <w:rFonts w:ascii="Trebuchet MS" w:hAnsi="Trebuchet MS"/>
        </w:rPr>
        <w:t>Europene</w:t>
      </w:r>
      <w:proofErr w:type="spellEnd"/>
      <w:r w:rsidR="003D628F" w:rsidRPr="009C7C48">
        <w:rPr>
          <w:rFonts w:ascii="Trebuchet MS" w:hAnsi="Trebuchet MS"/>
        </w:rPr>
        <w:t>.</w:t>
      </w:r>
    </w:p>
    <w:p w:rsidR="003D628F" w:rsidRPr="009C7C48" w:rsidRDefault="003D628F" w:rsidP="003D628F">
      <w:pPr>
        <w:autoSpaceDE w:val="0"/>
        <w:autoSpaceDN w:val="0"/>
        <w:adjustRightInd w:val="0"/>
        <w:jc w:val="both"/>
        <w:rPr>
          <w:rFonts w:ascii="Trebuchet MS" w:hAnsi="Trebuchet MS"/>
        </w:rPr>
      </w:pPr>
    </w:p>
    <w:p w:rsidR="00DB5747" w:rsidRPr="009C7C48" w:rsidRDefault="00DB5747" w:rsidP="003D628F">
      <w:pPr>
        <w:autoSpaceDE w:val="0"/>
        <w:autoSpaceDN w:val="0"/>
        <w:adjustRightInd w:val="0"/>
        <w:jc w:val="both"/>
        <w:rPr>
          <w:rFonts w:ascii="Trebuchet MS" w:hAnsi="Trebuchet MS"/>
        </w:rPr>
      </w:pPr>
    </w:p>
    <w:p w:rsidR="003D628F" w:rsidRPr="009C7C48" w:rsidRDefault="003D628F" w:rsidP="003D628F">
      <w:pPr>
        <w:widowControl w:val="0"/>
        <w:autoSpaceDE w:val="0"/>
        <w:autoSpaceDN w:val="0"/>
        <w:adjustRightInd w:val="0"/>
        <w:spacing w:line="271" w:lineRule="auto"/>
        <w:jc w:val="both"/>
        <w:rPr>
          <w:rFonts w:ascii="Trebuchet MS" w:hAnsi="Trebuchet MS"/>
          <w:b/>
        </w:rPr>
      </w:pPr>
      <w:r w:rsidRPr="009C7C48">
        <w:rPr>
          <w:rFonts w:ascii="Trebuchet MS" w:hAnsi="Trebuchet MS"/>
          <w:b/>
          <w:bCs/>
        </w:rPr>
        <w:t xml:space="preserve">2.3. </w:t>
      </w:r>
      <w:proofErr w:type="spellStart"/>
      <w:r w:rsidRPr="009C7C48">
        <w:rPr>
          <w:rFonts w:ascii="Trebuchet MS" w:hAnsi="Trebuchet MS"/>
          <w:b/>
          <w:bCs/>
        </w:rPr>
        <w:t>Tipul</w:t>
      </w:r>
      <w:proofErr w:type="spellEnd"/>
      <w:r w:rsidRPr="009C7C48">
        <w:rPr>
          <w:rFonts w:ascii="Trebuchet MS" w:hAnsi="Trebuchet MS"/>
          <w:b/>
          <w:bCs/>
        </w:rPr>
        <w:t xml:space="preserve"> </w:t>
      </w:r>
      <w:proofErr w:type="spellStart"/>
      <w:r w:rsidRPr="009C7C48">
        <w:rPr>
          <w:rFonts w:ascii="Trebuchet MS" w:hAnsi="Trebuchet MS"/>
          <w:b/>
          <w:bCs/>
        </w:rPr>
        <w:t>sprijinului</w:t>
      </w:r>
      <w:proofErr w:type="spellEnd"/>
      <w:r w:rsidRPr="009C7C48">
        <w:rPr>
          <w:rFonts w:ascii="Trebuchet MS" w:hAnsi="Trebuchet MS"/>
          <w:b/>
          <w:bCs/>
        </w:rPr>
        <w:t xml:space="preserve"> - </w:t>
      </w:r>
      <w:proofErr w:type="spellStart"/>
      <w:r w:rsidRPr="009C7C48">
        <w:rPr>
          <w:rFonts w:ascii="Trebuchet MS" w:hAnsi="Trebuchet MS"/>
          <w:b/>
          <w:bCs/>
        </w:rPr>
        <w:t>Stabilit</w:t>
      </w:r>
      <w:proofErr w:type="spellEnd"/>
      <w:r w:rsidRPr="009C7C48">
        <w:rPr>
          <w:rFonts w:ascii="Trebuchet MS" w:hAnsi="Trebuchet MS"/>
          <w:b/>
          <w:bCs/>
        </w:rPr>
        <w:t xml:space="preserve"> </w:t>
      </w:r>
      <w:proofErr w:type="spellStart"/>
      <w:r w:rsidRPr="009C7C48">
        <w:rPr>
          <w:rFonts w:ascii="Trebuchet MS" w:hAnsi="Trebuchet MS"/>
          <w:b/>
          <w:bCs/>
        </w:rPr>
        <w:t>în</w:t>
      </w:r>
      <w:proofErr w:type="spellEnd"/>
      <w:r w:rsidRPr="009C7C48">
        <w:rPr>
          <w:rFonts w:ascii="Trebuchet MS" w:hAnsi="Trebuchet MS"/>
          <w:b/>
          <w:bCs/>
        </w:rPr>
        <w:t xml:space="preserve"> conf. cu </w:t>
      </w:r>
      <w:proofErr w:type="spellStart"/>
      <w:r w:rsidRPr="009C7C48">
        <w:rPr>
          <w:rFonts w:ascii="Trebuchet MS" w:hAnsi="Trebuchet MS"/>
          <w:b/>
          <w:bCs/>
        </w:rPr>
        <w:t>prevederile</w:t>
      </w:r>
      <w:proofErr w:type="spellEnd"/>
      <w:r w:rsidRPr="009C7C48">
        <w:rPr>
          <w:rFonts w:ascii="Trebuchet MS" w:hAnsi="Trebuchet MS"/>
          <w:b/>
          <w:bCs/>
        </w:rPr>
        <w:t xml:space="preserve"> art.67 al </w:t>
      </w:r>
      <w:proofErr w:type="gramStart"/>
      <w:r w:rsidRPr="009C7C48">
        <w:rPr>
          <w:rFonts w:ascii="Trebuchet MS" w:hAnsi="Trebuchet MS"/>
          <w:b/>
          <w:bCs/>
        </w:rPr>
        <w:t>Reg.(</w:t>
      </w:r>
      <w:proofErr w:type="gramEnd"/>
      <w:r w:rsidRPr="009C7C48">
        <w:rPr>
          <w:rFonts w:ascii="Trebuchet MS" w:hAnsi="Trebuchet MS"/>
          <w:b/>
          <w:bCs/>
        </w:rPr>
        <w:t>UE)nr. 1303/2013.</w:t>
      </w:r>
    </w:p>
    <w:p w:rsidR="003D1F84" w:rsidRPr="009C7C48" w:rsidRDefault="003D1F84" w:rsidP="00C514E8">
      <w:pPr>
        <w:widowControl w:val="0"/>
        <w:numPr>
          <w:ilvl w:val="0"/>
          <w:numId w:val="5"/>
        </w:numPr>
        <w:tabs>
          <w:tab w:val="left" w:pos="284"/>
        </w:tabs>
        <w:overflowPunct w:val="0"/>
        <w:autoSpaceDE w:val="0"/>
        <w:autoSpaceDN w:val="0"/>
        <w:adjustRightInd w:val="0"/>
        <w:spacing w:line="271" w:lineRule="auto"/>
        <w:ind w:right="20"/>
        <w:jc w:val="both"/>
        <w:rPr>
          <w:rFonts w:ascii="Trebuchet MS" w:hAnsi="Trebuchet MS"/>
          <w:lang w:val="ro-RO"/>
        </w:rPr>
      </w:pPr>
      <w:r w:rsidRPr="009C7C48">
        <w:rPr>
          <w:rFonts w:ascii="Trebuchet MS" w:hAnsi="Trebuchet MS"/>
          <w:lang w:val="ro-RO"/>
        </w:rPr>
        <w:t xml:space="preserve">Rambursarea costurilor eligibile suportate și plătite efectiv </w:t>
      </w:r>
    </w:p>
    <w:p w:rsidR="003D628F" w:rsidRPr="009C7C48" w:rsidRDefault="003D1F84" w:rsidP="00C514E8">
      <w:pPr>
        <w:pStyle w:val="ListParagraph"/>
        <w:widowControl w:val="0"/>
        <w:numPr>
          <w:ilvl w:val="0"/>
          <w:numId w:val="5"/>
        </w:numPr>
        <w:tabs>
          <w:tab w:val="left" w:pos="284"/>
        </w:tabs>
        <w:overflowPunct w:val="0"/>
        <w:autoSpaceDE w:val="0"/>
        <w:autoSpaceDN w:val="0"/>
        <w:adjustRightInd w:val="0"/>
        <w:spacing w:line="271" w:lineRule="auto"/>
        <w:ind w:right="20"/>
        <w:jc w:val="both"/>
        <w:rPr>
          <w:rFonts w:ascii="Trebuchet MS" w:hAnsi="Trebuchet MS"/>
        </w:rPr>
      </w:pPr>
      <w:r w:rsidRPr="009C7C48">
        <w:rPr>
          <w:rFonts w:ascii="Trebuchet MS" w:hAnsi="Trebuchet MS"/>
          <w:lang w:val="ro-RO"/>
        </w:rPr>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rsidR="003D628F" w:rsidRPr="009C7C48" w:rsidRDefault="003D628F" w:rsidP="003D628F">
      <w:pPr>
        <w:widowControl w:val="0"/>
        <w:tabs>
          <w:tab w:val="left" w:pos="284"/>
        </w:tabs>
        <w:overflowPunct w:val="0"/>
        <w:autoSpaceDE w:val="0"/>
        <w:autoSpaceDN w:val="0"/>
        <w:adjustRightInd w:val="0"/>
        <w:spacing w:line="271" w:lineRule="auto"/>
        <w:ind w:right="20"/>
        <w:jc w:val="both"/>
        <w:rPr>
          <w:rFonts w:ascii="Trebuchet MS" w:hAnsi="Trebuchet MS"/>
        </w:rPr>
      </w:pPr>
    </w:p>
    <w:p w:rsidR="00DB5747" w:rsidRPr="009C7C48" w:rsidRDefault="00DB5747" w:rsidP="003D628F">
      <w:pPr>
        <w:widowControl w:val="0"/>
        <w:tabs>
          <w:tab w:val="left" w:pos="284"/>
        </w:tabs>
        <w:overflowPunct w:val="0"/>
        <w:autoSpaceDE w:val="0"/>
        <w:autoSpaceDN w:val="0"/>
        <w:adjustRightInd w:val="0"/>
        <w:spacing w:line="271" w:lineRule="auto"/>
        <w:ind w:right="20"/>
        <w:jc w:val="both"/>
        <w:rPr>
          <w:rFonts w:ascii="Trebuchet MS" w:hAnsi="Trebuchet MS"/>
        </w:rPr>
      </w:pPr>
    </w:p>
    <w:p w:rsidR="003D628F" w:rsidRPr="009C7C48" w:rsidRDefault="003D628F" w:rsidP="003D628F">
      <w:pPr>
        <w:widowControl w:val="0"/>
        <w:autoSpaceDE w:val="0"/>
        <w:autoSpaceDN w:val="0"/>
        <w:adjustRightInd w:val="0"/>
        <w:spacing w:line="271" w:lineRule="auto"/>
        <w:jc w:val="both"/>
        <w:rPr>
          <w:rFonts w:ascii="Trebuchet MS" w:hAnsi="Trebuchet MS"/>
          <w:b/>
        </w:rPr>
      </w:pPr>
      <w:r w:rsidRPr="009C7C48">
        <w:rPr>
          <w:rFonts w:ascii="Trebuchet MS" w:hAnsi="Trebuchet MS"/>
          <w:b/>
        </w:rPr>
        <w:t xml:space="preserve">2.4.  </w:t>
      </w:r>
      <w:proofErr w:type="spellStart"/>
      <w:r w:rsidRPr="009C7C48">
        <w:rPr>
          <w:rFonts w:ascii="Trebuchet MS" w:hAnsi="Trebuchet MS"/>
          <w:b/>
        </w:rPr>
        <w:t>Sume</w:t>
      </w:r>
      <w:proofErr w:type="spellEnd"/>
      <w:r w:rsidRPr="009C7C48">
        <w:rPr>
          <w:rFonts w:ascii="Trebuchet MS" w:hAnsi="Trebuchet MS"/>
          <w:b/>
        </w:rPr>
        <w:t xml:space="preserve"> (</w:t>
      </w:r>
      <w:proofErr w:type="spellStart"/>
      <w:r w:rsidRPr="009C7C48">
        <w:rPr>
          <w:rFonts w:ascii="Trebuchet MS" w:hAnsi="Trebuchet MS"/>
          <w:b/>
        </w:rPr>
        <w:t>aplicabile</w:t>
      </w:r>
      <w:proofErr w:type="spellEnd"/>
      <w:r w:rsidRPr="009C7C48">
        <w:rPr>
          <w:rFonts w:ascii="Trebuchet MS" w:hAnsi="Trebuchet MS"/>
          <w:b/>
        </w:rPr>
        <w:t xml:space="preserve">) </w:t>
      </w:r>
      <w:proofErr w:type="spellStart"/>
      <w:r w:rsidRPr="009C7C48">
        <w:rPr>
          <w:rFonts w:ascii="Trebuchet MS" w:hAnsi="Trebuchet MS"/>
          <w:b/>
        </w:rPr>
        <w:t>și</w:t>
      </w:r>
      <w:proofErr w:type="spellEnd"/>
      <w:r w:rsidRPr="009C7C48">
        <w:rPr>
          <w:rFonts w:ascii="Trebuchet MS" w:hAnsi="Trebuchet MS"/>
          <w:b/>
        </w:rPr>
        <w:t xml:space="preserve"> rata </w:t>
      </w:r>
      <w:proofErr w:type="spellStart"/>
      <w:r w:rsidRPr="009C7C48">
        <w:rPr>
          <w:rFonts w:ascii="Trebuchet MS" w:hAnsi="Trebuchet MS"/>
          <w:b/>
        </w:rPr>
        <w:t>sprijinului</w:t>
      </w:r>
      <w:proofErr w:type="spellEnd"/>
    </w:p>
    <w:p w:rsidR="006B68F0" w:rsidRPr="009C7C48" w:rsidRDefault="006B68F0" w:rsidP="006B68F0">
      <w:pPr>
        <w:widowControl w:val="0"/>
        <w:autoSpaceDE w:val="0"/>
        <w:autoSpaceDN w:val="0"/>
        <w:adjustRightInd w:val="0"/>
        <w:spacing w:line="271" w:lineRule="auto"/>
        <w:jc w:val="both"/>
        <w:rPr>
          <w:rFonts w:ascii="Trebuchet MS" w:hAnsi="Trebuchet MS"/>
          <w:lang w:eastAsia="ro-RO"/>
        </w:rPr>
      </w:pPr>
      <w:proofErr w:type="spellStart"/>
      <w:r w:rsidRPr="009C7C48">
        <w:rPr>
          <w:rFonts w:ascii="Trebuchet MS" w:hAnsi="Trebuchet MS"/>
          <w:lang w:eastAsia="ro-RO"/>
        </w:rPr>
        <w:t>Valoarea</w:t>
      </w:r>
      <w:proofErr w:type="spellEnd"/>
      <w:r w:rsidRPr="009C7C48">
        <w:rPr>
          <w:rFonts w:ascii="Trebuchet MS" w:hAnsi="Trebuchet MS"/>
          <w:lang w:eastAsia="ro-RO"/>
        </w:rPr>
        <w:t xml:space="preserve"> </w:t>
      </w:r>
      <w:proofErr w:type="spellStart"/>
      <w:r w:rsidRPr="009C7C48">
        <w:rPr>
          <w:rFonts w:ascii="Trebuchet MS" w:hAnsi="Trebuchet MS"/>
          <w:lang w:eastAsia="ro-RO"/>
        </w:rPr>
        <w:t>maximă</w:t>
      </w:r>
      <w:proofErr w:type="spellEnd"/>
      <w:r w:rsidRPr="009C7C48">
        <w:rPr>
          <w:rFonts w:ascii="Trebuchet MS" w:hAnsi="Trebuchet MS"/>
          <w:lang w:eastAsia="ro-RO"/>
        </w:rPr>
        <w:t xml:space="preserve"> a </w:t>
      </w:r>
      <w:proofErr w:type="spellStart"/>
      <w:r w:rsidRPr="009C7C48">
        <w:rPr>
          <w:rFonts w:ascii="Trebuchet MS" w:hAnsi="Trebuchet MS"/>
          <w:lang w:eastAsia="ro-RO"/>
        </w:rPr>
        <w:t>sprijinului</w:t>
      </w:r>
      <w:proofErr w:type="spellEnd"/>
      <w:r w:rsidRPr="009C7C48">
        <w:rPr>
          <w:rFonts w:ascii="Trebuchet MS" w:hAnsi="Trebuchet MS"/>
          <w:lang w:eastAsia="ro-RO"/>
        </w:rPr>
        <w:t xml:space="preserve"> </w:t>
      </w:r>
      <w:proofErr w:type="spellStart"/>
      <w:r w:rsidRPr="009C7C48">
        <w:rPr>
          <w:rFonts w:ascii="Trebuchet MS" w:hAnsi="Trebuchet MS"/>
          <w:lang w:eastAsia="ro-RO"/>
        </w:rPr>
        <w:t>este</w:t>
      </w:r>
      <w:proofErr w:type="spellEnd"/>
      <w:r w:rsidRPr="009C7C48">
        <w:rPr>
          <w:rFonts w:ascii="Trebuchet MS" w:hAnsi="Trebuchet MS"/>
          <w:lang w:eastAsia="ro-RO"/>
        </w:rPr>
        <w:t xml:space="preserve"> de </w:t>
      </w:r>
      <w:r w:rsidR="002B1881">
        <w:rPr>
          <w:rFonts w:ascii="Trebuchet MS" w:hAnsi="Trebuchet MS"/>
          <w:lang w:eastAsia="ro-RO"/>
        </w:rPr>
        <w:t>37</w:t>
      </w:r>
      <w:r w:rsidR="00E3289B" w:rsidRPr="009C7C48">
        <w:rPr>
          <w:rFonts w:ascii="Trebuchet MS" w:hAnsi="Trebuchet MS"/>
          <w:lang w:eastAsia="ro-RO"/>
        </w:rPr>
        <w:t>.0</w:t>
      </w:r>
      <w:r w:rsidR="002B1881">
        <w:rPr>
          <w:rFonts w:ascii="Trebuchet MS" w:hAnsi="Trebuchet MS"/>
          <w:lang w:eastAsia="ro-RO"/>
        </w:rPr>
        <w:t>00</w:t>
      </w:r>
      <w:r w:rsidRPr="009C7C48">
        <w:rPr>
          <w:rFonts w:ascii="Trebuchet MS" w:hAnsi="Trebuchet MS"/>
          <w:lang w:eastAsia="ro-RO"/>
        </w:rPr>
        <w:t xml:space="preserve"> de euro.</w:t>
      </w:r>
    </w:p>
    <w:p w:rsidR="006B68F0" w:rsidRPr="009C7C48" w:rsidRDefault="006B68F0" w:rsidP="006B68F0">
      <w:pPr>
        <w:widowControl w:val="0"/>
        <w:autoSpaceDE w:val="0"/>
        <w:autoSpaceDN w:val="0"/>
        <w:adjustRightInd w:val="0"/>
        <w:spacing w:line="271" w:lineRule="auto"/>
        <w:jc w:val="both"/>
        <w:rPr>
          <w:rFonts w:ascii="Trebuchet MS" w:hAnsi="Trebuchet MS"/>
          <w:lang w:eastAsia="ro-RO"/>
        </w:rPr>
      </w:pPr>
      <w:proofErr w:type="spellStart"/>
      <w:r w:rsidRPr="009C7C48">
        <w:rPr>
          <w:rFonts w:ascii="Trebuchet MS" w:hAnsi="Trebuchet MS"/>
          <w:lang w:eastAsia="ro-RO"/>
        </w:rPr>
        <w:t>Vor</w:t>
      </w:r>
      <w:proofErr w:type="spellEnd"/>
      <w:r w:rsidRPr="009C7C48">
        <w:rPr>
          <w:rFonts w:ascii="Trebuchet MS" w:hAnsi="Trebuchet MS"/>
          <w:lang w:eastAsia="ro-RO"/>
        </w:rPr>
        <w:t xml:space="preserve"> fi </w:t>
      </w:r>
      <w:proofErr w:type="spellStart"/>
      <w:r w:rsidRPr="009C7C48">
        <w:rPr>
          <w:rFonts w:ascii="Trebuchet MS" w:hAnsi="Trebuchet MS"/>
          <w:lang w:eastAsia="ro-RO"/>
        </w:rPr>
        <w:t>finantate</w:t>
      </w:r>
      <w:proofErr w:type="spellEnd"/>
      <w:r w:rsidRPr="009C7C48">
        <w:rPr>
          <w:rFonts w:ascii="Trebuchet MS" w:hAnsi="Trebuchet MS"/>
          <w:lang w:eastAsia="ro-RO"/>
        </w:rPr>
        <w:t xml:space="preserve"> </w:t>
      </w:r>
      <w:proofErr w:type="spellStart"/>
      <w:r w:rsidRPr="009C7C48">
        <w:rPr>
          <w:rFonts w:ascii="Trebuchet MS" w:hAnsi="Trebuchet MS"/>
          <w:lang w:eastAsia="ro-RO"/>
        </w:rPr>
        <w:t>proiecte</w:t>
      </w:r>
      <w:proofErr w:type="spellEnd"/>
      <w:r w:rsidRPr="009C7C48">
        <w:rPr>
          <w:rFonts w:ascii="Trebuchet MS" w:hAnsi="Trebuchet MS"/>
          <w:lang w:eastAsia="ro-RO"/>
        </w:rPr>
        <w:t xml:space="preserve"> cu </w:t>
      </w:r>
      <w:proofErr w:type="spellStart"/>
      <w:r w:rsidRPr="009C7C48">
        <w:rPr>
          <w:rFonts w:ascii="Trebuchet MS" w:hAnsi="Trebuchet MS"/>
          <w:lang w:eastAsia="ro-RO"/>
        </w:rPr>
        <w:t>valoarea</w:t>
      </w:r>
      <w:proofErr w:type="spellEnd"/>
      <w:r w:rsidRPr="009C7C48">
        <w:rPr>
          <w:rFonts w:ascii="Trebuchet MS" w:hAnsi="Trebuchet MS"/>
          <w:lang w:eastAsia="ro-RO"/>
        </w:rPr>
        <w:t xml:space="preserve"> </w:t>
      </w:r>
      <w:proofErr w:type="spellStart"/>
      <w:r w:rsidRPr="009C7C48">
        <w:rPr>
          <w:rFonts w:ascii="Trebuchet MS" w:hAnsi="Trebuchet MS"/>
          <w:lang w:eastAsia="ro-RO"/>
        </w:rPr>
        <w:t>între</w:t>
      </w:r>
      <w:proofErr w:type="spellEnd"/>
      <w:r w:rsidRPr="009C7C48">
        <w:rPr>
          <w:rFonts w:ascii="Trebuchet MS" w:hAnsi="Trebuchet MS"/>
          <w:lang w:eastAsia="ro-RO"/>
        </w:rPr>
        <w:t xml:space="preserve"> 5.000 - </w:t>
      </w:r>
      <w:r w:rsidR="002B1881">
        <w:rPr>
          <w:rFonts w:ascii="Trebuchet MS" w:hAnsi="Trebuchet MS"/>
          <w:lang w:eastAsia="ro-RO"/>
        </w:rPr>
        <w:t>37</w:t>
      </w:r>
      <w:r w:rsidR="00BC626A" w:rsidRPr="009C7C48">
        <w:rPr>
          <w:rFonts w:ascii="Trebuchet MS" w:hAnsi="Trebuchet MS"/>
          <w:lang w:eastAsia="ro-RO"/>
        </w:rPr>
        <w:t>.0</w:t>
      </w:r>
      <w:r w:rsidR="002B1881">
        <w:rPr>
          <w:rFonts w:ascii="Trebuchet MS" w:hAnsi="Trebuchet MS"/>
          <w:lang w:eastAsia="ro-RO"/>
        </w:rPr>
        <w:t>00</w:t>
      </w:r>
      <w:r w:rsidR="00BC626A" w:rsidRPr="009C7C48">
        <w:rPr>
          <w:rFonts w:ascii="Trebuchet MS" w:hAnsi="Trebuchet MS"/>
          <w:lang w:eastAsia="ro-RO"/>
        </w:rPr>
        <w:t xml:space="preserve"> euro</w:t>
      </w:r>
      <w:r w:rsidRPr="009C7C48">
        <w:rPr>
          <w:rFonts w:ascii="Trebuchet MS" w:hAnsi="Trebuchet MS"/>
          <w:lang w:eastAsia="ro-RO"/>
        </w:rPr>
        <w:t>.</w:t>
      </w:r>
    </w:p>
    <w:p w:rsidR="006B68F0" w:rsidRPr="009C7C48" w:rsidRDefault="006B68F0" w:rsidP="006B68F0">
      <w:pPr>
        <w:widowControl w:val="0"/>
        <w:autoSpaceDE w:val="0"/>
        <w:autoSpaceDN w:val="0"/>
        <w:adjustRightInd w:val="0"/>
        <w:spacing w:line="271" w:lineRule="auto"/>
        <w:jc w:val="both"/>
        <w:rPr>
          <w:rFonts w:ascii="Trebuchet MS" w:hAnsi="Trebuchet MS"/>
          <w:lang w:eastAsia="ro-RO"/>
        </w:rPr>
      </w:pPr>
      <w:proofErr w:type="spellStart"/>
      <w:r w:rsidRPr="009C7C48">
        <w:rPr>
          <w:rFonts w:ascii="Trebuchet MS" w:hAnsi="Trebuchet MS"/>
          <w:lang w:eastAsia="ro-RO"/>
        </w:rPr>
        <w:t>Costurile</w:t>
      </w:r>
      <w:proofErr w:type="spellEnd"/>
      <w:r w:rsidRPr="009C7C48">
        <w:rPr>
          <w:rFonts w:ascii="Trebuchet MS" w:hAnsi="Trebuchet MS"/>
          <w:lang w:eastAsia="ro-RO"/>
        </w:rPr>
        <w:t xml:space="preserve"> de </w:t>
      </w:r>
      <w:proofErr w:type="spellStart"/>
      <w:r w:rsidRPr="009C7C48">
        <w:rPr>
          <w:rFonts w:ascii="Trebuchet MS" w:hAnsi="Trebuchet MS"/>
          <w:lang w:eastAsia="ro-RO"/>
        </w:rPr>
        <w:t>funcţionare</w:t>
      </w:r>
      <w:proofErr w:type="spellEnd"/>
      <w:r w:rsidRPr="009C7C48">
        <w:rPr>
          <w:rFonts w:ascii="Trebuchet MS" w:hAnsi="Trebuchet MS"/>
          <w:lang w:eastAsia="ro-RO"/>
        </w:rPr>
        <w:t xml:space="preserve"> a </w:t>
      </w:r>
      <w:proofErr w:type="spellStart"/>
      <w:r w:rsidRPr="009C7C48">
        <w:rPr>
          <w:rFonts w:ascii="Trebuchet MS" w:hAnsi="Trebuchet MS"/>
          <w:lang w:eastAsia="ro-RO"/>
        </w:rPr>
        <w:t>cooperării</w:t>
      </w:r>
      <w:proofErr w:type="spellEnd"/>
      <w:r w:rsidRPr="009C7C48">
        <w:rPr>
          <w:rFonts w:ascii="Trebuchet MS" w:hAnsi="Trebuchet MS"/>
          <w:lang w:eastAsia="ro-RO"/>
        </w:rPr>
        <w:t xml:space="preserve"> nu </w:t>
      </w:r>
      <w:proofErr w:type="spellStart"/>
      <w:r w:rsidRPr="009C7C48">
        <w:rPr>
          <w:rFonts w:ascii="Trebuchet MS" w:hAnsi="Trebuchet MS"/>
          <w:lang w:eastAsia="ro-RO"/>
        </w:rPr>
        <w:t>vor</w:t>
      </w:r>
      <w:proofErr w:type="spellEnd"/>
      <w:r w:rsidRPr="009C7C48">
        <w:rPr>
          <w:rFonts w:ascii="Trebuchet MS" w:hAnsi="Trebuchet MS"/>
          <w:lang w:eastAsia="ro-RO"/>
        </w:rPr>
        <w:t xml:space="preserve"> </w:t>
      </w:r>
      <w:proofErr w:type="spellStart"/>
      <w:r w:rsidRPr="009C7C48">
        <w:rPr>
          <w:rFonts w:ascii="Trebuchet MS" w:hAnsi="Trebuchet MS"/>
          <w:lang w:eastAsia="ro-RO"/>
        </w:rPr>
        <w:t>depăși</w:t>
      </w:r>
      <w:proofErr w:type="spellEnd"/>
      <w:r w:rsidRPr="009C7C48">
        <w:rPr>
          <w:rFonts w:ascii="Trebuchet MS" w:hAnsi="Trebuchet MS"/>
          <w:lang w:eastAsia="ro-RO"/>
        </w:rPr>
        <w:t xml:space="preserve"> 20% din </w:t>
      </w:r>
      <w:proofErr w:type="spellStart"/>
      <w:r w:rsidRPr="009C7C48">
        <w:rPr>
          <w:rFonts w:ascii="Trebuchet MS" w:hAnsi="Trebuchet MS"/>
          <w:lang w:eastAsia="ro-RO"/>
        </w:rPr>
        <w:t>valoarea</w:t>
      </w:r>
      <w:proofErr w:type="spellEnd"/>
      <w:r w:rsidRPr="009C7C48">
        <w:rPr>
          <w:rFonts w:ascii="Trebuchet MS" w:hAnsi="Trebuchet MS"/>
          <w:lang w:eastAsia="ro-RO"/>
        </w:rPr>
        <w:t xml:space="preserve"> </w:t>
      </w:r>
      <w:proofErr w:type="spellStart"/>
      <w:r w:rsidRPr="009C7C48">
        <w:rPr>
          <w:rFonts w:ascii="Trebuchet MS" w:hAnsi="Trebuchet MS"/>
          <w:lang w:eastAsia="ro-RO"/>
        </w:rPr>
        <w:t>maximă</w:t>
      </w:r>
      <w:proofErr w:type="spellEnd"/>
      <w:r w:rsidRPr="009C7C48">
        <w:rPr>
          <w:rFonts w:ascii="Trebuchet MS" w:hAnsi="Trebuchet MS"/>
          <w:lang w:eastAsia="ro-RO"/>
        </w:rPr>
        <w:t xml:space="preserve"> a </w:t>
      </w:r>
      <w:proofErr w:type="spellStart"/>
      <w:r w:rsidRPr="009C7C48">
        <w:rPr>
          <w:rFonts w:ascii="Trebuchet MS" w:hAnsi="Trebuchet MS"/>
          <w:lang w:eastAsia="ro-RO"/>
        </w:rPr>
        <w:t>sprijinului</w:t>
      </w:r>
      <w:proofErr w:type="spellEnd"/>
      <w:r w:rsidRPr="009C7C48">
        <w:rPr>
          <w:rFonts w:ascii="Trebuchet MS" w:hAnsi="Trebuchet MS"/>
          <w:lang w:eastAsia="ro-RO"/>
        </w:rPr>
        <w:t xml:space="preserve"> </w:t>
      </w:r>
      <w:proofErr w:type="spellStart"/>
      <w:r w:rsidRPr="009C7C48">
        <w:rPr>
          <w:rFonts w:ascii="Trebuchet MS" w:hAnsi="Trebuchet MS"/>
          <w:lang w:eastAsia="ro-RO"/>
        </w:rPr>
        <w:t>acordat</w:t>
      </w:r>
      <w:proofErr w:type="spellEnd"/>
      <w:r w:rsidRPr="009C7C48">
        <w:rPr>
          <w:rFonts w:ascii="Trebuchet MS" w:hAnsi="Trebuchet MS"/>
          <w:lang w:eastAsia="ro-RO"/>
        </w:rPr>
        <w:t xml:space="preserve"> pe </w:t>
      </w:r>
      <w:proofErr w:type="spellStart"/>
      <w:r w:rsidRPr="009C7C48">
        <w:rPr>
          <w:rFonts w:ascii="Trebuchet MS" w:hAnsi="Trebuchet MS"/>
          <w:lang w:eastAsia="ro-RO"/>
        </w:rPr>
        <w:t>proiect</w:t>
      </w:r>
      <w:proofErr w:type="spellEnd"/>
      <w:r w:rsidRPr="009C7C48">
        <w:rPr>
          <w:rFonts w:ascii="Trebuchet MS" w:hAnsi="Trebuchet MS"/>
          <w:lang w:eastAsia="ro-RO"/>
        </w:rPr>
        <w:t xml:space="preserve"> </w:t>
      </w:r>
      <w:proofErr w:type="spellStart"/>
      <w:r w:rsidRPr="009C7C48">
        <w:rPr>
          <w:rFonts w:ascii="Trebuchet MS" w:hAnsi="Trebuchet MS"/>
          <w:lang w:eastAsia="ro-RO"/>
        </w:rPr>
        <w:t>depus</w:t>
      </w:r>
      <w:proofErr w:type="spellEnd"/>
      <w:r w:rsidRPr="009C7C48">
        <w:rPr>
          <w:rFonts w:ascii="Trebuchet MS" w:hAnsi="Trebuchet MS"/>
          <w:lang w:eastAsia="ro-RO"/>
        </w:rPr>
        <w:t>.</w:t>
      </w:r>
    </w:p>
    <w:p w:rsidR="006B68F0" w:rsidRPr="009C7C48" w:rsidRDefault="006B68F0" w:rsidP="006B68F0">
      <w:pPr>
        <w:widowControl w:val="0"/>
        <w:autoSpaceDE w:val="0"/>
        <w:autoSpaceDN w:val="0"/>
        <w:adjustRightInd w:val="0"/>
        <w:spacing w:line="271" w:lineRule="auto"/>
        <w:jc w:val="both"/>
        <w:rPr>
          <w:rFonts w:ascii="Trebuchet MS" w:hAnsi="Trebuchet MS"/>
          <w:lang w:eastAsia="ro-RO"/>
        </w:rPr>
      </w:pPr>
      <w:proofErr w:type="spellStart"/>
      <w:r w:rsidRPr="009C7C48">
        <w:rPr>
          <w:rFonts w:ascii="Trebuchet MS" w:hAnsi="Trebuchet MS"/>
          <w:lang w:eastAsia="ro-RO"/>
        </w:rPr>
        <w:t>Toate</w:t>
      </w:r>
      <w:proofErr w:type="spellEnd"/>
      <w:r w:rsidRPr="009C7C48">
        <w:rPr>
          <w:rFonts w:ascii="Trebuchet MS" w:hAnsi="Trebuchet MS"/>
          <w:lang w:eastAsia="ro-RO"/>
        </w:rPr>
        <w:t xml:space="preserve"> </w:t>
      </w:r>
      <w:proofErr w:type="spellStart"/>
      <w:r w:rsidRPr="009C7C48">
        <w:rPr>
          <w:rFonts w:ascii="Trebuchet MS" w:hAnsi="Trebuchet MS"/>
          <w:lang w:eastAsia="ro-RO"/>
        </w:rPr>
        <w:t>costurile</w:t>
      </w:r>
      <w:proofErr w:type="spellEnd"/>
      <w:r w:rsidRPr="009C7C48">
        <w:rPr>
          <w:rFonts w:ascii="Trebuchet MS" w:hAnsi="Trebuchet MS"/>
          <w:lang w:eastAsia="ro-RO"/>
        </w:rPr>
        <w:t xml:space="preserve"> sunt </w:t>
      </w:r>
      <w:proofErr w:type="spellStart"/>
      <w:r w:rsidRPr="009C7C48">
        <w:rPr>
          <w:rFonts w:ascii="Trebuchet MS" w:hAnsi="Trebuchet MS"/>
          <w:lang w:eastAsia="ro-RO"/>
        </w:rPr>
        <w:t>acoperite</w:t>
      </w:r>
      <w:proofErr w:type="spellEnd"/>
      <w:r w:rsidRPr="009C7C48">
        <w:rPr>
          <w:rFonts w:ascii="Trebuchet MS" w:hAnsi="Trebuchet MS"/>
          <w:lang w:eastAsia="ro-RO"/>
        </w:rPr>
        <w:t xml:space="preserve"> de </w:t>
      </w:r>
      <w:proofErr w:type="spellStart"/>
      <w:r w:rsidRPr="009C7C48">
        <w:rPr>
          <w:rFonts w:ascii="Trebuchet MS" w:hAnsi="Trebuchet MS"/>
          <w:lang w:eastAsia="ro-RO"/>
        </w:rPr>
        <w:t>această</w:t>
      </w:r>
      <w:proofErr w:type="spellEnd"/>
      <w:r w:rsidRPr="009C7C48">
        <w:rPr>
          <w:rFonts w:ascii="Trebuchet MS" w:hAnsi="Trebuchet MS"/>
          <w:lang w:eastAsia="ro-RO"/>
        </w:rPr>
        <w:t xml:space="preserve"> </w:t>
      </w:r>
      <w:proofErr w:type="spellStart"/>
      <w:r w:rsidRPr="009C7C48">
        <w:rPr>
          <w:rFonts w:ascii="Trebuchet MS" w:hAnsi="Trebuchet MS"/>
          <w:lang w:eastAsia="ro-RO"/>
        </w:rPr>
        <w:t>măsură</w:t>
      </w:r>
      <w:proofErr w:type="spellEnd"/>
      <w:r w:rsidRPr="009C7C48">
        <w:rPr>
          <w:rFonts w:ascii="Trebuchet MS" w:hAnsi="Trebuchet MS"/>
          <w:lang w:eastAsia="ro-RO"/>
        </w:rPr>
        <w:t xml:space="preserve"> ca o </w:t>
      </w:r>
      <w:proofErr w:type="spellStart"/>
      <w:r w:rsidRPr="009C7C48">
        <w:rPr>
          <w:rFonts w:ascii="Trebuchet MS" w:hAnsi="Trebuchet MS"/>
          <w:lang w:eastAsia="ro-RO"/>
        </w:rPr>
        <w:t>valoare</w:t>
      </w:r>
      <w:proofErr w:type="spellEnd"/>
      <w:r w:rsidRPr="009C7C48">
        <w:rPr>
          <w:rFonts w:ascii="Trebuchet MS" w:hAnsi="Trebuchet MS"/>
          <w:lang w:eastAsia="ro-RO"/>
        </w:rPr>
        <w:t xml:space="preserve"> </w:t>
      </w:r>
      <w:proofErr w:type="spellStart"/>
      <w:r w:rsidRPr="009C7C48">
        <w:rPr>
          <w:rFonts w:ascii="Trebuchet MS" w:hAnsi="Trebuchet MS"/>
          <w:lang w:eastAsia="ro-RO"/>
        </w:rPr>
        <w:t>globală</w:t>
      </w:r>
      <w:proofErr w:type="spellEnd"/>
      <w:r w:rsidRPr="009C7C48">
        <w:rPr>
          <w:rFonts w:ascii="Trebuchet MS" w:hAnsi="Trebuchet MS"/>
          <w:lang w:eastAsia="ro-RO"/>
        </w:rPr>
        <w:t>.</w:t>
      </w:r>
    </w:p>
    <w:p w:rsidR="003D628F" w:rsidRPr="009C7C48" w:rsidRDefault="006B68F0" w:rsidP="006B68F0">
      <w:pPr>
        <w:widowControl w:val="0"/>
        <w:autoSpaceDE w:val="0"/>
        <w:autoSpaceDN w:val="0"/>
        <w:adjustRightInd w:val="0"/>
        <w:spacing w:line="271" w:lineRule="auto"/>
        <w:ind w:firstLine="426"/>
        <w:jc w:val="both"/>
        <w:rPr>
          <w:rFonts w:ascii="Trebuchet MS" w:hAnsi="Trebuchet MS"/>
        </w:rPr>
      </w:pPr>
      <w:r w:rsidRPr="009C7C48">
        <w:rPr>
          <w:rFonts w:ascii="Trebuchet MS" w:hAnsi="Trebuchet MS"/>
          <w:lang w:val="ro-RO" w:eastAsia="ro-RO"/>
        </w:rPr>
        <w:t>Intensitatea sprijinului este de 100% din totalul cheltuielilor eligibile.</w:t>
      </w:r>
    </w:p>
    <w:p w:rsidR="00AC06F3" w:rsidRPr="009C7C48" w:rsidRDefault="00CE3671" w:rsidP="00CE3671">
      <w:pPr>
        <w:autoSpaceDE w:val="0"/>
        <w:autoSpaceDN w:val="0"/>
        <w:adjustRightInd w:val="0"/>
        <w:jc w:val="both"/>
        <w:rPr>
          <w:rFonts w:ascii="Trebuchet MS" w:hAnsi="Trebuchet MS"/>
          <w:lang w:val="ro-RO"/>
        </w:rPr>
      </w:pPr>
      <w:r w:rsidRPr="009C7C48">
        <w:rPr>
          <w:rFonts w:ascii="Trebuchet MS" w:hAnsi="Trebuchet MS"/>
          <w:lang w:val="ro-RO"/>
        </w:rPr>
        <w:t xml:space="preserve">      </w:t>
      </w:r>
      <w:r w:rsidR="00AC06F3" w:rsidRPr="009C7C48">
        <w:rPr>
          <w:rFonts w:ascii="Trebuchet MS" w:hAnsi="Trebuchet MS"/>
          <w:lang w:val="ro-RO"/>
        </w:rPr>
        <w:t xml:space="preserve">În cazul în care planul de proiect include, de asemenea, acțiuni care sunt eligibile în cadrul altor măsuri, atunci costurile sunt acoperite din măsura M6/1B, în conformitate cu rata maximă a ajutorului și sumele aplicabile în cadrul acelor măsuri. </w:t>
      </w:r>
    </w:p>
    <w:p w:rsidR="003D628F" w:rsidRPr="009C7C48" w:rsidRDefault="003D628F" w:rsidP="003D628F">
      <w:pPr>
        <w:widowControl w:val="0"/>
        <w:tabs>
          <w:tab w:val="left" w:pos="284"/>
        </w:tabs>
        <w:overflowPunct w:val="0"/>
        <w:autoSpaceDE w:val="0"/>
        <w:autoSpaceDN w:val="0"/>
        <w:adjustRightInd w:val="0"/>
        <w:spacing w:line="271" w:lineRule="auto"/>
        <w:ind w:right="20"/>
        <w:jc w:val="both"/>
        <w:rPr>
          <w:rFonts w:ascii="Trebuchet MS" w:hAnsi="Trebuchet MS"/>
        </w:rPr>
      </w:pPr>
    </w:p>
    <w:p w:rsidR="00DB5747" w:rsidRDefault="00DB5747" w:rsidP="003D628F">
      <w:pPr>
        <w:widowControl w:val="0"/>
        <w:tabs>
          <w:tab w:val="left" w:pos="284"/>
        </w:tabs>
        <w:overflowPunct w:val="0"/>
        <w:autoSpaceDE w:val="0"/>
        <w:autoSpaceDN w:val="0"/>
        <w:adjustRightInd w:val="0"/>
        <w:spacing w:line="271" w:lineRule="auto"/>
        <w:ind w:right="20"/>
        <w:jc w:val="both"/>
        <w:rPr>
          <w:rFonts w:ascii="Trebuchet MS" w:hAnsi="Trebuchet MS"/>
        </w:rPr>
      </w:pPr>
    </w:p>
    <w:p w:rsidR="000D5A6D" w:rsidRDefault="000D5A6D" w:rsidP="003D628F">
      <w:pPr>
        <w:widowControl w:val="0"/>
        <w:tabs>
          <w:tab w:val="left" w:pos="284"/>
        </w:tabs>
        <w:overflowPunct w:val="0"/>
        <w:autoSpaceDE w:val="0"/>
        <w:autoSpaceDN w:val="0"/>
        <w:adjustRightInd w:val="0"/>
        <w:spacing w:line="271" w:lineRule="auto"/>
        <w:ind w:right="20"/>
        <w:jc w:val="both"/>
        <w:rPr>
          <w:rFonts w:ascii="Trebuchet MS" w:hAnsi="Trebuchet MS"/>
        </w:rPr>
      </w:pPr>
    </w:p>
    <w:p w:rsidR="000D5A6D" w:rsidRPr="009C7C48" w:rsidRDefault="000D5A6D" w:rsidP="003D628F">
      <w:pPr>
        <w:widowControl w:val="0"/>
        <w:tabs>
          <w:tab w:val="left" w:pos="284"/>
        </w:tabs>
        <w:overflowPunct w:val="0"/>
        <w:autoSpaceDE w:val="0"/>
        <w:autoSpaceDN w:val="0"/>
        <w:adjustRightInd w:val="0"/>
        <w:spacing w:line="271" w:lineRule="auto"/>
        <w:ind w:right="20"/>
        <w:jc w:val="both"/>
        <w:rPr>
          <w:rFonts w:ascii="Trebuchet MS" w:hAnsi="Trebuchet MS"/>
        </w:rPr>
      </w:pPr>
    </w:p>
    <w:p w:rsidR="00DB5747" w:rsidRPr="009C7C48" w:rsidRDefault="00DB5747" w:rsidP="00DB5747">
      <w:pPr>
        <w:autoSpaceDE w:val="0"/>
        <w:autoSpaceDN w:val="0"/>
        <w:adjustRightInd w:val="0"/>
        <w:jc w:val="both"/>
        <w:rPr>
          <w:rFonts w:ascii="Trebuchet MS" w:hAnsi="Trebuchet MS"/>
          <w:b/>
          <w:bCs/>
        </w:rPr>
      </w:pPr>
      <w:r w:rsidRPr="009C7C48">
        <w:rPr>
          <w:rFonts w:ascii="Trebuchet MS" w:hAnsi="Trebuchet MS"/>
          <w:b/>
          <w:bCs/>
        </w:rPr>
        <w:t>2.5 LEGISLAŢIE NAŢIONALĂ ŞI EUROPEANĂ APLICABILĂ MĂSURII M</w:t>
      </w:r>
      <w:r w:rsidR="006B68F0" w:rsidRPr="009C7C48">
        <w:rPr>
          <w:rFonts w:ascii="Trebuchet MS" w:hAnsi="Trebuchet MS"/>
          <w:b/>
          <w:bCs/>
        </w:rPr>
        <w:t>6</w:t>
      </w:r>
      <w:r w:rsidRPr="009C7C48">
        <w:rPr>
          <w:rFonts w:ascii="Trebuchet MS" w:hAnsi="Trebuchet MS"/>
          <w:b/>
          <w:bCs/>
        </w:rPr>
        <w:t>/</w:t>
      </w:r>
      <w:r w:rsidR="006B68F0" w:rsidRPr="009C7C48">
        <w:rPr>
          <w:rFonts w:ascii="Trebuchet MS" w:hAnsi="Trebuchet MS"/>
          <w:b/>
          <w:bCs/>
        </w:rPr>
        <w:t>1B</w:t>
      </w:r>
    </w:p>
    <w:p w:rsidR="00DB5747" w:rsidRPr="009C7C48" w:rsidRDefault="00DB5747" w:rsidP="00DB5747">
      <w:pPr>
        <w:autoSpaceDE w:val="0"/>
        <w:autoSpaceDN w:val="0"/>
        <w:adjustRightInd w:val="0"/>
        <w:jc w:val="both"/>
        <w:rPr>
          <w:rFonts w:ascii="Trebuchet MS" w:hAnsi="Trebuchet MS"/>
          <w:b/>
          <w:bCs/>
        </w:rPr>
      </w:pPr>
    </w:p>
    <w:p w:rsidR="00DB5747" w:rsidRPr="009C7C48" w:rsidRDefault="00DB5747" w:rsidP="00DB5747">
      <w:pPr>
        <w:autoSpaceDE w:val="0"/>
        <w:autoSpaceDN w:val="0"/>
        <w:adjustRightInd w:val="0"/>
        <w:jc w:val="both"/>
        <w:rPr>
          <w:rFonts w:ascii="Trebuchet MS" w:hAnsi="Trebuchet MS"/>
          <w:b/>
          <w:bCs/>
        </w:rPr>
      </w:pPr>
      <w:proofErr w:type="spellStart"/>
      <w:r w:rsidRPr="009C7C48">
        <w:rPr>
          <w:rFonts w:ascii="Trebuchet MS" w:hAnsi="Trebuchet MS"/>
          <w:b/>
          <w:bCs/>
        </w:rPr>
        <w:t>Legislaţia</w:t>
      </w:r>
      <w:proofErr w:type="spellEnd"/>
      <w:r w:rsidRPr="009C7C48">
        <w:rPr>
          <w:rFonts w:ascii="Trebuchet MS" w:hAnsi="Trebuchet MS"/>
          <w:b/>
          <w:bCs/>
        </w:rPr>
        <w:t xml:space="preserve"> </w:t>
      </w:r>
      <w:proofErr w:type="spellStart"/>
      <w:r w:rsidRPr="009C7C48">
        <w:rPr>
          <w:rFonts w:ascii="Trebuchet MS" w:hAnsi="Trebuchet MS"/>
          <w:b/>
          <w:bCs/>
        </w:rPr>
        <w:t>europeană</w:t>
      </w:r>
      <w:proofErr w:type="spellEnd"/>
    </w:p>
    <w:p w:rsidR="00DB5747" w:rsidRPr="009C7C48" w:rsidRDefault="00DB5747" w:rsidP="00DB5747">
      <w:pPr>
        <w:autoSpaceDE w:val="0"/>
        <w:autoSpaceDN w:val="0"/>
        <w:adjustRightInd w:val="0"/>
        <w:jc w:val="both"/>
        <w:rPr>
          <w:rFonts w:ascii="Trebuchet MS" w:hAnsi="Trebuchet MS"/>
          <w:b/>
          <w:bCs/>
        </w:rPr>
      </w:pPr>
    </w:p>
    <w:p w:rsidR="00DB5747" w:rsidRPr="009C7C48" w:rsidRDefault="0077598F" w:rsidP="00C514E8">
      <w:pPr>
        <w:numPr>
          <w:ilvl w:val="0"/>
          <w:numId w:val="2"/>
        </w:numPr>
        <w:autoSpaceDE w:val="0"/>
        <w:autoSpaceDN w:val="0"/>
        <w:adjustRightInd w:val="0"/>
        <w:ind w:left="720" w:hanging="720"/>
        <w:jc w:val="both"/>
        <w:rPr>
          <w:rFonts w:ascii="Trebuchet MS" w:hAnsi="Trebuchet MS"/>
          <w:b/>
          <w:bCs/>
        </w:rPr>
      </w:pPr>
      <w:r w:rsidRPr="009C7C48">
        <w:rPr>
          <w:rFonts w:ascii="Trebuchet MS" w:hAnsi="Trebuchet MS"/>
          <w:b/>
          <w:bCs/>
          <w:lang w:val="ro-RO"/>
        </w:rPr>
        <w:lastRenderedPageBreak/>
        <w:t>Directiva 2008/90/CE a Consiliului privind comercializarea materialului de înmulțire și plantare fructifer destinat producției de fructe</w:t>
      </w:r>
    </w:p>
    <w:p w:rsidR="0077598F" w:rsidRPr="009C7C48" w:rsidRDefault="0077598F"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Cs/>
          <w:lang w:val="ro-RO"/>
        </w:rPr>
        <w:t>Documentul Comitetului Comunitar RICA‐ RICC 1500 Rev.3/2010 Manual de tipologie</w:t>
      </w:r>
    </w:p>
    <w:p w:rsidR="00DB5747" w:rsidRPr="009C7C48" w:rsidRDefault="0077598F"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Documentul EUROSTAT CPSA/SB/714/2013 – Formatul de transmitere a SO 2010</w:t>
      </w:r>
    </w:p>
    <w:p w:rsidR="00DB5747" w:rsidRPr="009C7C48" w:rsidRDefault="0077598F"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Recomandarea 2003/361/CE din 6 mai 2003 privind definirea microîntreprinderilor şi a întreprinderilor mici şi mijlocii</w:t>
      </w:r>
    </w:p>
    <w:p w:rsidR="0077598F" w:rsidRPr="009C7C48" w:rsidRDefault="0077598F"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Regulamentul (CE) nr. 1444/2002 de modificare a Deciziei 2000/115/CE a Comisiei </w:t>
      </w:r>
      <w:r w:rsidRPr="009C7C48">
        <w:rPr>
          <w:rFonts w:ascii="Trebuchet MS" w:hAnsi="Trebuchet MS"/>
          <w:bCs/>
          <w:lang w:val="ro-RO"/>
        </w:rPr>
        <w:t>privind definițiile caracteristicilor, excepțiile de la aceste definiții precum și regiunile și circumscripțiile în care se întreprind anchetele privind structura exploatațiilor agricole, cu modificările şi completările ulterioare;</w:t>
      </w:r>
    </w:p>
    <w:p w:rsidR="0077598F" w:rsidRPr="009C7C48" w:rsidRDefault="0077598F"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Regulamentul (CE) nr. 868/2008 </w:t>
      </w:r>
      <w:r w:rsidRPr="009C7C48">
        <w:rPr>
          <w:rFonts w:ascii="Trebuchet MS" w:hAnsi="Trebuchet MS"/>
          <w:bCs/>
          <w:lang w:val="ro-RO"/>
        </w:rPr>
        <w:t>privind fișa exploatației care urmează a fi utilizată în scopul determinării veniturilor exploatațiilor agricole și analizării activității economice a acestor exploatații, cu modificările şi completările ulterioare;</w:t>
      </w:r>
    </w:p>
    <w:p w:rsidR="0077598F" w:rsidRPr="009C7C48" w:rsidRDefault="0077598F"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Regulamentul (CE) nr. 1242/2008 al Comisiei de stabilire a unei tipologii comunitare pentru exploatații agricole, </w:t>
      </w:r>
      <w:r w:rsidRPr="009C7C48">
        <w:rPr>
          <w:rFonts w:ascii="Trebuchet MS" w:hAnsi="Trebuchet MS"/>
          <w:bCs/>
          <w:lang w:val="ro-RO"/>
        </w:rPr>
        <w:t>cu modificările şi completările ulterioare;</w:t>
      </w:r>
    </w:p>
    <w:p w:rsidR="0077598F" w:rsidRPr="009C7C48" w:rsidRDefault="0077598F"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Regulamentul (UE) nr. 1303/2013 de stabilire a unor dispoziții comune privind Fondul european de dezvoltare regională, </w:t>
      </w:r>
      <w:r w:rsidRPr="009C7C48">
        <w:rPr>
          <w:rFonts w:ascii="Trebuchet MS" w:hAnsi="Trebuchet MS"/>
          <w:bCs/>
          <w:lang w:val="ro-RO"/>
        </w:rPr>
        <w:t>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w:t>
      </w:r>
      <w:r w:rsidR="00A718D3" w:rsidRPr="009C7C48">
        <w:rPr>
          <w:rFonts w:ascii="Trebuchet MS" w:hAnsi="Trebuchet MS"/>
          <w:bCs/>
          <w:lang w:val="ro-RO"/>
        </w:rPr>
        <w:t>;</w:t>
      </w:r>
    </w:p>
    <w:p w:rsidR="00A718D3" w:rsidRPr="009C7C48" w:rsidRDefault="00A718D3"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Regulamentul (UE) nr. 1305/2013 privind sprijinul pentru dezvoltare rurală acordat din Fondul european agricol pentru dezvoltare rurală (FEADR) și de abrogare a Regulamentului (CE) nr. 1698/2005 al Consiliului, </w:t>
      </w:r>
      <w:r w:rsidRPr="009C7C48">
        <w:rPr>
          <w:rFonts w:ascii="Trebuchet MS" w:hAnsi="Trebuchet MS"/>
          <w:bCs/>
          <w:lang w:val="ro-RO"/>
        </w:rPr>
        <w:t>cu modificările şi completările ulterioare;</w:t>
      </w:r>
    </w:p>
    <w:p w:rsidR="00A718D3" w:rsidRPr="009C7C48" w:rsidRDefault="00A718D3" w:rsidP="00C514E8">
      <w:pPr>
        <w:numPr>
          <w:ilvl w:val="0"/>
          <w:numId w:val="2"/>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Regulamentul (UE) nr. 1306/2013 al Parlamentului European Și al Consiliului </w:t>
      </w:r>
      <w:r w:rsidRPr="009C7C48">
        <w:rPr>
          <w:rFonts w:ascii="Trebuchet MS" w:hAnsi="Trebuchet MS"/>
          <w:bCs/>
          <w:lang w:val="ro-RO"/>
        </w:rPr>
        <w:t>privind finanțarea, gestionarea și monitorizarea politicii agricole comune și de abrogare a Regulamentelor (CEE) nr. 352/78, (CE) nr. 165/94, (CE) nr. 2799/98, (CE) nr. 814/2000, (CE) nr. 1290/2005 și (CE) nr. 485/2008 ale Consiliului, cu modificările şi completările ulterioare;</w:t>
      </w:r>
    </w:p>
    <w:p w:rsidR="00A718D3" w:rsidRPr="009C7C48" w:rsidRDefault="00A718D3"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
          <w:bCs/>
          <w:lang w:val="ro-RO"/>
        </w:rPr>
        <w:t xml:space="preserve">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w:t>
      </w:r>
      <w:r w:rsidRPr="009C7C48">
        <w:rPr>
          <w:rFonts w:ascii="Trebuchet MS" w:hAnsi="Trebuchet MS"/>
          <w:bCs/>
          <w:lang w:val="ro-RO"/>
        </w:rPr>
        <w:t>cu modificările şi completările ulterioare;</w:t>
      </w:r>
    </w:p>
    <w:p w:rsidR="00A718D3" w:rsidRPr="009C7C48" w:rsidRDefault="00A718D3"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
          <w:bCs/>
          <w:lang w:val="ro-RO"/>
        </w:rPr>
        <w:t>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w:t>
      </w:r>
      <w:r w:rsidRPr="009C7C48">
        <w:rPr>
          <w:rFonts w:ascii="Trebuchet MS" w:hAnsi="Trebuchet MS"/>
          <w:bCs/>
          <w:lang w:val="ro-RO"/>
        </w:rPr>
        <w:t>, cu modificările şi completările ulterioare;</w:t>
      </w:r>
    </w:p>
    <w:p w:rsidR="00A718D3" w:rsidRPr="009C7C48" w:rsidRDefault="00A718D3"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
          <w:bCs/>
          <w:lang w:val="ro-RO"/>
        </w:rPr>
        <w:lastRenderedPageBreak/>
        <w:t>Regulamentul (UE) nr. 1407/2013 al Comisiei privind aplicarea articolelor 107 și 108 din Tratatul</w:t>
      </w:r>
      <w:r w:rsidRPr="009C7C48">
        <w:rPr>
          <w:rFonts w:ascii="Trebuchet MS" w:hAnsi="Trebuchet MS"/>
          <w:bCs/>
          <w:lang w:val="ro-RO"/>
        </w:rPr>
        <w:t xml:space="preserve"> privind funcționarea Uniunii Europene ajutoarelor de minimis Text cu relevanță pentru SEE, cu modificările şi completările ulterioare;</w:t>
      </w:r>
    </w:p>
    <w:p w:rsidR="00A718D3" w:rsidRPr="009C7C48" w:rsidRDefault="00BA36EF"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
          <w:bCs/>
          <w:lang w:val="ro-RO"/>
        </w:rPr>
        <w:t>Regulamentul delegat (UE) nr. 807/2014 de completare a Regulamentului (UE) nr. 1305/2013 al Parlamentului European și al Consiliului</w:t>
      </w:r>
      <w:r w:rsidRPr="009C7C48">
        <w:rPr>
          <w:rFonts w:ascii="Trebuchet MS" w:hAnsi="Trebuchet MS"/>
          <w:bCs/>
          <w:lang w:val="ro-RO"/>
        </w:rPr>
        <w:t xml:space="preserve"> privind sprijinul pentru dezvoltare rurală acordat din Fondul european agricol pentru dezvoltare rurală (FEADR) și de introducere a unor dispoziții tranzitorii, cu modificările şi completările ulterioare;</w:t>
      </w:r>
    </w:p>
    <w:p w:rsidR="00BA36EF" w:rsidRPr="009C7C48" w:rsidRDefault="00BA36EF"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
          <w:bCs/>
          <w:lang w:val="ro-RO"/>
        </w:rPr>
        <w:t>Regulamentul de punere în aplicare (UE) nr. 808/2014 al Comisiei de stabilire a normelor de aplicare a Regulamentului (UE) nr. 1305/2013 al Parlamentului European și al Consiliului</w:t>
      </w:r>
      <w:r w:rsidRPr="009C7C48">
        <w:rPr>
          <w:rFonts w:ascii="Trebuchet MS" w:hAnsi="Trebuchet MS"/>
          <w:bCs/>
          <w:lang w:val="ro-RO"/>
        </w:rPr>
        <w:t xml:space="preserve"> privind sprijinul pentru dezvoltare rurală acordat din Fondul european agricol pentru dezvoltare rurală (FEADR), cu modificările şi completările ulterioare;</w:t>
      </w:r>
    </w:p>
    <w:p w:rsidR="00BA36EF" w:rsidRPr="009C7C48" w:rsidRDefault="00BA36EF"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
          <w:bCs/>
          <w:lang w:val="ro-RO"/>
        </w:rPr>
        <w:t xml:space="preserve">Regulamentul de punere în aplicare (UE) nr. 809/2014 al Comisiei de stabilire a normelor de aplicare a Regulamentului (UE) nr. 1306/2013 al Parlamentului European și al Consiliului </w:t>
      </w:r>
      <w:r w:rsidRPr="009C7C48">
        <w:rPr>
          <w:rFonts w:ascii="Trebuchet MS" w:hAnsi="Trebuchet MS"/>
          <w:bCs/>
          <w:lang w:val="ro-RO"/>
        </w:rPr>
        <w:t>în ceea ce privește sistemul integrat de administrare și control, măsurile de dezvoltare rurală și ecocondiționalitatea, cu modificările şi completările ulterioare</w:t>
      </w:r>
      <w:r w:rsidR="006A1F28" w:rsidRPr="009C7C48">
        <w:rPr>
          <w:rFonts w:ascii="Trebuchet MS" w:hAnsi="Trebuchet MS"/>
          <w:bCs/>
          <w:lang w:val="ro-RO"/>
        </w:rPr>
        <w:t>;</w:t>
      </w:r>
    </w:p>
    <w:p w:rsidR="006A1F28" w:rsidRPr="009C7C48" w:rsidRDefault="006A1F28" w:rsidP="00C514E8">
      <w:pPr>
        <w:numPr>
          <w:ilvl w:val="0"/>
          <w:numId w:val="2"/>
        </w:numPr>
        <w:autoSpaceDE w:val="0"/>
        <w:autoSpaceDN w:val="0"/>
        <w:adjustRightInd w:val="0"/>
        <w:ind w:left="0" w:firstLine="0"/>
        <w:jc w:val="both"/>
        <w:rPr>
          <w:rFonts w:ascii="Trebuchet MS" w:hAnsi="Trebuchet MS"/>
          <w:bCs/>
        </w:rPr>
      </w:pPr>
      <w:r w:rsidRPr="009C7C48">
        <w:rPr>
          <w:rFonts w:ascii="Trebuchet MS" w:hAnsi="Trebuchet MS"/>
          <w:b/>
          <w:bCs/>
          <w:lang w:val="ro-RO"/>
        </w:rPr>
        <w:t>Regulamentul de punere în aplicare (UE) nr. 908/2014 al Comisiei de stabilire a normelor de aplicare a Regulamentului (UE) nr. 1306/2013 al Parlamentului European și al Consiliului</w:t>
      </w:r>
      <w:r w:rsidRPr="009C7C48">
        <w:rPr>
          <w:rFonts w:ascii="Trebuchet MS" w:hAnsi="Trebuchet MS"/>
          <w:bCs/>
          <w:lang w:val="ro-RO"/>
        </w:rPr>
        <w:t xml:space="preserve"> în ceea ce privește agențiile de plăți și alte organisme, gestiunea financiară, verificarea conturilor, normele referitoare la controale, valorile mobiliare și transparența, cu modificările şi completările ulterioare.</w:t>
      </w:r>
    </w:p>
    <w:p w:rsidR="00DB5747" w:rsidRPr="009C7C48" w:rsidRDefault="00DB5747" w:rsidP="00DB5747">
      <w:pPr>
        <w:autoSpaceDE w:val="0"/>
        <w:autoSpaceDN w:val="0"/>
        <w:adjustRightInd w:val="0"/>
        <w:jc w:val="both"/>
        <w:rPr>
          <w:rFonts w:ascii="Trebuchet MS" w:hAnsi="Trebuchet MS"/>
          <w:b/>
          <w:bCs/>
        </w:rPr>
      </w:pPr>
    </w:p>
    <w:p w:rsidR="00DB5747" w:rsidRPr="009C7C48" w:rsidRDefault="00DB5747" w:rsidP="00DB5747">
      <w:pPr>
        <w:autoSpaceDE w:val="0"/>
        <w:autoSpaceDN w:val="0"/>
        <w:adjustRightInd w:val="0"/>
        <w:jc w:val="both"/>
        <w:rPr>
          <w:rFonts w:ascii="Trebuchet MS" w:hAnsi="Trebuchet MS"/>
          <w:b/>
          <w:bCs/>
        </w:rPr>
      </w:pPr>
      <w:proofErr w:type="spellStart"/>
      <w:r w:rsidRPr="009C7C48">
        <w:rPr>
          <w:rFonts w:ascii="Trebuchet MS" w:hAnsi="Trebuchet MS"/>
          <w:b/>
          <w:bCs/>
        </w:rPr>
        <w:t>Legislaţia</w:t>
      </w:r>
      <w:proofErr w:type="spellEnd"/>
      <w:r w:rsidRPr="009C7C48">
        <w:rPr>
          <w:rFonts w:ascii="Trebuchet MS" w:hAnsi="Trebuchet MS"/>
          <w:b/>
          <w:bCs/>
        </w:rPr>
        <w:t xml:space="preserve"> </w:t>
      </w:r>
      <w:proofErr w:type="spellStart"/>
      <w:r w:rsidRPr="009C7C48">
        <w:rPr>
          <w:rFonts w:ascii="Trebuchet MS" w:hAnsi="Trebuchet MS"/>
          <w:b/>
          <w:bCs/>
        </w:rPr>
        <w:t>naţională</w:t>
      </w:r>
      <w:proofErr w:type="spellEnd"/>
    </w:p>
    <w:p w:rsidR="00DB5747" w:rsidRPr="009C7C48" w:rsidRDefault="00DB5747" w:rsidP="00DB5747">
      <w:pPr>
        <w:autoSpaceDE w:val="0"/>
        <w:autoSpaceDN w:val="0"/>
        <w:adjustRightInd w:val="0"/>
        <w:jc w:val="both"/>
        <w:rPr>
          <w:rFonts w:ascii="Trebuchet MS" w:hAnsi="Trebuchet MS"/>
          <w:b/>
          <w:bCs/>
        </w:rPr>
      </w:pPr>
    </w:p>
    <w:p w:rsidR="00DB5747" w:rsidRPr="009C7C48" w:rsidRDefault="006A1F28"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Hotărârea Guvernului nr. 885/ 1995 </w:t>
      </w:r>
      <w:r w:rsidRPr="009C7C48">
        <w:rPr>
          <w:rFonts w:ascii="Trebuchet MS" w:hAnsi="Trebuchet MS"/>
          <w:bCs/>
          <w:lang w:val="ro-RO"/>
        </w:rPr>
        <w:t>privind unele măsuri de organizare unitară a evidenţei acţionarilor şi acţiunilor societăţilor comerciale, cu modificările şi completările ulterioare</w:t>
      </w:r>
      <w:r w:rsidR="00DB5747" w:rsidRPr="009C7C48">
        <w:rPr>
          <w:rFonts w:ascii="Trebuchet MS" w:hAnsi="Trebuchet MS"/>
          <w:bCs/>
        </w:rPr>
        <w:t>;</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Hotărârea Guvernului nr. 844/ 2002 </w:t>
      </w:r>
      <w:r w:rsidRPr="009C7C48">
        <w:rPr>
          <w:rFonts w:ascii="Trebuchet MS" w:hAnsi="Trebuchet MS"/>
          <w:bCs/>
          <w:lang w:val="ro-RO"/>
        </w:rPr>
        <w:t>privind aprobarea nomenclatoarelor calificărilor profesionale pentru care se asigură pregătirea prin învăţământul preuniversitar, precum şi durata de şcolarizare, cu modificările şi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Hotărârea Guvernului nr. 522/ 2003 </w:t>
      </w:r>
      <w:r w:rsidRPr="009C7C48">
        <w:rPr>
          <w:rFonts w:ascii="Trebuchet MS" w:hAnsi="Trebuchet MS"/>
          <w:bCs/>
          <w:lang w:val="ro-RO"/>
        </w:rPr>
        <w:t>pentru aprobarea Normelor metodologice de aplicare a prevederilor Ordonanţei Guvernului nr. 129/2000 privind formarea profesională a adulţilor, cu modificările şi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Hotararea Guvernului nr. 156/ 2004 </w:t>
      </w:r>
      <w:r w:rsidRPr="009C7C48">
        <w:rPr>
          <w:rFonts w:ascii="Trebuchet MS" w:hAnsi="Trebuchet MS"/>
          <w:bCs/>
          <w:lang w:val="ro-RO"/>
        </w:rPr>
        <w:t xml:space="preserve">pentru aprobarea Normelor metodologice de aplicare a Legii pomiculturii nr. </w:t>
      </w:r>
      <w:r w:rsidR="00BB6B10">
        <w:fldChar w:fldCharType="begin"/>
      </w:r>
      <w:r w:rsidR="00BB6B10">
        <w:instrText xml:space="preserve"> HYPERLINK "../../../mburghiu/Desktop/SM%206.1%202016/AppData/Local/Microsoft/Windows/INetCache/AppData/Local/Microsoft/Windows/INetCache/Content.Outlook/AppData/Local/Microsoft/Windows/INetCache/Users/amarcu/si</w:instrText>
      </w:r>
      <w:r w:rsidR="00BB6B10">
        <w:instrText xml:space="preserve">ntact%203.0/cache/Legislatie/temp331198/00066043.htm" \o "ABROGATA - a POMICULTURII (act publicat in M.Of. 541 din 28-iul-2003)" </w:instrText>
      </w:r>
      <w:r w:rsidR="00BB6B10">
        <w:fldChar w:fldCharType="separate"/>
      </w:r>
      <w:r w:rsidRPr="009C7C48">
        <w:rPr>
          <w:rStyle w:val="Hyperlink"/>
          <w:rFonts w:ascii="Trebuchet MS" w:hAnsi="Trebuchet MS"/>
          <w:bCs/>
          <w:lang w:val="ro-RO"/>
        </w:rPr>
        <w:t>348/2003</w:t>
      </w:r>
      <w:r w:rsidR="00BB6B10">
        <w:rPr>
          <w:rStyle w:val="Hyperlink"/>
          <w:rFonts w:ascii="Trebuchet MS" w:hAnsi="Trebuchet MS"/>
          <w:bCs/>
          <w:lang w:val="ro-RO"/>
        </w:rPr>
        <w:fldChar w:fldCharType="end"/>
      </w:r>
      <w:r w:rsidRPr="009C7C48">
        <w:rPr>
          <w:rFonts w:ascii="Trebuchet MS" w:hAnsi="Trebuchet MS"/>
          <w:bCs/>
          <w:lang w:val="ro-RO"/>
        </w:rPr>
        <w:t xml:space="preserve"> cu modificările și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Hotărârea Guvernului nr. 918/ 2013 </w:t>
      </w:r>
      <w:r w:rsidRPr="009C7C48">
        <w:rPr>
          <w:rFonts w:ascii="Trebuchet MS" w:hAnsi="Trebuchet MS"/>
          <w:bCs/>
          <w:lang w:val="ro-RO"/>
        </w:rPr>
        <w:t>privind aprobarea Cadrului naţional al calificărilor, cu modificările şi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Hotărârea Guvernului nr. 1050/ 2013 </w:t>
      </w:r>
      <w:r w:rsidRPr="009C7C48">
        <w:rPr>
          <w:rFonts w:ascii="Trebuchet MS" w:hAnsi="Trebuchet MS"/>
          <w:bCs/>
          <w:lang w:val="ro-RO"/>
        </w:rPr>
        <w:t>pentru aprobarea Programului naţional apicol pentru perioada 2014-2016, a normelor de aplicare, precum şi a valorii sprijinului financiar, cu modificările şi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Hotărârea Guvernului nr. 580/ 2014 </w:t>
      </w:r>
      <w:r w:rsidRPr="009C7C48">
        <w:rPr>
          <w:rFonts w:ascii="Trebuchet MS" w:hAnsi="Trebuchet MS"/>
          <w:bCs/>
          <w:lang w:val="ro-RO"/>
        </w:rPr>
        <w:t>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2012-2013 şi 2013-2014, cu modificările şi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lastRenderedPageBreak/>
        <w:t xml:space="preserve">Hotărârea Guvernului nr. 218/ 2015 </w:t>
      </w:r>
      <w:r w:rsidRPr="009C7C48">
        <w:rPr>
          <w:rFonts w:ascii="Trebuchet MS" w:hAnsi="Trebuchet MS"/>
          <w:bCs/>
          <w:lang w:val="ro-RO"/>
        </w:rPr>
        <w:t>privind registrul agricol pentru perioada 2015-2019, cu modificările şi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Hotărârea Guvernului nr. 226/ 2015 </w:t>
      </w:r>
      <w:r w:rsidRPr="009C7C48">
        <w:rPr>
          <w:rFonts w:ascii="Trebuchet MS" w:hAnsi="Trebuchet MS"/>
          <w:bCs/>
          <w:lang w:val="ro-RO"/>
        </w:rPr>
        <w:t>privind stabilirea cadrului general de implementare a măsurilor programului naţional de dezvoltare rurală cofinanţate din Fondul European Agricol pentru Dezvoltare Rurală şi de la bugetul de stat, cu modificările şi completările ulterioare;</w:t>
      </w:r>
    </w:p>
    <w:p w:rsidR="00F54FE0" w:rsidRPr="009C7C48" w:rsidRDefault="00F54FE0"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31/ 1990 privind societăţile comerciale </w:t>
      </w:r>
      <w:r w:rsidRPr="009C7C48">
        <w:rPr>
          <w:rFonts w:ascii="Trebuchet MS" w:hAnsi="Trebuchet MS"/>
          <w:bCs/>
          <w:lang w:val="ro-RO"/>
        </w:rPr>
        <w:t>– Republicare, cu modificările şi completările ulterioare</w:t>
      </w:r>
      <w:r w:rsidR="00DD775F" w:rsidRPr="009C7C48">
        <w:rPr>
          <w:rFonts w:ascii="Trebuchet MS" w:hAnsi="Trebuchet MS"/>
          <w:bCs/>
          <w:lang w:val="ro-RO"/>
        </w:rPr>
        <w:t>;</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50/ 1991 privind autorizarea executării lucrărilor de construcţii </w:t>
      </w:r>
      <w:r w:rsidRPr="009C7C48">
        <w:rPr>
          <w:rFonts w:ascii="Trebuchet MS" w:hAnsi="Trebuchet MS"/>
          <w:bCs/>
          <w:lang w:val="ro-RO"/>
        </w:rPr>
        <w:t>- Republicare,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82/ 1991 a contabilităţii </w:t>
      </w:r>
      <w:r w:rsidRPr="009C7C48">
        <w:rPr>
          <w:rFonts w:ascii="Trebuchet MS" w:hAnsi="Trebuchet MS"/>
          <w:bCs/>
          <w:lang w:val="ro-RO"/>
        </w:rPr>
        <w:t>– Republicare,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266/2002 privind producerea, prelucrarea, controlul şi certificarea calităţii, comercializarea seminţelor şi a materialului săditor, precum şi testarea şi înregistrarea soiurilor de plante </w:t>
      </w:r>
      <w:r w:rsidRPr="009C7C48">
        <w:rPr>
          <w:rFonts w:ascii="Trebuchet MS" w:hAnsi="Trebuchet MS"/>
          <w:bCs/>
          <w:lang w:val="ro-RO"/>
        </w:rPr>
        <w:t>republicată,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w:t>
      </w:r>
      <w:r w:rsidR="00BB6B10">
        <w:fldChar w:fldCharType="begin"/>
      </w:r>
      <w:r w:rsidR="00BB6B10">
        <w:instrText xml:space="preserve"> HYPERLINK</w:instrText>
      </w:r>
      <w:r w:rsidR="00BB6B10">
        <w:instrText xml:space="preserve"> "../../../mburghiu/Desktop/SM%206.1%202016/AppData/Local/Microsoft/Windows/INetCache/AppData/Local/Microsoft/Windows/INetCache/Content.Outlook/AppData/Local/Microsoft/Windows/INetCache/Users/amarcu/sintact%203.0/cache/Legislatie/temp331198/00066043.htm" \</w:instrText>
      </w:r>
      <w:r w:rsidR="00BB6B10">
        <w:instrText xml:space="preserve">o "ABROGATA - a POMICULTURII (act publicat in M.Of. 541 din 28-iul-2003)" </w:instrText>
      </w:r>
      <w:r w:rsidR="00BB6B10">
        <w:fldChar w:fldCharType="separate"/>
      </w:r>
      <w:r w:rsidRPr="009C7C48">
        <w:rPr>
          <w:rStyle w:val="Hyperlink"/>
          <w:rFonts w:ascii="Trebuchet MS" w:hAnsi="Trebuchet MS"/>
          <w:b/>
          <w:bCs/>
          <w:lang w:val="ro-RO"/>
        </w:rPr>
        <w:t>348/2003</w:t>
      </w:r>
      <w:r w:rsidR="00BB6B10">
        <w:rPr>
          <w:rStyle w:val="Hyperlink"/>
          <w:rFonts w:ascii="Trebuchet MS" w:hAnsi="Trebuchet MS"/>
          <w:b/>
          <w:bCs/>
          <w:lang w:val="ro-RO"/>
        </w:rPr>
        <w:fldChar w:fldCharType="end"/>
      </w:r>
      <w:r w:rsidRPr="009C7C48">
        <w:rPr>
          <w:rFonts w:ascii="Trebuchet MS" w:hAnsi="Trebuchet MS"/>
          <w:b/>
          <w:bCs/>
          <w:lang w:val="ro-RO"/>
        </w:rPr>
        <w:t xml:space="preserve"> a pomiculturii cu modificările și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571/ 2003 privind Codul Fiscal, </w:t>
      </w:r>
      <w:r w:rsidRPr="009C7C48">
        <w:rPr>
          <w:rFonts w:ascii="Trebuchet MS" w:hAnsi="Trebuchet MS"/>
          <w:bCs/>
          <w:lang w:val="ro-RO"/>
        </w:rPr>
        <w:t>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346/ 2004 privind stimularea înfiinţării şi dezvoltării întreprinderilor mici şi mijlocii, </w:t>
      </w:r>
      <w:r w:rsidRPr="009C7C48">
        <w:rPr>
          <w:rFonts w:ascii="Trebuchet MS" w:hAnsi="Trebuchet MS"/>
          <w:bCs/>
          <w:lang w:val="ro-RO"/>
        </w:rPr>
        <w:t>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Legea nr. 1/ 2011 a educaţiei naţionale</w:t>
      </w:r>
      <w:r w:rsidRPr="009C7C48">
        <w:rPr>
          <w:rFonts w:ascii="Trebuchet MS" w:hAnsi="Trebuchet MS"/>
          <w:bCs/>
          <w:lang w:val="ro-RO"/>
        </w:rPr>
        <w:t>,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Legea nr. 383/ 2013 a apiculturii, </w:t>
      </w:r>
      <w:r w:rsidRPr="009C7C48">
        <w:rPr>
          <w:rFonts w:ascii="Trebuchet MS" w:hAnsi="Trebuchet MS"/>
          <w:bCs/>
          <w:lang w:val="ro-RO"/>
        </w:rPr>
        <w:t>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comun al ministrului educației și cercetării și al ministrului muncii și solidarității sociale nr. 3228/ 2002 </w:t>
      </w:r>
      <w:r w:rsidRPr="009C7C48">
        <w:rPr>
          <w:rFonts w:ascii="Trebuchet MS" w:hAnsi="Trebuchet MS"/>
          <w:bCs/>
          <w:lang w:val="ro-RO"/>
        </w:rPr>
        <w:t>privind echivalarea nivelurilor de calificare din învăţământul profesional, liceal - filiera tehnologică şi vocaţională - şi postliceal,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Ordinul nr. 564/ 2003 pentru aprobarea Regulilor şi normelor tehnice interne privind producerea în vederea comercializării, prelucrarea, controlul şi/sau certificarea calităţii seminţelor şi a materialului săditor din unele specii de plante produse şi comercializate pe teritoriul României</w:t>
      </w:r>
      <w:r w:rsidRPr="009C7C48">
        <w:rPr>
          <w:rFonts w:ascii="Trebuchet MS" w:hAnsi="Trebuchet MS"/>
          <w:bCs/>
          <w:lang w:val="ro-RO"/>
        </w:rPr>
        <w:t>,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comun al ministrului educației și cercetării și al ministrului muncii, solidarității sociale și familiei nr. 4543/ 2004 </w:t>
      </w:r>
      <w:r w:rsidRPr="009C7C48">
        <w:rPr>
          <w:rFonts w:ascii="Trebuchet MS" w:hAnsi="Trebuchet MS"/>
          <w:bCs/>
          <w:lang w:val="ro-RO"/>
        </w:rPr>
        <w:t>pentru aprobarea Procedurii de evaluare şi certificare a competenţelor profesionale obţinute pe alte căi decât cele formale,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agriculturii, pădurilor și dezvoltării rurale nr. 1269/ 2005 </w:t>
      </w:r>
      <w:r w:rsidRPr="009C7C48">
        <w:rPr>
          <w:rFonts w:ascii="Trebuchet MS" w:hAnsi="Trebuchet MS"/>
          <w:bCs/>
          <w:lang w:val="ro-RO"/>
        </w:rPr>
        <w:t>pentru aprobarea Regulilor şi normelor tehnice privind producerea, controlul calităţii şi/sau comercializarea materialului de înmulţire şi plantare legumicol, altul decât seminţele,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nr. 1270/ 2005 </w:t>
      </w:r>
      <w:r w:rsidRPr="009C7C48">
        <w:rPr>
          <w:rFonts w:ascii="Trebuchet MS" w:hAnsi="Trebuchet MS"/>
          <w:bCs/>
          <w:lang w:val="ro-RO"/>
        </w:rPr>
        <w:t>privind aprobarea Codului de bune practici agricole pentru protecţia apelor împotriva poluării cu nitraţi din surse agricole,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economiei și finanțelor nr. 2371/2007 </w:t>
      </w:r>
      <w:r w:rsidRPr="009C7C48">
        <w:rPr>
          <w:rFonts w:ascii="Trebuchet MS" w:hAnsi="Trebuchet MS"/>
          <w:bCs/>
          <w:lang w:val="ro-RO"/>
        </w:rPr>
        <w:t xml:space="preserve">pentru aprobarea modelului şi conţinutului unor formulare prevăzute la titlul III din Legea nr. </w:t>
      </w:r>
      <w:r w:rsidR="00BB6B10">
        <w:fldChar w:fldCharType="begin"/>
      </w:r>
      <w:r w:rsidR="00BB6B10">
        <w:instrText xml:space="preserve"> HYPERLINK "../../../mburghiu/Desktop/SM%206.1%202016/AppData/Local/Microsoft/Windows/INetCache/AppData/Local/Microsoft/Window</w:instrText>
      </w:r>
      <w:r w:rsidR="00BB6B10">
        <w:instrText>s/INetCache/Content.Outlook/AppData/Local/Microsoft/Windows/INetCache/Users/amarcu/AppData/Local/Microsoft/Windows/Temporary%20Internet%20Files/adriana.rosu/AppData/Local/Microsoft/Windows/Temporary%20Internet%20Files/Content.Outlook/AppData/Local/Microsof</w:instrText>
      </w:r>
      <w:r w:rsidR="00BB6B10">
        <w:instrText>t/Windows/INetCache/Content.Outlook/AppData/Local/Microsoft/Windows/INetCache/AppData/Local/Microsoft/Windows/INetCache/Content.Outlook/AppData/Local/Microsoft/Windows/INetCache/Content.Outlook/Users/amarcu/sintact%203.0/cache/Legislatie/temp725260/0007019</w:instrText>
      </w:r>
      <w:r w:rsidR="00BB6B10">
        <w:instrText xml:space="preserve">0.htm" </w:instrText>
      </w:r>
      <w:r w:rsidR="00BB6B10">
        <w:fldChar w:fldCharType="separate"/>
      </w:r>
      <w:r w:rsidRPr="009C7C48">
        <w:rPr>
          <w:rStyle w:val="Hyperlink"/>
          <w:rFonts w:ascii="Trebuchet MS" w:hAnsi="Trebuchet MS"/>
          <w:bCs/>
          <w:lang w:val="ro-RO"/>
        </w:rPr>
        <w:t>571/2003</w:t>
      </w:r>
      <w:r w:rsidR="00BB6B10">
        <w:rPr>
          <w:rStyle w:val="Hyperlink"/>
          <w:rFonts w:ascii="Trebuchet MS" w:hAnsi="Trebuchet MS"/>
          <w:bCs/>
          <w:lang w:val="ro-RO"/>
        </w:rPr>
        <w:fldChar w:fldCharType="end"/>
      </w:r>
      <w:r w:rsidRPr="009C7C48">
        <w:rPr>
          <w:rFonts w:ascii="Trebuchet MS" w:hAnsi="Trebuchet MS"/>
          <w:bCs/>
          <w:lang w:val="ro-RO"/>
        </w:rPr>
        <w:t xml:space="preserve"> privind </w:t>
      </w:r>
      <w:hyperlink r:id="rId10" w:history="1">
        <w:r w:rsidRPr="009C7C48">
          <w:rPr>
            <w:rStyle w:val="Hyperlink"/>
            <w:rFonts w:ascii="Trebuchet MS" w:hAnsi="Trebuchet MS"/>
            <w:bCs/>
            <w:lang w:val="ro-RO"/>
          </w:rPr>
          <w:t>Codul fiscal</w:t>
        </w:r>
      </w:hyperlink>
      <w:r w:rsidRPr="009C7C48">
        <w:rPr>
          <w:rFonts w:ascii="Trebuchet MS" w:hAnsi="Trebuchet MS"/>
          <w:bCs/>
          <w:lang w:val="ro-RO"/>
        </w:rPr>
        <w:t>, cu modificările şi completările ulterioare;</w:t>
      </w:r>
    </w:p>
    <w:p w:rsidR="00DD775F" w:rsidRPr="009C7C48" w:rsidRDefault="00DD775F"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economiei și finanțelor nr. 858/ 2008 </w:t>
      </w:r>
      <w:r w:rsidRPr="009C7C48">
        <w:rPr>
          <w:rFonts w:ascii="Trebuchet MS" w:hAnsi="Trebuchet MS"/>
          <w:bCs/>
          <w:lang w:val="ro-RO"/>
        </w:rPr>
        <w:t>privind depunerea declaraţiilor fiscale prin mijloace electronice de transmitere la distanţă, cu modificările şi completările ulterioare</w:t>
      </w:r>
      <w:r w:rsidR="00FE74F4" w:rsidRPr="009C7C48">
        <w:rPr>
          <w:rFonts w:ascii="Trebuchet MS" w:hAnsi="Trebuchet MS"/>
          <w:bCs/>
          <w:lang w:val="ro-RO"/>
        </w:rPr>
        <w:t>;</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lastRenderedPageBreak/>
        <w:t xml:space="preserve">Ordinul nr. 769/ 2009 </w:t>
      </w:r>
      <w:r w:rsidRPr="009C7C48">
        <w:rPr>
          <w:rFonts w:ascii="Trebuchet MS" w:hAnsi="Trebuchet MS"/>
          <w:bCs/>
          <w:lang w:val="ro-RO"/>
        </w:rPr>
        <w:t>privind aprobarea Metodologiei de înregistrare a operatorilor economici şi eliberare a autorizaţiei pentru producerea, prelucrarea şi/sau comercializarea seminţelor şi materialului săditor;</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președintelui Autorității Sanitare Veterinare și pentru Siguranța Alimentelor nr. 16/ 2010 </w:t>
      </w:r>
      <w:r w:rsidRPr="009C7C48">
        <w:rPr>
          <w:rFonts w:ascii="Trebuchet MS" w:hAnsi="Trebuchet MS"/>
          <w:bCs/>
          <w:lang w:val="ro-RO"/>
        </w:rPr>
        <w:t>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președintelui Autorității Sanitare Veterinare și pentru Siguranța Alimentelor nr. 40/ 2010 </w:t>
      </w:r>
      <w:r w:rsidRPr="009C7C48">
        <w:rPr>
          <w:rFonts w:ascii="Trebuchet MS" w:hAnsi="Trebuchet MS"/>
          <w:bCs/>
          <w:lang w:val="ro-RO"/>
        </w:rPr>
        <w:t>privind aprobarea Normei sanitare veterinare pentru implementarea procesului de identificare şi înregistrare a suinelor, ovinelor, caprinelor şi bovinelor,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nr. 82/ 2010 </w:t>
      </w:r>
      <w:r w:rsidRPr="009C7C48">
        <w:rPr>
          <w:rFonts w:ascii="Trebuchet MS" w:hAnsi="Trebuchet MS"/>
          <w:bCs/>
          <w:lang w:val="ro-RO"/>
        </w:rPr>
        <w:t>privind comercializarea materialului de înmulţire şi plantare fructifer destinat producţiei de fructe, pe teritoriul României,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agriculturii, pădurilor și dezvoltării rurale nr. 150/ 2010 </w:t>
      </w:r>
      <w:r w:rsidRPr="009C7C48">
        <w:rPr>
          <w:rFonts w:ascii="Trebuchet MS" w:hAnsi="Trebuchet MS"/>
          <w:bCs/>
          <w:lang w:val="ro-RO"/>
        </w:rPr>
        <w:t>privind comercializarea seminţelor de plante oleaginoase şi pentru fibre,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agriculturii, pădurilor și dezvoltării rurale nr. 155/ 2010 </w:t>
      </w:r>
      <w:r w:rsidRPr="009C7C48">
        <w:rPr>
          <w:rFonts w:ascii="Trebuchet MS" w:hAnsi="Trebuchet MS"/>
          <w:bCs/>
          <w:lang w:val="ro-RO"/>
        </w:rPr>
        <w:t>privind producerea în vederea comercializării şi comercializarea seminţelor de plante furajere,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agriculturii, pădurilor și dezvoltării rurale nr. 22/ 2011 </w:t>
      </w:r>
      <w:r w:rsidRPr="009C7C48">
        <w:rPr>
          <w:rFonts w:ascii="Trebuchet MS" w:hAnsi="Trebuchet MS"/>
          <w:bCs/>
          <w:lang w:val="ro-RO"/>
        </w:rPr>
        <w:t>privind reorganizarea Registrului fermelor, care devine Registrul unic de identificare, în vederea accesării măsurilor reglementate de politica agricolă comună,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agriculturii, pădurilor și dezvoltării rurale nr. 59/ 2011 </w:t>
      </w:r>
      <w:r w:rsidRPr="009C7C48">
        <w:rPr>
          <w:rFonts w:ascii="Trebuchet MS" w:hAnsi="Trebuchet MS"/>
          <w:bCs/>
          <w:lang w:val="ro-RO"/>
        </w:rPr>
        <w:t>pentru aprobarea procedurilor privind cerinţele specifice pentru producerea, certificarea şi comercializarea seminţelor de cereale, plante oleaginoase şi pentru fibre şi plante furajere în România,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agriculturii, pădurilor și dezvoltării rurale nr. 119/ 2011 </w:t>
      </w:r>
      <w:r w:rsidRPr="009C7C48">
        <w:rPr>
          <w:rFonts w:ascii="Trebuchet MS" w:hAnsi="Trebuchet MS"/>
          <w:bCs/>
          <w:lang w:val="ro-RO"/>
        </w:rPr>
        <w:t>pentru aprobarea sistemului unitar de identificare a stupinelor şi stupilor,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ministrului finanțelor publice nr. 65/ 2015 </w:t>
      </w:r>
      <w:r w:rsidRPr="009C7C48">
        <w:rPr>
          <w:rFonts w:ascii="Trebuchet MS" w:hAnsi="Trebuchet MS"/>
          <w:bCs/>
          <w:lang w:val="ro-RO"/>
        </w:rPr>
        <w:t>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nr. 170/ 2015 </w:t>
      </w:r>
      <w:r w:rsidRPr="009C7C48">
        <w:rPr>
          <w:rFonts w:ascii="Trebuchet MS" w:hAnsi="Trebuchet MS"/>
          <w:bCs/>
          <w:lang w:val="ro-RO"/>
        </w:rPr>
        <w:t>pentru aprobarea Reglementărilor contabile privind contabilitatea în partidă simplă,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MADR nr 763/ 2015 </w:t>
      </w:r>
      <w:r w:rsidRPr="009C7C48">
        <w:rPr>
          <w:rFonts w:ascii="Trebuchet MS" w:hAnsi="Trebuchet MS"/>
          <w:bCs/>
          <w:lang w:val="ro-RO"/>
        </w:rPr>
        <w:t>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Ordinul nr. 2634/ 2015 </w:t>
      </w:r>
      <w:r w:rsidRPr="009C7C48">
        <w:rPr>
          <w:rFonts w:ascii="Trebuchet MS" w:hAnsi="Trebuchet MS"/>
          <w:bCs/>
          <w:lang w:val="ro-RO"/>
        </w:rPr>
        <w:t>privind documentele financiar-contabile,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Ordonanţa Guvernului nr. 129/ 2000 </w:t>
      </w:r>
      <w:r w:rsidRPr="009C7C48">
        <w:rPr>
          <w:rFonts w:ascii="Trebuchet MS" w:hAnsi="Trebuchet MS"/>
          <w:bCs/>
          <w:lang w:val="ro-RO"/>
        </w:rPr>
        <w:t>privind formarea profesională a adulţilor - Republicare,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lastRenderedPageBreak/>
        <w:t xml:space="preserve">Ordonanţa Guvernului nr. 27/ 2002 </w:t>
      </w:r>
      <w:r w:rsidRPr="009C7C48">
        <w:rPr>
          <w:rFonts w:ascii="Trebuchet MS" w:hAnsi="Trebuchet MS"/>
          <w:bCs/>
          <w:lang w:val="ro-RO"/>
        </w:rPr>
        <w:t>privind reglementarea activităţii de soluţionare a petiţiilor, aprobată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Ordonanţa Guvernului nr. </w:t>
      </w:r>
      <w:r w:rsidR="00BB6B10">
        <w:fldChar w:fldCharType="begin"/>
      </w:r>
      <w:r w:rsidR="00BB6B10">
        <w:instrText xml:space="preserve"> HYPERLINK "../../../mburghiu/Desktop/SM%206.1%202016/AppData/Local/Microsoft/Windows/INetCache/AppData/Local/Microsoft/Windows/INetCache/Content</w:instrText>
      </w:r>
      <w:r w:rsidR="00BB6B10">
        <w:instrText>.Outlook/AppData/Local/Microsoft/Windows/INetCache/Users/amarcu/AppData/Local/Microsoft/Windows/Temporary%20Internet%20Files/adriana.rosu/AppData/Local/Microsoft/Windows/Temporary%20Internet%20Files/Content.Outlook/AppData/Local/Microsoft/Windows/INetCache</w:instrText>
      </w:r>
      <w:r w:rsidR="00BB6B10">
        <w:instrText xml:space="preserve">/Content.Outlook/AppData/Local/Microsoft/Windows/INetCache/AppData/Local/Microsoft/Windows/INetCache/Content.Outlook/AppData/Local/Microsoft/Windows/INetCache/Content.Outlook/Users/amarcu/sintact%203.0/cache/Legislatie/temp266506/00086375.htm" </w:instrText>
      </w:r>
      <w:r w:rsidR="00BB6B10">
        <w:fldChar w:fldCharType="separate"/>
      </w:r>
      <w:r w:rsidRPr="009C7C48">
        <w:rPr>
          <w:rStyle w:val="Hyperlink"/>
          <w:rFonts w:ascii="Trebuchet MS" w:hAnsi="Trebuchet MS"/>
          <w:b/>
          <w:bCs/>
          <w:lang w:val="ro-RO"/>
        </w:rPr>
        <w:t>92/ 2003</w:t>
      </w:r>
      <w:r w:rsidR="00BB6B10">
        <w:rPr>
          <w:rStyle w:val="Hyperlink"/>
          <w:rFonts w:ascii="Trebuchet MS" w:hAnsi="Trebuchet MS"/>
          <w:b/>
          <w:bCs/>
          <w:lang w:val="ro-RO"/>
        </w:rPr>
        <w:fldChar w:fldCharType="end"/>
      </w:r>
      <w:r w:rsidRPr="009C7C48">
        <w:rPr>
          <w:rFonts w:ascii="Trebuchet MS" w:hAnsi="Trebuchet MS"/>
          <w:bCs/>
          <w:lang w:val="ro-RO"/>
        </w:rPr>
        <w:t>privind Codul de procedură fiscală - Republicare, cu modificările şi completările ulterioare;</w:t>
      </w:r>
    </w:p>
    <w:p w:rsidR="00FE74F4" w:rsidRPr="009C7C48" w:rsidRDefault="00FE74F4"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Ordonanţa de urgenţă a Guvernului nr. 44/ 2008 </w:t>
      </w:r>
      <w:r w:rsidRPr="009C7C48">
        <w:rPr>
          <w:rFonts w:ascii="Trebuchet MS" w:hAnsi="Trebuchet MS"/>
          <w:bCs/>
          <w:lang w:val="ro-RO"/>
        </w:rPr>
        <w:t>privind desfăşurarea activităţilor economice de către persoanele fizice autorizate, întreprinderile individuale şi întreprinderile familiale, cu modificările şi completările ulterioare;</w:t>
      </w:r>
    </w:p>
    <w:p w:rsidR="00FE74F4" w:rsidRPr="009C7C48" w:rsidRDefault="00446B99"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Ordonanţa</w:t>
      </w:r>
      <w:r w:rsidR="003E7CD3" w:rsidRPr="009C7C48">
        <w:rPr>
          <w:rFonts w:ascii="Trebuchet MS" w:hAnsi="Trebuchet MS"/>
          <w:b/>
          <w:bCs/>
          <w:lang w:val="ro-RO"/>
        </w:rPr>
        <w:t xml:space="preserve"> de urgenţă a Guvernului nr. 6/</w:t>
      </w:r>
      <w:r w:rsidRPr="009C7C48">
        <w:rPr>
          <w:rFonts w:ascii="Trebuchet MS" w:hAnsi="Trebuchet MS"/>
          <w:b/>
          <w:bCs/>
          <w:lang w:val="ro-RO"/>
        </w:rPr>
        <w:t xml:space="preserve">2011 </w:t>
      </w:r>
      <w:r w:rsidRPr="009C7C48">
        <w:rPr>
          <w:rFonts w:ascii="Trebuchet MS" w:hAnsi="Trebuchet MS"/>
          <w:bCs/>
          <w:lang w:val="ro-RO"/>
        </w:rPr>
        <w:t>pentru stimularea înfiinţării şi dezvoltării microîntreprinderilor de către întreprinzătorii debutanţi în afaceri, cu modificările şi completările ulterioare;</w:t>
      </w:r>
    </w:p>
    <w:p w:rsidR="00446B99" w:rsidRPr="009C7C48" w:rsidRDefault="00446B99"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Ordonanţa </w:t>
      </w:r>
      <w:r w:rsidR="003E7CD3" w:rsidRPr="009C7C48">
        <w:rPr>
          <w:rFonts w:ascii="Trebuchet MS" w:hAnsi="Trebuchet MS"/>
          <w:b/>
          <w:bCs/>
          <w:lang w:val="ro-RO"/>
        </w:rPr>
        <w:t>de urgenţă a Guvernului nr. 66/</w:t>
      </w:r>
      <w:r w:rsidRPr="009C7C48">
        <w:rPr>
          <w:rFonts w:ascii="Trebuchet MS" w:hAnsi="Trebuchet MS"/>
          <w:b/>
          <w:bCs/>
          <w:lang w:val="ro-RO"/>
        </w:rPr>
        <w:t xml:space="preserve">2011 </w:t>
      </w:r>
      <w:r w:rsidRPr="009C7C48">
        <w:rPr>
          <w:rFonts w:ascii="Trebuchet MS" w:hAnsi="Trebuchet MS"/>
          <w:bCs/>
          <w:lang w:val="ro-RO"/>
        </w:rPr>
        <w:t>privind prevenirea, constatarea şi sancţionarea neregulilor apărute în obţinerea şi utilizarea fondurilor europene şi/sau a fondurilor publice naţionale aferente acestora, cu modificările şi completările ulterioare;</w:t>
      </w:r>
    </w:p>
    <w:p w:rsidR="00446B99" w:rsidRPr="009C7C48" w:rsidRDefault="00446B99"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 xml:space="preserve">Ordonanţă </w:t>
      </w:r>
      <w:r w:rsidR="003E7CD3" w:rsidRPr="009C7C48">
        <w:rPr>
          <w:rFonts w:ascii="Trebuchet MS" w:hAnsi="Trebuchet MS"/>
          <w:b/>
          <w:bCs/>
          <w:lang w:val="ro-RO"/>
        </w:rPr>
        <w:t>de urgenţă a Guvernului nr. 43/</w:t>
      </w:r>
      <w:r w:rsidRPr="009C7C48">
        <w:rPr>
          <w:rFonts w:ascii="Trebuchet MS" w:hAnsi="Trebuchet MS"/>
          <w:b/>
          <w:bCs/>
          <w:lang w:val="ro-RO"/>
        </w:rPr>
        <w:t xml:space="preserve">2013 </w:t>
      </w:r>
      <w:r w:rsidRPr="009C7C48">
        <w:rPr>
          <w:rFonts w:ascii="Trebuchet MS" w:hAnsi="Trebuchet MS"/>
          <w:bCs/>
          <w:lang w:val="ro-RO"/>
        </w:rPr>
        <w:t>privind unele măsuri pentru dezvoltarea şi susţinerea fermelor de familie şi facilitarea accesului la finanţare al fermierilor, cu modificările şi completările ulterioare;</w:t>
      </w:r>
    </w:p>
    <w:p w:rsidR="00446B99" w:rsidRPr="009C7C48" w:rsidRDefault="00446B99" w:rsidP="00C514E8">
      <w:pPr>
        <w:numPr>
          <w:ilvl w:val="0"/>
          <w:numId w:val="3"/>
        </w:numPr>
        <w:autoSpaceDE w:val="0"/>
        <w:autoSpaceDN w:val="0"/>
        <w:adjustRightInd w:val="0"/>
        <w:ind w:left="0" w:firstLine="0"/>
        <w:jc w:val="both"/>
        <w:rPr>
          <w:rFonts w:ascii="Trebuchet MS" w:hAnsi="Trebuchet MS"/>
          <w:b/>
          <w:bCs/>
        </w:rPr>
      </w:pPr>
      <w:r w:rsidRPr="009C7C48">
        <w:rPr>
          <w:rFonts w:ascii="Trebuchet MS" w:hAnsi="Trebuchet MS"/>
          <w:b/>
          <w:bCs/>
          <w:lang w:val="ro-RO"/>
        </w:rPr>
        <w:t>Programul Național de Dezvoltare Rurală 2014-2020.</w:t>
      </w:r>
    </w:p>
    <w:p w:rsidR="00DB5747" w:rsidRPr="009C7C48" w:rsidRDefault="00DB5747" w:rsidP="00DB5747">
      <w:pPr>
        <w:autoSpaceDE w:val="0"/>
        <w:autoSpaceDN w:val="0"/>
        <w:adjustRightInd w:val="0"/>
        <w:jc w:val="both"/>
        <w:rPr>
          <w:rFonts w:ascii="Trebuchet MS" w:hAnsi="Trebuchet MS"/>
          <w:b/>
          <w:bCs/>
        </w:rPr>
      </w:pPr>
    </w:p>
    <w:p w:rsidR="00DB5747" w:rsidRPr="009C7C48" w:rsidRDefault="00DB5747" w:rsidP="00DB5747">
      <w:pPr>
        <w:autoSpaceDE w:val="0"/>
        <w:autoSpaceDN w:val="0"/>
        <w:adjustRightInd w:val="0"/>
        <w:jc w:val="both"/>
        <w:rPr>
          <w:rFonts w:ascii="Trebuchet MS" w:hAnsi="Trebuchet MS"/>
          <w:b/>
          <w:bCs/>
        </w:rPr>
      </w:pPr>
      <w:r w:rsidRPr="009C7C48">
        <w:rPr>
          <w:rFonts w:ascii="Trebuchet MS" w:hAnsi="Trebuchet MS"/>
          <w:b/>
          <w:bCs/>
        </w:rPr>
        <w:t xml:space="preserve">2.6 Aria de </w:t>
      </w:r>
      <w:proofErr w:type="spellStart"/>
      <w:r w:rsidRPr="009C7C48">
        <w:rPr>
          <w:rFonts w:ascii="Trebuchet MS" w:hAnsi="Trebuchet MS"/>
          <w:b/>
          <w:bCs/>
        </w:rPr>
        <w:t>aplicabilitate</w:t>
      </w:r>
      <w:proofErr w:type="spellEnd"/>
      <w:r w:rsidRPr="009C7C48">
        <w:rPr>
          <w:rFonts w:ascii="Trebuchet MS" w:hAnsi="Trebuchet MS"/>
          <w:b/>
          <w:bCs/>
        </w:rPr>
        <w:t xml:space="preserve"> a </w:t>
      </w:r>
      <w:proofErr w:type="spellStart"/>
      <w:r w:rsidRPr="009C7C48">
        <w:rPr>
          <w:rFonts w:ascii="Trebuchet MS" w:hAnsi="Trebuchet MS"/>
          <w:b/>
          <w:bCs/>
        </w:rPr>
        <w:t>Măsurii</w:t>
      </w:r>
      <w:proofErr w:type="spellEnd"/>
      <w:r w:rsidRPr="009C7C48">
        <w:rPr>
          <w:rFonts w:ascii="Trebuchet MS" w:hAnsi="Trebuchet MS"/>
          <w:b/>
          <w:bCs/>
        </w:rPr>
        <w:t xml:space="preserve"> M</w:t>
      </w:r>
      <w:r w:rsidR="00A44677" w:rsidRPr="009C7C48">
        <w:rPr>
          <w:rFonts w:ascii="Trebuchet MS" w:hAnsi="Trebuchet MS"/>
          <w:b/>
          <w:bCs/>
        </w:rPr>
        <w:t>6</w:t>
      </w:r>
      <w:r w:rsidRPr="009C7C48">
        <w:rPr>
          <w:rFonts w:ascii="Trebuchet MS" w:hAnsi="Trebuchet MS"/>
          <w:b/>
          <w:bCs/>
        </w:rPr>
        <w:t>/</w:t>
      </w:r>
      <w:r w:rsidR="00A44677" w:rsidRPr="009C7C48">
        <w:rPr>
          <w:rFonts w:ascii="Trebuchet MS" w:hAnsi="Trebuchet MS"/>
          <w:b/>
          <w:bCs/>
        </w:rPr>
        <w:t>1B</w:t>
      </w:r>
    </w:p>
    <w:p w:rsidR="00DB5747" w:rsidRPr="009C7C48" w:rsidRDefault="00DB5747" w:rsidP="00DB5747">
      <w:pPr>
        <w:autoSpaceDE w:val="0"/>
        <w:autoSpaceDN w:val="0"/>
        <w:adjustRightInd w:val="0"/>
        <w:jc w:val="both"/>
        <w:rPr>
          <w:rFonts w:ascii="Trebuchet MS" w:hAnsi="Trebuchet MS"/>
          <w:b/>
          <w:bCs/>
        </w:rPr>
      </w:pPr>
    </w:p>
    <w:p w:rsidR="00DB5747" w:rsidRPr="009C7C48" w:rsidRDefault="00DB5747" w:rsidP="00DB5747">
      <w:pPr>
        <w:autoSpaceDE w:val="0"/>
        <w:autoSpaceDN w:val="0"/>
        <w:adjustRightInd w:val="0"/>
        <w:jc w:val="both"/>
        <w:rPr>
          <w:rFonts w:ascii="Trebuchet MS" w:hAnsi="Trebuchet MS"/>
          <w:b/>
          <w:bCs/>
        </w:rPr>
      </w:pPr>
      <w:proofErr w:type="spellStart"/>
      <w:r w:rsidRPr="009C7C48">
        <w:rPr>
          <w:rFonts w:ascii="Trebuchet MS" w:hAnsi="Trebuchet MS"/>
        </w:rPr>
        <w:t>Spaţiul</w:t>
      </w:r>
      <w:proofErr w:type="spellEnd"/>
      <w:r w:rsidRPr="009C7C48">
        <w:rPr>
          <w:rFonts w:ascii="Trebuchet MS" w:hAnsi="Trebuchet MS"/>
        </w:rPr>
        <w:t xml:space="preserve"> rural </w:t>
      </w:r>
      <w:proofErr w:type="spellStart"/>
      <w:r w:rsidRPr="009C7C48">
        <w:rPr>
          <w:rFonts w:ascii="Trebuchet MS" w:hAnsi="Trebuchet MS"/>
        </w:rPr>
        <w:t>eligibil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accepţiunea</w:t>
      </w:r>
      <w:proofErr w:type="spellEnd"/>
      <w:r w:rsidRPr="009C7C48">
        <w:rPr>
          <w:rFonts w:ascii="Trebuchet MS" w:hAnsi="Trebuchet MS"/>
        </w:rPr>
        <w:t xml:space="preserve"> </w:t>
      </w:r>
      <w:proofErr w:type="spellStart"/>
      <w:r w:rsidRPr="009C7C48">
        <w:rPr>
          <w:rFonts w:ascii="Trebuchet MS" w:hAnsi="Trebuchet MS"/>
        </w:rPr>
        <w:t>acestei</w:t>
      </w:r>
      <w:proofErr w:type="spellEnd"/>
      <w:r w:rsidRPr="009C7C48">
        <w:rPr>
          <w:rFonts w:ascii="Trebuchet MS" w:hAnsi="Trebuchet MS"/>
        </w:rPr>
        <w:t xml:space="preserve"> </w:t>
      </w:r>
      <w:proofErr w:type="spellStart"/>
      <w:r w:rsidRPr="009C7C48">
        <w:rPr>
          <w:rFonts w:ascii="Trebuchet MS" w:hAnsi="Trebuchet MS"/>
        </w:rPr>
        <w:t>măsuri</w:t>
      </w:r>
      <w:proofErr w:type="spellEnd"/>
      <w:r w:rsidRPr="009C7C48">
        <w:rPr>
          <w:rFonts w:ascii="Trebuchet MS" w:hAnsi="Trebuchet MS"/>
        </w:rPr>
        <w:t xml:space="preserve">, </w:t>
      </w:r>
      <w:proofErr w:type="spellStart"/>
      <w:r w:rsidRPr="009C7C48">
        <w:rPr>
          <w:rFonts w:ascii="Trebuchet MS" w:hAnsi="Trebuchet MS"/>
        </w:rPr>
        <w:t>cuprinde</w:t>
      </w:r>
      <w:proofErr w:type="spellEnd"/>
      <w:r w:rsidRPr="009C7C48">
        <w:rPr>
          <w:rFonts w:ascii="Trebuchet MS" w:hAnsi="Trebuchet MS"/>
        </w:rPr>
        <w:t xml:space="preserve"> </w:t>
      </w:r>
      <w:proofErr w:type="spellStart"/>
      <w:r w:rsidRPr="009C7C48">
        <w:rPr>
          <w:rFonts w:ascii="Trebuchet MS" w:hAnsi="Trebuchet MS"/>
        </w:rPr>
        <w:t>totalitatea</w:t>
      </w:r>
      <w:proofErr w:type="spellEnd"/>
      <w:r w:rsidRPr="009C7C48">
        <w:rPr>
          <w:rFonts w:ascii="Trebuchet MS" w:hAnsi="Trebuchet MS"/>
        </w:rPr>
        <w:t xml:space="preserve"> </w:t>
      </w:r>
      <w:proofErr w:type="spellStart"/>
      <w:r w:rsidRPr="009C7C48">
        <w:rPr>
          <w:rFonts w:ascii="Trebuchet MS" w:hAnsi="Trebuchet MS"/>
        </w:rPr>
        <w:t>unităţilor</w:t>
      </w:r>
      <w:proofErr w:type="spellEnd"/>
      <w:r w:rsidRPr="009C7C48">
        <w:rPr>
          <w:rFonts w:ascii="Trebuchet MS" w:hAnsi="Trebuchet MS"/>
        </w:rPr>
        <w:t xml:space="preserve"> </w:t>
      </w:r>
      <w:proofErr w:type="spellStart"/>
      <w:r w:rsidRPr="009C7C48">
        <w:rPr>
          <w:rFonts w:ascii="Trebuchet MS" w:hAnsi="Trebuchet MS"/>
        </w:rPr>
        <w:t>administrativ</w:t>
      </w:r>
      <w:proofErr w:type="spellEnd"/>
      <w:r w:rsidRPr="009C7C48">
        <w:rPr>
          <w:rFonts w:ascii="Trebuchet MS" w:hAnsi="Trebuchet MS"/>
        </w:rPr>
        <w:t xml:space="preserve"> </w:t>
      </w:r>
      <w:proofErr w:type="spellStart"/>
      <w:r w:rsidRPr="009C7C48">
        <w:rPr>
          <w:rFonts w:ascii="Trebuchet MS" w:hAnsi="Trebuchet MS"/>
        </w:rPr>
        <w:t>teritoriale</w:t>
      </w:r>
      <w:proofErr w:type="spellEnd"/>
      <w:r w:rsidRPr="009C7C48">
        <w:rPr>
          <w:rFonts w:ascii="Trebuchet MS" w:hAnsi="Trebuchet MS"/>
        </w:rPr>
        <w:t xml:space="preserve"> </w:t>
      </w:r>
      <w:proofErr w:type="spellStart"/>
      <w:r w:rsidRPr="009C7C48">
        <w:rPr>
          <w:rFonts w:ascii="Trebuchet MS" w:hAnsi="Trebuchet MS"/>
        </w:rPr>
        <w:t>împreună</w:t>
      </w:r>
      <w:proofErr w:type="spellEnd"/>
      <w:r w:rsidRPr="009C7C48">
        <w:rPr>
          <w:rFonts w:ascii="Trebuchet MS" w:hAnsi="Trebuchet MS"/>
        </w:rPr>
        <w:t xml:space="preserve"> cu </w:t>
      </w:r>
      <w:proofErr w:type="spellStart"/>
      <w:r w:rsidRPr="009C7C48">
        <w:rPr>
          <w:rFonts w:ascii="Trebuchet MS" w:hAnsi="Trebuchet MS"/>
        </w:rPr>
        <w:t>satele</w:t>
      </w:r>
      <w:proofErr w:type="spellEnd"/>
      <w:r w:rsidRPr="009C7C48">
        <w:rPr>
          <w:rFonts w:ascii="Trebuchet MS" w:hAnsi="Trebuchet MS"/>
        </w:rPr>
        <w:t xml:space="preserve"> </w:t>
      </w:r>
      <w:proofErr w:type="spellStart"/>
      <w:r w:rsidRPr="009C7C48">
        <w:rPr>
          <w:rFonts w:ascii="Trebuchet MS" w:hAnsi="Trebuchet MS"/>
        </w:rPr>
        <w:t>componente</w:t>
      </w:r>
      <w:proofErr w:type="spellEnd"/>
      <w:r w:rsidRPr="009C7C48">
        <w:rPr>
          <w:rFonts w:ascii="Trebuchet MS" w:hAnsi="Trebuchet MS"/>
        </w:rPr>
        <w:t xml:space="preserve">, ale </w:t>
      </w:r>
      <w:proofErr w:type="spellStart"/>
      <w:r w:rsidRPr="009C7C48">
        <w:rPr>
          <w:rFonts w:ascii="Trebuchet MS" w:hAnsi="Trebuchet MS"/>
        </w:rPr>
        <w:t>teritoriului</w:t>
      </w:r>
      <w:proofErr w:type="spellEnd"/>
      <w:r w:rsidRPr="009C7C48">
        <w:rPr>
          <w:rFonts w:ascii="Trebuchet MS" w:hAnsi="Trebuchet MS"/>
        </w:rPr>
        <w:t xml:space="preserve"> </w:t>
      </w:r>
      <w:proofErr w:type="spellStart"/>
      <w:r w:rsidRPr="009C7C48">
        <w:rPr>
          <w:rFonts w:ascii="Trebuchet MS" w:hAnsi="Trebuchet MS"/>
        </w:rPr>
        <w:t>Asociatiei</w:t>
      </w:r>
      <w:proofErr w:type="spellEnd"/>
      <w:r w:rsidRPr="009C7C48">
        <w:rPr>
          <w:rFonts w:ascii="Trebuchet MS" w:hAnsi="Trebuchet MS"/>
        </w:rPr>
        <w:t xml:space="preserve"> GAL </w:t>
      </w:r>
      <w:proofErr w:type="spellStart"/>
      <w:r w:rsidRPr="009C7C48">
        <w:rPr>
          <w:rFonts w:ascii="Trebuchet MS" w:hAnsi="Trebuchet MS"/>
        </w:rPr>
        <w:t>Ţinutul</w:t>
      </w:r>
      <w:proofErr w:type="spellEnd"/>
      <w:r w:rsidRPr="009C7C48">
        <w:rPr>
          <w:rFonts w:ascii="Trebuchet MS" w:hAnsi="Trebuchet MS"/>
        </w:rPr>
        <w:t xml:space="preserve"> Verde, </w:t>
      </w:r>
      <w:proofErr w:type="spellStart"/>
      <w:r w:rsidRPr="009C7C48">
        <w:rPr>
          <w:rFonts w:ascii="Trebuchet MS" w:hAnsi="Trebuchet MS"/>
        </w:rPr>
        <w:t>respectiv</w:t>
      </w:r>
      <w:proofErr w:type="spellEnd"/>
      <w:r w:rsidRPr="009C7C48">
        <w:rPr>
          <w:rFonts w:ascii="Trebuchet MS" w:hAnsi="Trebuchet MS"/>
        </w:rPr>
        <w:t xml:space="preserve">: </w:t>
      </w:r>
      <w:proofErr w:type="spellStart"/>
      <w:r w:rsidRPr="009C7C48">
        <w:rPr>
          <w:rFonts w:ascii="Trebuchet MS" w:hAnsi="Trebuchet MS"/>
          <w:iCs/>
        </w:rPr>
        <w:t>Costești</w:t>
      </w:r>
      <w:proofErr w:type="spellEnd"/>
      <w:r w:rsidRPr="009C7C48">
        <w:rPr>
          <w:rFonts w:ascii="Trebuchet MS" w:hAnsi="Trebuchet MS"/>
          <w:iCs/>
        </w:rPr>
        <w:t xml:space="preserve">, </w:t>
      </w:r>
      <w:proofErr w:type="spellStart"/>
      <w:r w:rsidRPr="009C7C48">
        <w:rPr>
          <w:rFonts w:ascii="Trebuchet MS" w:hAnsi="Trebuchet MS"/>
          <w:iCs/>
        </w:rPr>
        <w:t>B</w:t>
      </w:r>
      <w:r w:rsidR="0067430F">
        <w:rPr>
          <w:rFonts w:ascii="Trebuchet MS" w:hAnsi="Trebuchet MS"/>
          <w:iCs/>
        </w:rPr>
        <w:t>â</w:t>
      </w:r>
      <w:r w:rsidRPr="009C7C48">
        <w:rPr>
          <w:rFonts w:ascii="Trebuchet MS" w:hAnsi="Trebuchet MS"/>
          <w:iCs/>
        </w:rPr>
        <w:t>rla</w:t>
      </w:r>
      <w:proofErr w:type="spellEnd"/>
      <w:r w:rsidRPr="009C7C48">
        <w:rPr>
          <w:rFonts w:ascii="Trebuchet MS" w:hAnsi="Trebuchet MS"/>
          <w:iCs/>
        </w:rPr>
        <w:t xml:space="preserve">, </w:t>
      </w:r>
      <w:proofErr w:type="spellStart"/>
      <w:r w:rsidRPr="009C7C48">
        <w:rPr>
          <w:rFonts w:ascii="Trebuchet MS" w:hAnsi="Trebuchet MS"/>
          <w:iCs/>
        </w:rPr>
        <w:t>Bradu</w:t>
      </w:r>
      <w:proofErr w:type="spellEnd"/>
      <w:r w:rsidRPr="009C7C48">
        <w:rPr>
          <w:rFonts w:ascii="Trebuchet MS" w:hAnsi="Trebuchet MS"/>
          <w:iCs/>
        </w:rPr>
        <w:t xml:space="preserve">, </w:t>
      </w:r>
      <w:proofErr w:type="spellStart"/>
      <w:r w:rsidRPr="009C7C48">
        <w:rPr>
          <w:rFonts w:ascii="Trebuchet MS" w:hAnsi="Trebuchet MS"/>
          <w:iCs/>
        </w:rPr>
        <w:t>Buzoești</w:t>
      </w:r>
      <w:proofErr w:type="spellEnd"/>
      <w:r w:rsidRPr="009C7C48">
        <w:rPr>
          <w:rFonts w:ascii="Trebuchet MS" w:hAnsi="Trebuchet MS"/>
          <w:iCs/>
        </w:rPr>
        <w:t xml:space="preserve">, </w:t>
      </w:r>
      <w:proofErr w:type="spellStart"/>
      <w:r w:rsidRPr="009C7C48">
        <w:rPr>
          <w:rFonts w:ascii="Trebuchet MS" w:hAnsi="Trebuchet MS"/>
          <w:iCs/>
        </w:rPr>
        <w:t>Căldăraru</w:t>
      </w:r>
      <w:proofErr w:type="spellEnd"/>
      <w:r w:rsidRPr="009C7C48">
        <w:rPr>
          <w:rFonts w:ascii="Trebuchet MS" w:hAnsi="Trebuchet MS"/>
          <w:iCs/>
        </w:rPr>
        <w:t xml:space="preserve">, </w:t>
      </w:r>
      <w:proofErr w:type="spellStart"/>
      <w:r w:rsidRPr="009C7C48">
        <w:rPr>
          <w:rFonts w:ascii="Trebuchet MS" w:hAnsi="Trebuchet MS"/>
          <w:iCs/>
        </w:rPr>
        <w:t>Căteasca</w:t>
      </w:r>
      <w:proofErr w:type="spellEnd"/>
      <w:r w:rsidRPr="009C7C48">
        <w:rPr>
          <w:rFonts w:ascii="Trebuchet MS" w:hAnsi="Trebuchet MS"/>
          <w:iCs/>
        </w:rPr>
        <w:t xml:space="preserve">, </w:t>
      </w:r>
      <w:proofErr w:type="spellStart"/>
      <w:r w:rsidRPr="009C7C48">
        <w:rPr>
          <w:rFonts w:ascii="Trebuchet MS" w:hAnsi="Trebuchet MS"/>
          <w:iCs/>
        </w:rPr>
        <w:t>Hârsești</w:t>
      </w:r>
      <w:proofErr w:type="spellEnd"/>
      <w:r w:rsidRPr="009C7C48">
        <w:rPr>
          <w:rFonts w:ascii="Trebuchet MS" w:hAnsi="Trebuchet MS"/>
          <w:iCs/>
        </w:rPr>
        <w:t xml:space="preserve">, </w:t>
      </w:r>
      <w:proofErr w:type="spellStart"/>
      <w:r w:rsidRPr="009C7C48">
        <w:rPr>
          <w:rFonts w:ascii="Trebuchet MS" w:hAnsi="Trebuchet MS"/>
          <w:iCs/>
        </w:rPr>
        <w:t>Lunca</w:t>
      </w:r>
      <w:proofErr w:type="spellEnd"/>
      <w:r w:rsidRPr="009C7C48">
        <w:rPr>
          <w:rFonts w:ascii="Trebuchet MS" w:hAnsi="Trebuchet MS"/>
          <w:iCs/>
        </w:rPr>
        <w:t xml:space="preserve"> </w:t>
      </w:r>
      <w:proofErr w:type="spellStart"/>
      <w:r w:rsidRPr="009C7C48">
        <w:rPr>
          <w:rFonts w:ascii="Trebuchet MS" w:hAnsi="Trebuchet MS"/>
          <w:iCs/>
        </w:rPr>
        <w:t>Corbului</w:t>
      </w:r>
      <w:proofErr w:type="spellEnd"/>
      <w:r w:rsidRPr="009C7C48">
        <w:rPr>
          <w:rFonts w:ascii="Trebuchet MS" w:hAnsi="Trebuchet MS"/>
          <w:iCs/>
        </w:rPr>
        <w:t xml:space="preserve">, </w:t>
      </w:r>
      <w:proofErr w:type="spellStart"/>
      <w:r w:rsidRPr="009C7C48">
        <w:rPr>
          <w:rFonts w:ascii="Trebuchet MS" w:hAnsi="Trebuchet MS"/>
          <w:iCs/>
        </w:rPr>
        <w:t>Miroși</w:t>
      </w:r>
      <w:proofErr w:type="spellEnd"/>
      <w:r w:rsidRPr="009C7C48">
        <w:rPr>
          <w:rFonts w:ascii="Trebuchet MS" w:hAnsi="Trebuchet MS"/>
          <w:iCs/>
        </w:rPr>
        <w:t xml:space="preserve">, </w:t>
      </w:r>
      <w:proofErr w:type="spellStart"/>
      <w:r w:rsidRPr="009C7C48">
        <w:rPr>
          <w:rFonts w:ascii="Trebuchet MS" w:hAnsi="Trebuchet MS"/>
          <w:iCs/>
        </w:rPr>
        <w:t>Oarja</w:t>
      </w:r>
      <w:proofErr w:type="spellEnd"/>
      <w:r w:rsidRPr="009C7C48">
        <w:rPr>
          <w:rFonts w:ascii="Trebuchet MS" w:hAnsi="Trebuchet MS"/>
          <w:iCs/>
        </w:rPr>
        <w:t xml:space="preserve">, </w:t>
      </w:r>
      <w:proofErr w:type="spellStart"/>
      <w:r w:rsidRPr="009C7C48">
        <w:rPr>
          <w:rFonts w:ascii="Trebuchet MS" w:hAnsi="Trebuchet MS"/>
          <w:iCs/>
        </w:rPr>
        <w:t>Săpata</w:t>
      </w:r>
      <w:proofErr w:type="spellEnd"/>
      <w:r w:rsidRPr="009C7C48">
        <w:rPr>
          <w:rFonts w:ascii="Trebuchet MS" w:hAnsi="Trebuchet MS"/>
          <w:iCs/>
        </w:rPr>
        <w:t xml:space="preserve">, </w:t>
      </w:r>
      <w:proofErr w:type="spellStart"/>
      <w:r w:rsidRPr="009C7C48">
        <w:rPr>
          <w:rFonts w:ascii="Trebuchet MS" w:hAnsi="Trebuchet MS"/>
          <w:iCs/>
        </w:rPr>
        <w:t>Stolnici</w:t>
      </w:r>
      <w:proofErr w:type="spellEnd"/>
      <w:r w:rsidRPr="009C7C48">
        <w:rPr>
          <w:rFonts w:ascii="Trebuchet MS" w:hAnsi="Trebuchet MS"/>
          <w:iCs/>
        </w:rPr>
        <w:t xml:space="preserve">, </w:t>
      </w:r>
      <w:proofErr w:type="spellStart"/>
      <w:r w:rsidRPr="009C7C48">
        <w:rPr>
          <w:rFonts w:ascii="Trebuchet MS" w:hAnsi="Trebuchet MS"/>
          <w:iCs/>
        </w:rPr>
        <w:t>Ungheni</w:t>
      </w:r>
      <w:proofErr w:type="spellEnd"/>
      <w:r w:rsidRPr="009C7C48">
        <w:rPr>
          <w:rFonts w:ascii="Trebuchet MS" w:hAnsi="Trebuchet MS"/>
          <w:iCs/>
        </w:rPr>
        <w:t xml:space="preserve">, </w:t>
      </w:r>
      <w:proofErr w:type="spellStart"/>
      <w:r w:rsidRPr="009C7C48">
        <w:rPr>
          <w:rFonts w:ascii="Trebuchet MS" w:hAnsi="Trebuchet MS"/>
          <w:iCs/>
        </w:rPr>
        <w:t>Vedea</w:t>
      </w:r>
      <w:proofErr w:type="spellEnd"/>
      <w:r w:rsidRPr="009C7C48">
        <w:rPr>
          <w:rFonts w:ascii="Trebuchet MS" w:hAnsi="Trebuchet MS"/>
          <w:iCs/>
        </w:rPr>
        <w:t xml:space="preserve"> din </w:t>
      </w:r>
      <w:proofErr w:type="spellStart"/>
      <w:r w:rsidRPr="009C7C48">
        <w:rPr>
          <w:rFonts w:ascii="Trebuchet MS" w:hAnsi="Trebuchet MS"/>
          <w:iCs/>
        </w:rPr>
        <w:t>județul</w:t>
      </w:r>
      <w:proofErr w:type="spellEnd"/>
      <w:r w:rsidRPr="009C7C48">
        <w:rPr>
          <w:rFonts w:ascii="Trebuchet MS" w:hAnsi="Trebuchet MS"/>
          <w:iCs/>
        </w:rPr>
        <w:t xml:space="preserve"> </w:t>
      </w:r>
      <w:proofErr w:type="spellStart"/>
      <w:r w:rsidRPr="009C7C48">
        <w:rPr>
          <w:rFonts w:ascii="Trebuchet MS" w:hAnsi="Trebuchet MS"/>
          <w:iCs/>
        </w:rPr>
        <w:t>Argeș</w:t>
      </w:r>
      <w:proofErr w:type="spellEnd"/>
      <w:r w:rsidRPr="009C7C48">
        <w:rPr>
          <w:rFonts w:ascii="Trebuchet MS" w:hAnsi="Trebuchet MS"/>
          <w:iCs/>
        </w:rPr>
        <w:t xml:space="preserve"> </w:t>
      </w:r>
      <w:proofErr w:type="spellStart"/>
      <w:r w:rsidRPr="009C7C48">
        <w:rPr>
          <w:rFonts w:ascii="Trebuchet MS" w:hAnsi="Trebuchet MS"/>
          <w:iCs/>
        </w:rPr>
        <w:t>și</w:t>
      </w:r>
      <w:proofErr w:type="spellEnd"/>
      <w:r w:rsidRPr="009C7C48">
        <w:rPr>
          <w:rFonts w:ascii="Trebuchet MS" w:hAnsi="Trebuchet MS"/>
          <w:iCs/>
        </w:rPr>
        <w:t xml:space="preserve"> </w:t>
      </w:r>
      <w:proofErr w:type="spellStart"/>
      <w:r w:rsidRPr="009C7C48">
        <w:rPr>
          <w:rFonts w:ascii="Trebuchet MS" w:hAnsi="Trebuchet MS"/>
          <w:iCs/>
        </w:rPr>
        <w:t>Corbu</w:t>
      </w:r>
      <w:proofErr w:type="spellEnd"/>
      <w:r w:rsidRPr="009C7C48">
        <w:rPr>
          <w:rFonts w:ascii="Trebuchet MS" w:hAnsi="Trebuchet MS"/>
          <w:iCs/>
        </w:rPr>
        <w:t xml:space="preserve">, </w:t>
      </w:r>
      <w:proofErr w:type="spellStart"/>
      <w:r w:rsidRPr="009C7C48">
        <w:rPr>
          <w:rFonts w:ascii="Trebuchet MS" w:hAnsi="Trebuchet MS"/>
          <w:iCs/>
        </w:rPr>
        <w:t>Colonești</w:t>
      </w:r>
      <w:proofErr w:type="spellEnd"/>
      <w:r w:rsidRPr="009C7C48">
        <w:rPr>
          <w:rFonts w:ascii="Trebuchet MS" w:hAnsi="Trebuchet MS"/>
          <w:iCs/>
        </w:rPr>
        <w:t xml:space="preserve">, </w:t>
      </w:r>
      <w:proofErr w:type="spellStart"/>
      <w:r w:rsidRPr="009C7C48">
        <w:rPr>
          <w:rFonts w:ascii="Trebuchet MS" w:hAnsi="Trebuchet MS"/>
          <w:iCs/>
        </w:rPr>
        <w:t>Sârbii</w:t>
      </w:r>
      <w:proofErr w:type="spellEnd"/>
      <w:r w:rsidRPr="009C7C48">
        <w:rPr>
          <w:rFonts w:ascii="Trebuchet MS" w:hAnsi="Trebuchet MS"/>
          <w:iCs/>
        </w:rPr>
        <w:t xml:space="preserve"> – </w:t>
      </w:r>
      <w:proofErr w:type="spellStart"/>
      <w:r w:rsidRPr="009C7C48">
        <w:rPr>
          <w:rFonts w:ascii="Trebuchet MS" w:hAnsi="Trebuchet MS"/>
          <w:iCs/>
        </w:rPr>
        <w:t>Măgura</w:t>
      </w:r>
      <w:proofErr w:type="spellEnd"/>
      <w:r w:rsidRPr="009C7C48">
        <w:rPr>
          <w:rFonts w:ascii="Trebuchet MS" w:hAnsi="Trebuchet MS"/>
          <w:iCs/>
        </w:rPr>
        <w:t xml:space="preserve">, </w:t>
      </w:r>
      <w:proofErr w:type="spellStart"/>
      <w:r w:rsidRPr="009C7C48">
        <w:rPr>
          <w:rFonts w:ascii="Trebuchet MS" w:hAnsi="Trebuchet MS"/>
          <w:iCs/>
        </w:rPr>
        <w:t>Tufeni</w:t>
      </w:r>
      <w:proofErr w:type="spellEnd"/>
      <w:r w:rsidRPr="009C7C48">
        <w:rPr>
          <w:rFonts w:ascii="Trebuchet MS" w:hAnsi="Trebuchet MS"/>
          <w:iCs/>
        </w:rPr>
        <w:t xml:space="preserve"> din </w:t>
      </w:r>
      <w:proofErr w:type="spellStart"/>
      <w:r w:rsidRPr="009C7C48">
        <w:rPr>
          <w:rFonts w:ascii="Trebuchet MS" w:hAnsi="Trebuchet MS"/>
          <w:iCs/>
        </w:rPr>
        <w:t>județul</w:t>
      </w:r>
      <w:proofErr w:type="spellEnd"/>
      <w:r w:rsidRPr="009C7C48">
        <w:rPr>
          <w:rFonts w:ascii="Trebuchet MS" w:hAnsi="Trebuchet MS"/>
          <w:iCs/>
        </w:rPr>
        <w:t xml:space="preserve"> </w:t>
      </w:r>
      <w:proofErr w:type="spellStart"/>
      <w:r w:rsidRPr="009C7C48">
        <w:rPr>
          <w:rFonts w:ascii="Trebuchet MS" w:hAnsi="Trebuchet MS"/>
          <w:iCs/>
        </w:rPr>
        <w:t>Olt</w:t>
      </w:r>
      <w:proofErr w:type="spellEnd"/>
      <w:r w:rsidRPr="009C7C48">
        <w:rPr>
          <w:rFonts w:ascii="Trebuchet MS" w:hAnsi="Trebuchet MS"/>
          <w:b/>
        </w:rPr>
        <w:t>.</w:t>
      </w:r>
    </w:p>
    <w:p w:rsidR="007B736A" w:rsidRPr="009C7C48" w:rsidRDefault="007B736A" w:rsidP="007B736A">
      <w:pPr>
        <w:autoSpaceDE w:val="0"/>
        <w:autoSpaceDN w:val="0"/>
        <w:adjustRightInd w:val="0"/>
        <w:jc w:val="center"/>
        <w:rPr>
          <w:rFonts w:ascii="Trebuchet MS" w:hAnsi="Trebuchet MS"/>
          <w:b/>
          <w:bCs/>
          <w:i/>
          <w:iCs/>
        </w:rPr>
      </w:pPr>
    </w:p>
    <w:p w:rsidR="00D647ED" w:rsidRPr="009C7C48" w:rsidRDefault="00D647ED" w:rsidP="007B736A">
      <w:pPr>
        <w:autoSpaceDE w:val="0"/>
        <w:autoSpaceDN w:val="0"/>
        <w:adjustRightInd w:val="0"/>
        <w:jc w:val="center"/>
        <w:rPr>
          <w:rFonts w:ascii="Trebuchet MS" w:hAnsi="Trebuchet MS"/>
          <w:b/>
          <w:bCs/>
          <w:i/>
          <w:iCs/>
        </w:rPr>
      </w:pPr>
    </w:p>
    <w:p w:rsidR="00D647ED" w:rsidRDefault="00D647ED" w:rsidP="00974461">
      <w:pPr>
        <w:autoSpaceDE w:val="0"/>
        <w:autoSpaceDN w:val="0"/>
        <w:adjustRightInd w:val="0"/>
        <w:jc w:val="center"/>
        <w:rPr>
          <w:rFonts w:ascii="Trebuchet MS" w:hAnsi="Trebuchet MS"/>
          <w:b/>
          <w:bCs/>
          <w:i/>
          <w:iCs/>
        </w:rPr>
      </w:pPr>
      <w:r w:rsidRPr="009C7C48">
        <w:rPr>
          <w:rFonts w:ascii="Trebuchet MS" w:hAnsi="Trebuchet MS"/>
          <w:b/>
          <w:bCs/>
          <w:i/>
          <w:iCs/>
        </w:rPr>
        <w:t xml:space="preserve">3. </w:t>
      </w:r>
      <w:proofErr w:type="spellStart"/>
      <w:r w:rsidRPr="009C7C48">
        <w:rPr>
          <w:rFonts w:ascii="Trebuchet MS" w:hAnsi="Trebuchet MS"/>
          <w:b/>
          <w:bCs/>
          <w:i/>
          <w:iCs/>
        </w:rPr>
        <w:t>Depunerea</w:t>
      </w:r>
      <w:proofErr w:type="spellEnd"/>
      <w:r w:rsidRPr="009C7C48">
        <w:rPr>
          <w:rFonts w:ascii="Trebuchet MS" w:hAnsi="Trebuchet MS"/>
          <w:b/>
          <w:bCs/>
          <w:i/>
          <w:iCs/>
        </w:rPr>
        <w:t xml:space="preserve"> </w:t>
      </w:r>
      <w:proofErr w:type="spellStart"/>
      <w:r w:rsidRPr="009C7C48">
        <w:rPr>
          <w:rFonts w:ascii="Trebuchet MS" w:hAnsi="Trebuchet MS"/>
          <w:b/>
          <w:bCs/>
          <w:i/>
          <w:iCs/>
        </w:rPr>
        <w:t>proiectelor</w:t>
      </w:r>
      <w:proofErr w:type="spellEnd"/>
    </w:p>
    <w:p w:rsidR="006C5347" w:rsidRDefault="006C5347" w:rsidP="00974461">
      <w:pPr>
        <w:autoSpaceDE w:val="0"/>
        <w:autoSpaceDN w:val="0"/>
        <w:adjustRightInd w:val="0"/>
        <w:jc w:val="center"/>
        <w:rPr>
          <w:rFonts w:ascii="Trebuchet MS" w:hAnsi="Trebuchet MS"/>
          <w:b/>
          <w:bCs/>
          <w:i/>
          <w:iCs/>
        </w:rPr>
      </w:pPr>
    </w:p>
    <w:p w:rsidR="006C5347" w:rsidRPr="009C7C48" w:rsidRDefault="006C5347" w:rsidP="00974461">
      <w:pPr>
        <w:autoSpaceDE w:val="0"/>
        <w:autoSpaceDN w:val="0"/>
        <w:adjustRightInd w:val="0"/>
        <w:jc w:val="center"/>
        <w:rPr>
          <w:rFonts w:ascii="Trebuchet MS" w:hAnsi="Trebuchet MS"/>
          <w:b/>
          <w:bCs/>
          <w:i/>
          <w:iCs/>
        </w:rPr>
      </w:pPr>
    </w:p>
    <w:p w:rsidR="00D647ED" w:rsidRPr="009C7C48" w:rsidRDefault="00D647ED" w:rsidP="00D647ED">
      <w:pPr>
        <w:jc w:val="both"/>
        <w:rPr>
          <w:rFonts w:ascii="Trebuchet MS" w:hAnsi="Trebuchet MS"/>
          <w:b/>
        </w:rPr>
      </w:pPr>
      <w:r w:rsidRPr="009C7C48">
        <w:rPr>
          <w:rFonts w:ascii="Trebuchet MS" w:hAnsi="Trebuchet MS"/>
          <w:b/>
        </w:rPr>
        <w:t xml:space="preserve">3.1 </w:t>
      </w:r>
      <w:proofErr w:type="spellStart"/>
      <w:r w:rsidRPr="009C7C48">
        <w:rPr>
          <w:rFonts w:ascii="Trebuchet MS" w:hAnsi="Trebuchet MS"/>
          <w:b/>
        </w:rPr>
        <w:t>Locul</w:t>
      </w:r>
      <w:proofErr w:type="spellEnd"/>
      <w:r w:rsidRPr="009C7C48">
        <w:rPr>
          <w:rFonts w:ascii="Trebuchet MS" w:hAnsi="Trebuchet MS"/>
          <w:b/>
        </w:rPr>
        <w:t xml:space="preserve"> </w:t>
      </w:r>
      <w:proofErr w:type="spellStart"/>
      <w:r w:rsidRPr="009C7C48">
        <w:rPr>
          <w:rFonts w:ascii="Trebuchet MS" w:hAnsi="Trebuchet MS"/>
          <w:b/>
        </w:rPr>
        <w:t>depunerii</w:t>
      </w:r>
      <w:proofErr w:type="spellEnd"/>
      <w:r w:rsidRPr="009C7C48">
        <w:rPr>
          <w:rFonts w:ascii="Trebuchet MS" w:hAnsi="Trebuchet MS"/>
          <w:b/>
        </w:rPr>
        <w:t xml:space="preserve"> </w:t>
      </w:r>
      <w:proofErr w:type="spellStart"/>
      <w:r w:rsidRPr="009C7C48">
        <w:rPr>
          <w:rFonts w:ascii="Trebuchet MS" w:hAnsi="Trebuchet MS"/>
          <w:b/>
        </w:rPr>
        <w:t>proiectelor</w:t>
      </w:r>
      <w:proofErr w:type="spellEnd"/>
      <w:r w:rsidRPr="009C7C48">
        <w:rPr>
          <w:rFonts w:ascii="Trebuchet MS" w:hAnsi="Trebuchet MS"/>
          <w:b/>
        </w:rPr>
        <w:t>:</w:t>
      </w:r>
    </w:p>
    <w:p w:rsidR="00D647ED" w:rsidRPr="009C7C48" w:rsidRDefault="00D647ED" w:rsidP="00D647ED">
      <w:pPr>
        <w:jc w:val="both"/>
        <w:rPr>
          <w:rFonts w:ascii="Trebuchet MS" w:hAnsi="Trebuchet MS"/>
        </w:rPr>
      </w:pPr>
      <w:proofErr w:type="spellStart"/>
      <w:r w:rsidRPr="009C7C48">
        <w:rPr>
          <w:rFonts w:ascii="Trebuchet MS" w:hAnsi="Trebuchet MS"/>
        </w:rPr>
        <w:t>Proiectele</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fi </w:t>
      </w:r>
      <w:proofErr w:type="spellStart"/>
      <w:r w:rsidRPr="009C7C48">
        <w:rPr>
          <w:rFonts w:ascii="Trebuchet MS" w:hAnsi="Trebuchet MS"/>
        </w:rPr>
        <w:t>depuse</w:t>
      </w:r>
      <w:proofErr w:type="spellEnd"/>
      <w:r w:rsidRPr="009C7C48">
        <w:rPr>
          <w:rFonts w:ascii="Trebuchet MS" w:hAnsi="Trebuchet MS"/>
        </w:rPr>
        <w:t xml:space="preserve"> </w:t>
      </w:r>
      <w:r w:rsidRPr="009C7C48">
        <w:rPr>
          <w:rFonts w:ascii="Trebuchet MS" w:hAnsi="Trebuchet MS"/>
          <w:color w:val="000000"/>
        </w:rPr>
        <w:t xml:space="preserve">la </w:t>
      </w:r>
      <w:proofErr w:type="spellStart"/>
      <w:r w:rsidRPr="009C7C48">
        <w:rPr>
          <w:rFonts w:ascii="Trebuchet MS" w:hAnsi="Trebuchet MS"/>
          <w:color w:val="000000"/>
        </w:rPr>
        <w:t>adresa</w:t>
      </w:r>
      <w:proofErr w:type="spellEnd"/>
      <w:r w:rsidRPr="009C7C48">
        <w:rPr>
          <w:rFonts w:ascii="Trebuchet MS" w:hAnsi="Trebuchet MS"/>
          <w:color w:val="000000"/>
        </w:rPr>
        <w:t xml:space="preserve">: </w:t>
      </w:r>
      <w:proofErr w:type="spellStart"/>
      <w:r w:rsidRPr="009C7C48">
        <w:rPr>
          <w:rFonts w:ascii="Trebuchet MS" w:hAnsi="Trebuchet MS"/>
          <w:color w:val="000000"/>
        </w:rPr>
        <w:t>comuna</w:t>
      </w:r>
      <w:proofErr w:type="spellEnd"/>
      <w:r w:rsidRPr="009C7C48">
        <w:rPr>
          <w:rFonts w:ascii="Trebuchet MS" w:hAnsi="Trebuchet MS"/>
          <w:color w:val="000000"/>
        </w:rPr>
        <w:t xml:space="preserve">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sat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str. </w:t>
      </w:r>
      <w:proofErr w:type="spellStart"/>
      <w:r w:rsidRPr="009C7C48">
        <w:rPr>
          <w:rFonts w:ascii="Trebuchet MS" w:hAnsi="Trebuchet MS"/>
          <w:color w:val="000000"/>
        </w:rPr>
        <w:t>Principală</w:t>
      </w:r>
      <w:proofErr w:type="spellEnd"/>
      <w:r w:rsidRPr="009C7C48">
        <w:rPr>
          <w:rFonts w:ascii="Trebuchet MS" w:hAnsi="Trebuchet MS"/>
          <w:color w:val="000000"/>
        </w:rPr>
        <w:t xml:space="preserve">, nr. 106, </w:t>
      </w:r>
      <w:proofErr w:type="spellStart"/>
      <w:r w:rsidRPr="009C7C48">
        <w:rPr>
          <w:rFonts w:ascii="Trebuchet MS" w:hAnsi="Trebuchet MS"/>
          <w:color w:val="000000"/>
        </w:rPr>
        <w:t>judeţul</w:t>
      </w:r>
      <w:proofErr w:type="spellEnd"/>
      <w:r w:rsidRPr="009C7C48">
        <w:rPr>
          <w:rFonts w:ascii="Trebuchet MS" w:hAnsi="Trebuchet MS"/>
          <w:color w:val="000000"/>
        </w:rPr>
        <w:t xml:space="preserve"> </w:t>
      </w:r>
      <w:proofErr w:type="spellStart"/>
      <w:r w:rsidRPr="009C7C48">
        <w:rPr>
          <w:rFonts w:ascii="Trebuchet MS" w:hAnsi="Trebuchet MS"/>
          <w:color w:val="000000"/>
        </w:rPr>
        <w:t>Argeş</w:t>
      </w:r>
      <w:proofErr w:type="spellEnd"/>
      <w:r w:rsidRPr="009C7C48">
        <w:rPr>
          <w:rFonts w:ascii="Trebuchet MS" w:hAnsi="Trebuchet MS"/>
          <w:color w:val="000000"/>
        </w:rPr>
        <w:t xml:space="preserve"> (</w:t>
      </w:r>
      <w:proofErr w:type="spellStart"/>
      <w:r w:rsidRPr="009C7C48">
        <w:rPr>
          <w:rFonts w:ascii="Trebuchet MS" w:hAnsi="Trebuchet MS"/>
          <w:color w:val="000000"/>
        </w:rPr>
        <w:t>sucursala</w:t>
      </w:r>
      <w:proofErr w:type="spellEnd"/>
      <w:r w:rsidRPr="009C7C48">
        <w:rPr>
          <w:rFonts w:ascii="Trebuchet MS" w:hAnsi="Trebuchet MS"/>
          <w:color w:val="000000"/>
        </w:rPr>
        <w:t xml:space="preserve">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w:t>
      </w:r>
      <w:proofErr w:type="gramStart"/>
      <w:r w:rsidRPr="009C7C48">
        <w:rPr>
          <w:rFonts w:ascii="Trebuchet MS" w:hAnsi="Trebuchet MS"/>
          <w:color w:val="000000"/>
        </w:rPr>
        <w:t>a</w:t>
      </w:r>
      <w:proofErr w:type="gramEnd"/>
      <w:r w:rsidRPr="009C7C48">
        <w:rPr>
          <w:rFonts w:ascii="Trebuchet MS" w:hAnsi="Trebuchet MS"/>
          <w:color w:val="000000"/>
        </w:rPr>
        <w:t xml:space="preserve"> </w:t>
      </w:r>
      <w:proofErr w:type="spellStart"/>
      <w:r w:rsidRPr="009C7C48">
        <w:rPr>
          <w:rFonts w:ascii="Trebuchet MS" w:hAnsi="Trebuchet MS"/>
          <w:color w:val="000000"/>
        </w:rPr>
        <w:t>Asociaţiei</w:t>
      </w:r>
      <w:proofErr w:type="spellEnd"/>
      <w:r w:rsidRPr="009C7C48">
        <w:rPr>
          <w:rFonts w:ascii="Trebuchet MS" w:hAnsi="Trebuchet MS"/>
          <w:color w:val="000000"/>
        </w:rPr>
        <w:t xml:space="preserve"> GAL </w:t>
      </w:r>
      <w:proofErr w:type="spellStart"/>
      <w:r w:rsidRPr="009C7C48">
        <w:rPr>
          <w:rFonts w:ascii="Trebuchet MS" w:hAnsi="Trebuchet MS"/>
          <w:color w:val="000000"/>
        </w:rPr>
        <w:t>Ţinutul</w:t>
      </w:r>
      <w:proofErr w:type="spellEnd"/>
      <w:r w:rsidRPr="009C7C48">
        <w:rPr>
          <w:rFonts w:ascii="Trebuchet MS" w:hAnsi="Trebuchet MS"/>
          <w:color w:val="000000"/>
        </w:rPr>
        <w:t xml:space="preserve"> Verde)</w:t>
      </w:r>
      <w:r w:rsidRPr="009C7C48">
        <w:rPr>
          <w:rFonts w:ascii="Trebuchet MS" w:hAnsi="Trebuchet MS"/>
          <w:b/>
        </w:rPr>
        <w:t>.</w:t>
      </w:r>
      <w:r w:rsidR="00CE3671" w:rsidRPr="009C7C48">
        <w:rPr>
          <w:rFonts w:ascii="Trebuchet MS" w:hAnsi="Trebuchet MS"/>
          <w:b/>
        </w:rPr>
        <w:t xml:space="preserve"> </w:t>
      </w:r>
      <w:proofErr w:type="spellStart"/>
      <w:r w:rsidRPr="009C7C48">
        <w:rPr>
          <w:rFonts w:ascii="Trebuchet MS" w:hAnsi="Trebuchet MS"/>
        </w:rPr>
        <w:t>Potențialul</w:t>
      </w:r>
      <w:proofErr w:type="spellEnd"/>
      <w:r w:rsidRPr="009C7C48">
        <w:rPr>
          <w:rFonts w:ascii="Trebuchet MS" w:hAnsi="Trebuchet MS"/>
        </w:rPr>
        <w:t xml:space="preserve"> </w:t>
      </w:r>
      <w:proofErr w:type="spellStart"/>
      <w:r w:rsidRPr="009C7C48">
        <w:rPr>
          <w:rFonts w:ascii="Trebuchet MS" w:hAnsi="Trebuchet MS"/>
        </w:rPr>
        <w:t>beneficiar</w:t>
      </w:r>
      <w:proofErr w:type="spellEnd"/>
      <w:r w:rsidRPr="009C7C48">
        <w:rPr>
          <w:rFonts w:ascii="Trebuchet MS" w:hAnsi="Trebuchet MS"/>
        </w:rPr>
        <w:t xml:space="preserve"> </w:t>
      </w:r>
      <w:proofErr w:type="spellStart"/>
      <w:r w:rsidRPr="009C7C48">
        <w:rPr>
          <w:rFonts w:ascii="Trebuchet MS" w:hAnsi="Trebuchet MS"/>
        </w:rPr>
        <w:t>depune</w:t>
      </w:r>
      <w:proofErr w:type="spellEnd"/>
      <w:r w:rsidRPr="009C7C48">
        <w:rPr>
          <w:rFonts w:ascii="Trebuchet MS" w:hAnsi="Trebuchet MS"/>
        </w:rPr>
        <w:t xml:space="preserve"> </w:t>
      </w:r>
      <w:proofErr w:type="spellStart"/>
      <w:r w:rsidRPr="009C7C48">
        <w:rPr>
          <w:rFonts w:ascii="Trebuchet MS" w:hAnsi="Trebuchet MS"/>
        </w:rPr>
        <w:t>proiectul</w:t>
      </w:r>
      <w:proofErr w:type="spellEnd"/>
      <w:r w:rsidRPr="009C7C48">
        <w:rPr>
          <w:rFonts w:ascii="Trebuchet MS" w:hAnsi="Trebuchet MS"/>
        </w:rPr>
        <w:t xml:space="preserve"> la </w:t>
      </w:r>
      <w:proofErr w:type="spellStart"/>
      <w:r w:rsidRPr="009C7C48">
        <w:rPr>
          <w:rFonts w:ascii="Trebuchet MS" w:hAnsi="Trebuchet MS"/>
        </w:rPr>
        <w:t>secretariatul</w:t>
      </w:r>
      <w:proofErr w:type="spellEnd"/>
      <w:r w:rsidRPr="009C7C48">
        <w:rPr>
          <w:rFonts w:ascii="Trebuchet MS" w:hAnsi="Trebuchet MS"/>
        </w:rPr>
        <w:t xml:space="preserve"> GAL, sub forma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a </w:t>
      </w:r>
      <w:proofErr w:type="spellStart"/>
      <w:r w:rsidRPr="009C7C48">
        <w:rPr>
          <w:rFonts w:ascii="Trebuchet MS" w:hAnsi="Trebuchet MS"/>
        </w:rPr>
        <w:t>documentelor</w:t>
      </w:r>
      <w:proofErr w:type="spellEnd"/>
      <w:r w:rsidRPr="009C7C48">
        <w:rPr>
          <w:rFonts w:ascii="Trebuchet MS" w:hAnsi="Trebuchet MS"/>
        </w:rPr>
        <w:t xml:space="preserve"> </w:t>
      </w:r>
      <w:proofErr w:type="spellStart"/>
      <w:r w:rsidRPr="009C7C48">
        <w:rPr>
          <w:rFonts w:ascii="Trebuchet MS" w:hAnsi="Trebuchet MS"/>
        </w:rPr>
        <w:t>anexă</w:t>
      </w:r>
      <w:proofErr w:type="spellEnd"/>
      <w:r w:rsidRPr="009C7C48">
        <w:rPr>
          <w:rFonts w:ascii="Trebuchet MS" w:hAnsi="Trebuchet MS"/>
        </w:rPr>
        <w:t xml:space="preserve">, </w:t>
      </w:r>
      <w:proofErr w:type="spellStart"/>
      <w:r w:rsidRPr="009C7C48">
        <w:rPr>
          <w:rFonts w:ascii="Trebuchet MS" w:hAnsi="Trebuchet MS"/>
        </w:rPr>
        <w:t>atașate</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w:t>
      </w:r>
    </w:p>
    <w:p w:rsidR="00D647ED" w:rsidRPr="009C7C48" w:rsidRDefault="00D647ED" w:rsidP="00D647ED">
      <w:pPr>
        <w:jc w:val="both"/>
        <w:rPr>
          <w:rFonts w:ascii="Trebuchet MS" w:hAnsi="Trebuchet MS"/>
        </w:rPr>
      </w:pPr>
    </w:p>
    <w:p w:rsidR="00D647ED" w:rsidRPr="009C7C48" w:rsidRDefault="00D647ED" w:rsidP="00D647ED">
      <w:pPr>
        <w:jc w:val="both"/>
        <w:rPr>
          <w:rFonts w:ascii="Trebuchet MS" w:hAnsi="Trebuchet MS"/>
        </w:rPr>
      </w:pPr>
      <w:r w:rsidRPr="009C7C48">
        <w:rPr>
          <w:rFonts w:ascii="Trebuchet MS" w:hAnsi="Trebuchet MS"/>
          <w:b/>
        </w:rPr>
        <w:t xml:space="preserve">3.2 </w:t>
      </w:r>
      <w:proofErr w:type="spellStart"/>
      <w:r w:rsidRPr="009C7C48">
        <w:rPr>
          <w:rFonts w:ascii="Trebuchet MS" w:hAnsi="Trebuchet MS"/>
          <w:b/>
        </w:rPr>
        <w:t>Perioada</w:t>
      </w:r>
      <w:proofErr w:type="spellEnd"/>
      <w:r w:rsidRPr="009C7C48">
        <w:rPr>
          <w:rFonts w:ascii="Trebuchet MS" w:hAnsi="Trebuchet MS"/>
          <w:b/>
        </w:rPr>
        <w:t xml:space="preserve"> de </w:t>
      </w:r>
      <w:proofErr w:type="spellStart"/>
      <w:r w:rsidRPr="009C7C48">
        <w:rPr>
          <w:rFonts w:ascii="Trebuchet MS" w:hAnsi="Trebuchet MS"/>
          <w:b/>
        </w:rPr>
        <w:t>depunere</w:t>
      </w:r>
      <w:proofErr w:type="spellEnd"/>
      <w:r w:rsidRPr="009C7C48">
        <w:rPr>
          <w:rFonts w:ascii="Trebuchet MS" w:hAnsi="Trebuchet MS"/>
          <w:b/>
        </w:rPr>
        <w:t xml:space="preserve"> a </w:t>
      </w:r>
      <w:proofErr w:type="spellStart"/>
      <w:r w:rsidRPr="009C7C48">
        <w:rPr>
          <w:rFonts w:ascii="Trebuchet MS" w:hAnsi="Trebuchet MS"/>
          <w:b/>
        </w:rPr>
        <w:t>proiectelor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alocării</w:t>
      </w:r>
      <w:proofErr w:type="spellEnd"/>
      <w:r w:rsidRPr="009C7C48">
        <w:rPr>
          <w:rFonts w:ascii="Trebuchet MS" w:hAnsi="Trebuchet MS"/>
        </w:rPr>
        <w:t xml:space="preserve"> </w:t>
      </w:r>
      <w:proofErr w:type="spellStart"/>
      <w:r w:rsidRPr="009C7C48">
        <w:rPr>
          <w:rFonts w:ascii="Trebuchet MS" w:hAnsi="Trebuchet MS"/>
        </w:rPr>
        <w:t>fondurilor</w:t>
      </w:r>
      <w:proofErr w:type="spellEnd"/>
      <w:r w:rsidRPr="009C7C48">
        <w:rPr>
          <w:rFonts w:ascii="Trebuchet MS" w:hAnsi="Trebuchet MS"/>
        </w:rPr>
        <w:t xml:space="preserve"> </w:t>
      </w:r>
      <w:proofErr w:type="spellStart"/>
      <w:r w:rsidRPr="009C7C48">
        <w:rPr>
          <w:rFonts w:ascii="Trebuchet MS" w:hAnsi="Trebuchet MS"/>
        </w:rPr>
        <w:t>nerambursabile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fiecare</w:t>
      </w:r>
      <w:proofErr w:type="spellEnd"/>
      <w:r w:rsidRPr="009C7C48">
        <w:rPr>
          <w:rFonts w:ascii="Trebuchet MS" w:hAnsi="Trebuchet MS"/>
        </w:rPr>
        <w:t xml:space="preserve"> </w:t>
      </w:r>
      <w:proofErr w:type="spellStart"/>
      <w:r w:rsidRPr="009C7C48">
        <w:rPr>
          <w:rFonts w:ascii="Trebuchet MS" w:hAnsi="Trebuchet MS"/>
        </w:rPr>
        <w:t>sesiune</w:t>
      </w:r>
      <w:proofErr w:type="spellEnd"/>
      <w:r w:rsidRPr="009C7C48">
        <w:rPr>
          <w:rFonts w:ascii="Trebuchet MS" w:hAnsi="Trebuchet MS"/>
        </w:rPr>
        <w:t xml:space="preserve"> se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specifica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apelul</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w:t>
      </w:r>
      <w:proofErr w:type="spellStart"/>
      <w:r w:rsidRPr="009C7C48">
        <w:rPr>
          <w:rFonts w:ascii="Trebuchet MS" w:hAnsi="Trebuchet MS"/>
        </w:rPr>
        <w:t>lansat</w:t>
      </w:r>
      <w:proofErr w:type="spellEnd"/>
      <w:r w:rsidRPr="009C7C48">
        <w:rPr>
          <w:rFonts w:ascii="Trebuchet MS" w:hAnsi="Trebuchet MS"/>
        </w:rPr>
        <w:t xml:space="preserve"> de </w:t>
      </w:r>
      <w:proofErr w:type="spellStart"/>
      <w:r w:rsidRPr="009C7C48">
        <w:rPr>
          <w:rFonts w:ascii="Trebuchet MS" w:hAnsi="Trebuchet MS"/>
        </w:rPr>
        <w:t>Asociația</w:t>
      </w:r>
      <w:proofErr w:type="spellEnd"/>
      <w:r w:rsidRPr="009C7C48">
        <w:rPr>
          <w:rFonts w:ascii="Trebuchet MS" w:hAnsi="Trebuchet MS"/>
        </w:rPr>
        <w:t xml:space="preserve"> GAL </w:t>
      </w:r>
      <w:proofErr w:type="spellStart"/>
      <w:r w:rsidRPr="009C7C48">
        <w:rPr>
          <w:rFonts w:ascii="Trebuchet MS" w:hAnsi="Trebuchet MS"/>
        </w:rPr>
        <w:t>Ţinutul</w:t>
      </w:r>
      <w:proofErr w:type="spellEnd"/>
      <w:r w:rsidRPr="009C7C48">
        <w:rPr>
          <w:rFonts w:ascii="Trebuchet MS" w:hAnsi="Trebuchet MS"/>
        </w:rPr>
        <w:t xml:space="preserve"> Verde </w:t>
      </w:r>
      <w:proofErr w:type="spellStart"/>
      <w:r w:rsidRPr="009C7C48">
        <w:rPr>
          <w:rFonts w:ascii="Trebuchet MS" w:hAnsi="Trebuchet MS"/>
        </w:rPr>
        <w:t>publicat</w:t>
      </w:r>
      <w:proofErr w:type="spellEnd"/>
      <w:r w:rsidRPr="009C7C48">
        <w:rPr>
          <w:rFonts w:ascii="Trebuchet MS" w:hAnsi="Trebuchet MS"/>
        </w:rPr>
        <w:t xml:space="preserve"> pe site-ul: </w:t>
      </w:r>
      <w:hyperlink r:id="rId11" w:history="1">
        <w:r w:rsidRPr="009C7C48">
          <w:rPr>
            <w:rStyle w:val="Hyperlink"/>
            <w:rFonts w:ascii="Trebuchet MS" w:hAnsi="Trebuchet MS"/>
          </w:rPr>
          <w:t>www.galtinutulverde.ro</w:t>
        </w:r>
      </w:hyperlink>
      <w:r w:rsidRPr="009C7C48">
        <w:rPr>
          <w:rFonts w:ascii="Trebuchet MS" w:hAnsi="Trebuchet MS"/>
        </w:rPr>
        <w:t xml:space="preserve">, conform </w:t>
      </w:r>
      <w:proofErr w:type="spellStart"/>
      <w:r w:rsidRPr="009C7C48">
        <w:rPr>
          <w:rFonts w:ascii="Trebuchet MS" w:hAnsi="Trebuchet MS"/>
        </w:rPr>
        <w:t>Calendarului</w:t>
      </w:r>
      <w:proofErr w:type="spellEnd"/>
      <w:r w:rsidRPr="009C7C48">
        <w:rPr>
          <w:rFonts w:ascii="Trebuchet MS" w:hAnsi="Trebuchet MS"/>
        </w:rPr>
        <w:t xml:space="preserve"> </w:t>
      </w:r>
      <w:proofErr w:type="spellStart"/>
      <w:r w:rsidRPr="009C7C48">
        <w:rPr>
          <w:rFonts w:ascii="Trebuchet MS" w:hAnsi="Trebuchet MS"/>
        </w:rPr>
        <w:t>anual</w:t>
      </w:r>
      <w:proofErr w:type="spellEnd"/>
      <w:r w:rsidRPr="009C7C48">
        <w:rPr>
          <w:rFonts w:ascii="Trebuchet MS" w:hAnsi="Trebuchet MS"/>
        </w:rPr>
        <w:t xml:space="preserve"> </w:t>
      </w:r>
      <w:proofErr w:type="spellStart"/>
      <w:r w:rsidRPr="009C7C48">
        <w:rPr>
          <w:rFonts w:ascii="Trebuchet MS" w:hAnsi="Trebuchet MS"/>
        </w:rPr>
        <w:t>estimativ</w:t>
      </w:r>
      <w:proofErr w:type="spellEnd"/>
      <w:r w:rsidRPr="009C7C48">
        <w:rPr>
          <w:rFonts w:ascii="Trebuchet MS" w:hAnsi="Trebuchet MS"/>
        </w:rPr>
        <w:t xml:space="preserve"> de </w:t>
      </w:r>
      <w:proofErr w:type="spellStart"/>
      <w:r w:rsidRPr="009C7C48">
        <w:rPr>
          <w:rFonts w:ascii="Trebuchet MS" w:hAnsi="Trebuchet MS"/>
        </w:rPr>
        <w:t>lansare</w:t>
      </w:r>
      <w:proofErr w:type="spellEnd"/>
      <w:r w:rsidRPr="009C7C48">
        <w:rPr>
          <w:rFonts w:ascii="Trebuchet MS" w:hAnsi="Trebuchet MS"/>
        </w:rPr>
        <w:t xml:space="preserve"> a </w:t>
      </w:r>
      <w:proofErr w:type="spellStart"/>
      <w:r w:rsidRPr="009C7C48">
        <w:rPr>
          <w:rFonts w:ascii="Trebuchet MS" w:hAnsi="Trebuchet MS"/>
        </w:rPr>
        <w:t>sesiunilor</w:t>
      </w:r>
      <w:proofErr w:type="spellEnd"/>
      <w:r w:rsidRPr="009C7C48">
        <w:rPr>
          <w:rFonts w:ascii="Trebuchet MS" w:hAnsi="Trebuchet MS"/>
        </w:rPr>
        <w:t xml:space="preserve"> de </w:t>
      </w:r>
      <w:proofErr w:type="spellStart"/>
      <w:r w:rsidRPr="009C7C48">
        <w:rPr>
          <w:rFonts w:ascii="Trebuchet MS" w:hAnsi="Trebuchet MS"/>
        </w:rPr>
        <w:t>depunere</w:t>
      </w:r>
      <w:proofErr w:type="spellEnd"/>
      <w:r w:rsidRPr="009C7C48">
        <w:rPr>
          <w:rFonts w:ascii="Trebuchet MS" w:hAnsi="Trebuchet MS"/>
        </w:rPr>
        <w:t xml:space="preserve">. </w:t>
      </w:r>
    </w:p>
    <w:p w:rsidR="00D647ED" w:rsidRPr="009C7C48" w:rsidRDefault="00D647ED" w:rsidP="00D647ED">
      <w:pPr>
        <w:jc w:val="both"/>
        <w:rPr>
          <w:rFonts w:ascii="Trebuchet MS" w:hAnsi="Trebuchet MS"/>
        </w:rPr>
      </w:pPr>
    </w:p>
    <w:p w:rsidR="00D647ED" w:rsidRPr="009C7C48" w:rsidRDefault="00D647ED" w:rsidP="00D647ED">
      <w:pPr>
        <w:jc w:val="both"/>
        <w:rPr>
          <w:rFonts w:ascii="Trebuchet MS" w:hAnsi="Trebuchet MS"/>
        </w:rPr>
      </w:pPr>
      <w:r w:rsidRPr="009C7C48">
        <w:rPr>
          <w:rFonts w:ascii="Trebuchet MS" w:hAnsi="Trebuchet MS"/>
          <w:b/>
        </w:rPr>
        <w:t xml:space="preserve">3.3 </w:t>
      </w:r>
      <w:proofErr w:type="spellStart"/>
      <w:r w:rsidRPr="009C7C48">
        <w:rPr>
          <w:rFonts w:ascii="Trebuchet MS" w:hAnsi="Trebuchet MS"/>
          <w:b/>
        </w:rPr>
        <w:t>Punctajul</w:t>
      </w:r>
      <w:proofErr w:type="spellEnd"/>
      <w:r w:rsidRPr="009C7C48">
        <w:rPr>
          <w:rFonts w:ascii="Trebuchet MS" w:hAnsi="Trebuchet MS"/>
          <w:b/>
        </w:rPr>
        <w:t xml:space="preserve"> minim</w:t>
      </w:r>
      <w:r w:rsidRPr="009C7C48">
        <w:rPr>
          <w:rFonts w:ascii="Trebuchet MS" w:hAnsi="Trebuchet MS"/>
        </w:rPr>
        <w:t xml:space="preserve"> pe care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w:t>
      </w:r>
      <w:proofErr w:type="spellStart"/>
      <w:r w:rsidRPr="009C7C48">
        <w:rPr>
          <w:rFonts w:ascii="Trebuchet MS" w:hAnsi="Trebuchet MS"/>
        </w:rPr>
        <w:t>îl</w:t>
      </w:r>
      <w:proofErr w:type="spellEnd"/>
      <w:r w:rsidRPr="009C7C48">
        <w:rPr>
          <w:rFonts w:ascii="Trebuchet MS" w:hAnsi="Trebuchet MS"/>
        </w:rPr>
        <w:t xml:space="preserve"> </w:t>
      </w:r>
      <w:proofErr w:type="spellStart"/>
      <w:r w:rsidRPr="009C7C48">
        <w:rPr>
          <w:rFonts w:ascii="Trebuchet MS" w:hAnsi="Trebuchet MS"/>
        </w:rPr>
        <w:t>obțină</w:t>
      </w:r>
      <w:proofErr w:type="spellEnd"/>
      <w:r w:rsidRPr="009C7C48">
        <w:rPr>
          <w:rFonts w:ascii="Trebuchet MS" w:hAnsi="Trebuchet MS"/>
        </w:rPr>
        <w:t xml:space="preserve"> un </w:t>
      </w:r>
      <w:proofErr w:type="spellStart"/>
      <w:r w:rsidRPr="009C7C48">
        <w:rPr>
          <w:rFonts w:ascii="Trebuchet MS" w:hAnsi="Trebuchet MS"/>
        </w:rPr>
        <w:t>proiect</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a </w:t>
      </w:r>
      <w:proofErr w:type="spellStart"/>
      <w:r w:rsidRPr="009C7C48">
        <w:rPr>
          <w:rFonts w:ascii="Trebuchet MS" w:hAnsi="Trebuchet MS"/>
        </w:rPr>
        <w:t>putea</w:t>
      </w:r>
      <w:proofErr w:type="spellEnd"/>
      <w:r w:rsidRPr="009C7C48">
        <w:rPr>
          <w:rFonts w:ascii="Trebuchet MS" w:hAnsi="Trebuchet MS"/>
        </w:rPr>
        <w:t xml:space="preserve"> fi </w:t>
      </w:r>
      <w:proofErr w:type="spellStart"/>
      <w:r w:rsidRPr="009C7C48">
        <w:rPr>
          <w:rFonts w:ascii="Trebuchet MS" w:hAnsi="Trebuchet MS"/>
        </w:rPr>
        <w:t>finanțat</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de </w:t>
      </w:r>
      <w:r w:rsidR="00AF70F5" w:rsidRPr="009C7C48">
        <w:rPr>
          <w:rFonts w:ascii="Trebuchet MS" w:hAnsi="Trebuchet MS"/>
          <w:b/>
        </w:rPr>
        <w:t>1</w:t>
      </w:r>
      <w:r w:rsidR="001E3B4B" w:rsidRPr="009C7C48">
        <w:rPr>
          <w:rFonts w:ascii="Trebuchet MS" w:hAnsi="Trebuchet MS"/>
          <w:b/>
        </w:rPr>
        <w:t>5</w:t>
      </w:r>
      <w:r w:rsidRPr="009C7C48">
        <w:rPr>
          <w:rFonts w:ascii="Trebuchet MS" w:hAnsi="Trebuchet MS"/>
          <w:b/>
        </w:rPr>
        <w:t xml:space="preserve"> </w:t>
      </w:r>
      <w:proofErr w:type="spellStart"/>
      <w:r w:rsidRPr="009C7C48">
        <w:rPr>
          <w:rFonts w:ascii="Trebuchet MS" w:hAnsi="Trebuchet MS"/>
          <w:b/>
        </w:rPr>
        <w:t>puncte</w:t>
      </w:r>
      <w:proofErr w:type="spellEnd"/>
      <w:r w:rsidRPr="009C7C48">
        <w:rPr>
          <w:rFonts w:ascii="Trebuchet MS" w:hAnsi="Trebuchet MS"/>
        </w:rPr>
        <w:t>.</w:t>
      </w:r>
    </w:p>
    <w:p w:rsidR="00D647ED" w:rsidRPr="009C7C48" w:rsidRDefault="00D647ED" w:rsidP="007B736A">
      <w:pPr>
        <w:autoSpaceDE w:val="0"/>
        <w:autoSpaceDN w:val="0"/>
        <w:adjustRightInd w:val="0"/>
        <w:jc w:val="center"/>
        <w:rPr>
          <w:rFonts w:ascii="Trebuchet MS" w:hAnsi="Trebuchet MS"/>
          <w:b/>
          <w:bCs/>
          <w:i/>
          <w:iCs/>
        </w:rPr>
      </w:pPr>
    </w:p>
    <w:p w:rsidR="008E6361" w:rsidRPr="009C7C48" w:rsidRDefault="008E6361" w:rsidP="007B736A">
      <w:pPr>
        <w:autoSpaceDE w:val="0"/>
        <w:autoSpaceDN w:val="0"/>
        <w:adjustRightInd w:val="0"/>
        <w:jc w:val="center"/>
        <w:rPr>
          <w:rFonts w:ascii="Trebuchet MS" w:hAnsi="Trebuchet MS"/>
          <w:b/>
          <w:bCs/>
          <w:i/>
          <w:iCs/>
        </w:rPr>
      </w:pPr>
    </w:p>
    <w:p w:rsidR="000D1A67" w:rsidRDefault="000D1A67" w:rsidP="007B736A">
      <w:pPr>
        <w:autoSpaceDE w:val="0"/>
        <w:autoSpaceDN w:val="0"/>
        <w:adjustRightInd w:val="0"/>
        <w:jc w:val="center"/>
        <w:rPr>
          <w:rFonts w:ascii="Trebuchet MS" w:hAnsi="Trebuchet MS"/>
          <w:b/>
          <w:bCs/>
          <w:i/>
          <w:iCs/>
        </w:rPr>
      </w:pPr>
    </w:p>
    <w:p w:rsidR="000D1A67" w:rsidRPr="009C7C48" w:rsidRDefault="000D1A67" w:rsidP="007B736A">
      <w:pPr>
        <w:autoSpaceDE w:val="0"/>
        <w:autoSpaceDN w:val="0"/>
        <w:adjustRightInd w:val="0"/>
        <w:jc w:val="center"/>
        <w:rPr>
          <w:rFonts w:ascii="Trebuchet MS" w:hAnsi="Trebuchet MS"/>
          <w:b/>
          <w:bCs/>
          <w:i/>
          <w:iCs/>
        </w:rPr>
      </w:pPr>
    </w:p>
    <w:p w:rsidR="00D647ED" w:rsidRPr="009C7C48" w:rsidRDefault="00D647ED" w:rsidP="00D647ED">
      <w:pPr>
        <w:jc w:val="center"/>
        <w:rPr>
          <w:rFonts w:ascii="Trebuchet MS" w:hAnsi="Trebuchet MS"/>
          <w:b/>
        </w:rPr>
      </w:pPr>
      <w:r w:rsidRPr="009C7C48">
        <w:rPr>
          <w:rFonts w:ascii="Trebuchet MS" w:hAnsi="Trebuchet MS"/>
          <w:b/>
        </w:rPr>
        <w:t>4.</w:t>
      </w:r>
      <w:r w:rsidRPr="009C7C48">
        <w:rPr>
          <w:rFonts w:ascii="Trebuchet MS" w:hAnsi="Trebuchet MS"/>
          <w:b/>
        </w:rPr>
        <w:tab/>
      </w:r>
      <w:proofErr w:type="spellStart"/>
      <w:r w:rsidRPr="009C7C48">
        <w:rPr>
          <w:rFonts w:ascii="Trebuchet MS" w:hAnsi="Trebuchet MS"/>
          <w:b/>
        </w:rPr>
        <w:t>Categoriile</w:t>
      </w:r>
      <w:proofErr w:type="spellEnd"/>
      <w:r w:rsidRPr="009C7C48">
        <w:rPr>
          <w:rFonts w:ascii="Trebuchet MS" w:hAnsi="Trebuchet MS"/>
          <w:b/>
        </w:rPr>
        <w:t xml:space="preserve"> de </w:t>
      </w:r>
      <w:proofErr w:type="spellStart"/>
      <w:r w:rsidRPr="009C7C48">
        <w:rPr>
          <w:rFonts w:ascii="Trebuchet MS" w:hAnsi="Trebuchet MS"/>
          <w:b/>
        </w:rPr>
        <w:t>beneficiari</w:t>
      </w:r>
      <w:proofErr w:type="spellEnd"/>
      <w:r w:rsidRPr="009C7C48">
        <w:rPr>
          <w:rFonts w:ascii="Trebuchet MS" w:hAnsi="Trebuchet MS"/>
          <w:b/>
        </w:rPr>
        <w:t xml:space="preserve"> </w:t>
      </w:r>
      <w:proofErr w:type="spellStart"/>
      <w:r w:rsidRPr="009C7C48">
        <w:rPr>
          <w:rFonts w:ascii="Trebuchet MS" w:hAnsi="Trebuchet MS"/>
          <w:b/>
        </w:rPr>
        <w:t>eligibili</w:t>
      </w:r>
      <w:proofErr w:type="spellEnd"/>
    </w:p>
    <w:p w:rsidR="00D647ED" w:rsidRPr="009C7C48" w:rsidRDefault="00D647ED" w:rsidP="008804D6">
      <w:pPr>
        <w:autoSpaceDE w:val="0"/>
        <w:autoSpaceDN w:val="0"/>
        <w:adjustRightInd w:val="0"/>
        <w:rPr>
          <w:rFonts w:ascii="Trebuchet MS" w:hAnsi="Trebuchet MS"/>
          <w:b/>
          <w:bCs/>
          <w:i/>
          <w:iCs/>
        </w:rPr>
      </w:pPr>
    </w:p>
    <w:p w:rsidR="00974461" w:rsidRPr="009C7C48" w:rsidRDefault="00974461" w:rsidP="00974461">
      <w:pPr>
        <w:spacing w:line="264" w:lineRule="auto"/>
        <w:ind w:left="7" w:firstLine="720"/>
        <w:jc w:val="both"/>
        <w:rPr>
          <w:rFonts w:ascii="Trebuchet MS" w:hAnsi="Trebuchet MS"/>
          <w:b/>
        </w:rPr>
      </w:pPr>
      <w:proofErr w:type="spellStart"/>
      <w:r w:rsidRPr="009C7C48">
        <w:rPr>
          <w:rFonts w:ascii="Trebuchet MS" w:hAnsi="Trebuchet MS"/>
        </w:rPr>
        <w:t>Solicitanţii</w:t>
      </w:r>
      <w:proofErr w:type="spellEnd"/>
      <w:r w:rsidRPr="009C7C48">
        <w:rPr>
          <w:rFonts w:ascii="Trebuchet MS" w:hAnsi="Trebuchet MS"/>
        </w:rPr>
        <w:t xml:space="preserve"> </w:t>
      </w:r>
      <w:proofErr w:type="spellStart"/>
      <w:r w:rsidRPr="009C7C48">
        <w:rPr>
          <w:rFonts w:ascii="Trebuchet MS" w:hAnsi="Trebuchet MS"/>
        </w:rPr>
        <w:t>eligibili</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b/>
          <w:bCs/>
          <w:color w:val="538135" w:themeColor="accent6" w:themeShade="BF"/>
        </w:rPr>
        <w:t>Măsura</w:t>
      </w:r>
      <w:proofErr w:type="spellEnd"/>
      <w:r w:rsidRPr="009C7C48">
        <w:rPr>
          <w:rFonts w:ascii="Trebuchet MS" w:hAnsi="Trebuchet MS"/>
          <w:b/>
          <w:bCs/>
          <w:color w:val="538135" w:themeColor="accent6" w:themeShade="BF"/>
        </w:rPr>
        <w:t xml:space="preserve"> M6/1B „</w:t>
      </w:r>
      <w:r w:rsidRPr="009C7C48">
        <w:rPr>
          <w:rFonts w:ascii="Trebuchet MS" w:hAnsi="Trebuchet MS"/>
          <w:b/>
          <w:bCs/>
          <w:color w:val="538135" w:themeColor="accent6" w:themeShade="BF"/>
          <w:lang w:val="ro-RO"/>
        </w:rPr>
        <w:t>Sprijin pentru o nouă abordare de dezvoltare a agriculturii prin încurajarea constituirii și promovării formelor asociative în teritoriul GAL Ținutul Verde</w:t>
      </w:r>
      <w:r w:rsidRPr="009C7C48">
        <w:rPr>
          <w:rFonts w:ascii="Trebuchet MS" w:hAnsi="Trebuchet MS"/>
        </w:rPr>
        <w:t xml:space="preserve"> sunt:  </w:t>
      </w:r>
      <w:r w:rsidRPr="009C7C48">
        <w:rPr>
          <w:rFonts w:ascii="Trebuchet MS" w:hAnsi="Trebuchet MS"/>
          <w:b/>
          <w:u w:val="single"/>
        </w:rPr>
        <w:t>PARTENERIATELE</w:t>
      </w:r>
      <w:r w:rsidRPr="009C7C48">
        <w:rPr>
          <w:rFonts w:ascii="Trebuchet MS" w:hAnsi="Trebuchet MS"/>
          <w:b/>
        </w:rPr>
        <w:t xml:space="preserve"> </w:t>
      </w:r>
      <w:proofErr w:type="spellStart"/>
      <w:r w:rsidRPr="009C7C48">
        <w:rPr>
          <w:rFonts w:ascii="Trebuchet MS" w:hAnsi="Trebuchet MS"/>
        </w:rPr>
        <w:t>constituite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unui</w:t>
      </w:r>
      <w:proofErr w:type="spellEnd"/>
      <w:r w:rsidRPr="009C7C48">
        <w:rPr>
          <w:rFonts w:ascii="Trebuchet MS" w:hAnsi="Trebuchet MS"/>
          <w:b/>
        </w:rPr>
        <w:t xml:space="preserve"> ACORD DE COOPERARE din </w:t>
      </w:r>
      <w:proofErr w:type="spellStart"/>
      <w:r w:rsidRPr="009C7C48">
        <w:rPr>
          <w:rFonts w:ascii="Trebuchet MS" w:hAnsi="Trebuchet MS"/>
          <w:b/>
        </w:rPr>
        <w:t>cel</w:t>
      </w:r>
      <w:proofErr w:type="spellEnd"/>
      <w:r w:rsidRPr="009C7C48">
        <w:rPr>
          <w:rFonts w:ascii="Trebuchet MS" w:hAnsi="Trebuchet MS"/>
          <w:b/>
        </w:rPr>
        <w:t xml:space="preserve"> </w:t>
      </w:r>
      <w:proofErr w:type="spellStart"/>
      <w:r w:rsidRPr="009C7C48">
        <w:rPr>
          <w:rFonts w:ascii="Trebuchet MS" w:hAnsi="Trebuchet MS"/>
          <w:b/>
        </w:rPr>
        <w:t>puţin</w:t>
      </w:r>
      <w:proofErr w:type="spellEnd"/>
      <w:r w:rsidRPr="009C7C48">
        <w:rPr>
          <w:rFonts w:ascii="Trebuchet MS" w:hAnsi="Trebuchet MS"/>
          <w:b/>
        </w:rPr>
        <w:t xml:space="preserve"> un </w:t>
      </w:r>
      <w:proofErr w:type="spellStart"/>
      <w:r w:rsidRPr="009C7C48">
        <w:rPr>
          <w:rFonts w:ascii="Trebuchet MS" w:hAnsi="Trebuchet MS"/>
          <w:b/>
        </w:rPr>
        <w:t>partener</w:t>
      </w:r>
      <w:proofErr w:type="spellEnd"/>
      <w:r w:rsidRPr="009C7C48">
        <w:rPr>
          <w:rFonts w:ascii="Trebuchet MS" w:hAnsi="Trebuchet MS"/>
          <w:b/>
        </w:rPr>
        <w:t xml:space="preserve"> din </w:t>
      </w:r>
      <w:proofErr w:type="spellStart"/>
      <w:r w:rsidRPr="009C7C48">
        <w:rPr>
          <w:rFonts w:ascii="Trebuchet MS" w:hAnsi="Trebuchet MS"/>
          <w:b/>
        </w:rPr>
        <w:t>categoriile</w:t>
      </w:r>
      <w:proofErr w:type="spellEnd"/>
      <w:r w:rsidRPr="009C7C48">
        <w:rPr>
          <w:rFonts w:ascii="Trebuchet MS" w:hAnsi="Trebuchet MS"/>
          <w:b/>
        </w:rPr>
        <w:t xml:space="preserve"> de </w:t>
      </w:r>
      <w:proofErr w:type="spellStart"/>
      <w:r w:rsidRPr="009C7C48">
        <w:rPr>
          <w:rFonts w:ascii="Trebuchet MS" w:hAnsi="Trebuchet MS"/>
          <w:b/>
        </w:rPr>
        <w:t>mai</w:t>
      </w:r>
      <w:proofErr w:type="spellEnd"/>
      <w:r w:rsidRPr="009C7C48">
        <w:rPr>
          <w:rFonts w:ascii="Trebuchet MS" w:hAnsi="Trebuchet MS"/>
          <w:b/>
        </w:rPr>
        <w:t xml:space="preserve"> </w:t>
      </w:r>
      <w:proofErr w:type="spellStart"/>
      <w:r w:rsidRPr="009C7C48">
        <w:rPr>
          <w:rFonts w:ascii="Trebuchet MS" w:hAnsi="Trebuchet MS"/>
          <w:b/>
        </w:rPr>
        <w:t>jos</w:t>
      </w:r>
      <w:proofErr w:type="spellEnd"/>
      <w:r w:rsidRPr="009C7C48">
        <w:rPr>
          <w:rFonts w:ascii="Trebuchet MS" w:hAnsi="Trebuchet MS"/>
          <w:b/>
        </w:rPr>
        <w:t xml:space="preserve"> </w:t>
      </w:r>
      <w:proofErr w:type="spellStart"/>
      <w:r w:rsidRPr="009C7C48">
        <w:rPr>
          <w:rFonts w:ascii="Trebuchet MS" w:hAnsi="Trebuchet MS"/>
          <w:b/>
        </w:rPr>
        <w:t>și</w:t>
      </w:r>
      <w:proofErr w:type="spellEnd"/>
      <w:r w:rsidRPr="009C7C48">
        <w:rPr>
          <w:rFonts w:ascii="Trebuchet MS" w:hAnsi="Trebuchet MS"/>
          <w:b/>
        </w:rPr>
        <w:t xml:space="preserve"> </w:t>
      </w:r>
      <w:proofErr w:type="spellStart"/>
      <w:r w:rsidRPr="009C7C48">
        <w:rPr>
          <w:rFonts w:ascii="Trebuchet MS" w:hAnsi="Trebuchet MS"/>
          <w:b/>
        </w:rPr>
        <w:t>cel</w:t>
      </w:r>
      <w:proofErr w:type="spellEnd"/>
      <w:r w:rsidRPr="009C7C48">
        <w:rPr>
          <w:rFonts w:ascii="Trebuchet MS" w:hAnsi="Trebuchet MS"/>
          <w:b/>
        </w:rPr>
        <w:t xml:space="preserve"> </w:t>
      </w:r>
      <w:proofErr w:type="spellStart"/>
      <w:r w:rsidRPr="009C7C48">
        <w:rPr>
          <w:rFonts w:ascii="Trebuchet MS" w:hAnsi="Trebuchet MS"/>
          <w:b/>
        </w:rPr>
        <w:t>puțin</w:t>
      </w:r>
      <w:proofErr w:type="spellEnd"/>
      <w:r w:rsidRPr="009C7C48">
        <w:rPr>
          <w:rFonts w:ascii="Trebuchet MS" w:hAnsi="Trebuchet MS"/>
          <w:b/>
        </w:rPr>
        <w:t xml:space="preserve"> un </w:t>
      </w:r>
      <w:proofErr w:type="spellStart"/>
      <w:r w:rsidRPr="009C7C48">
        <w:rPr>
          <w:rFonts w:ascii="Trebuchet MS" w:hAnsi="Trebuchet MS"/>
          <w:b/>
        </w:rPr>
        <w:t>fermier</w:t>
      </w:r>
      <w:proofErr w:type="spellEnd"/>
      <w:r w:rsidRPr="009C7C48">
        <w:rPr>
          <w:rFonts w:ascii="Trebuchet MS" w:hAnsi="Trebuchet MS"/>
          <w:b/>
        </w:rPr>
        <w:t xml:space="preserve"> </w:t>
      </w:r>
      <w:proofErr w:type="spellStart"/>
      <w:r w:rsidRPr="009C7C48">
        <w:rPr>
          <w:rFonts w:ascii="Trebuchet MS" w:hAnsi="Trebuchet MS"/>
          <w:b/>
        </w:rPr>
        <w:t>sau</w:t>
      </w:r>
      <w:proofErr w:type="spellEnd"/>
      <w:r w:rsidRPr="009C7C48">
        <w:rPr>
          <w:rFonts w:ascii="Trebuchet MS" w:hAnsi="Trebuchet MS"/>
          <w:b/>
        </w:rPr>
        <w:t xml:space="preserve"> un </w:t>
      </w:r>
      <w:proofErr w:type="spellStart"/>
      <w:r w:rsidRPr="009C7C48">
        <w:rPr>
          <w:rFonts w:ascii="Trebuchet MS" w:hAnsi="Trebuchet MS"/>
          <w:b/>
        </w:rPr>
        <w:t>grup</w:t>
      </w:r>
      <w:proofErr w:type="spellEnd"/>
      <w:r w:rsidRPr="009C7C48">
        <w:rPr>
          <w:rFonts w:ascii="Trebuchet MS" w:hAnsi="Trebuchet MS"/>
          <w:b/>
        </w:rPr>
        <w:t xml:space="preserve"> de </w:t>
      </w:r>
      <w:proofErr w:type="spellStart"/>
      <w:r w:rsidRPr="009C7C48">
        <w:rPr>
          <w:rFonts w:ascii="Trebuchet MS" w:hAnsi="Trebuchet MS"/>
          <w:b/>
        </w:rPr>
        <w:t>producători</w:t>
      </w:r>
      <w:proofErr w:type="spellEnd"/>
      <w:r w:rsidRPr="009C7C48">
        <w:rPr>
          <w:rFonts w:ascii="Trebuchet MS" w:hAnsi="Trebuchet MS"/>
          <w:b/>
        </w:rPr>
        <w:t xml:space="preserve">/o </w:t>
      </w:r>
      <w:proofErr w:type="spellStart"/>
      <w:r w:rsidRPr="009C7C48">
        <w:rPr>
          <w:rFonts w:ascii="Trebuchet MS" w:hAnsi="Trebuchet MS"/>
          <w:b/>
        </w:rPr>
        <w:t>cooperativă</w:t>
      </w:r>
      <w:proofErr w:type="spellEnd"/>
      <w:r w:rsidRPr="009C7C48">
        <w:rPr>
          <w:rFonts w:ascii="Trebuchet MS" w:hAnsi="Trebuchet MS"/>
          <w:b/>
        </w:rPr>
        <w:t xml:space="preserve"> care </w:t>
      </w:r>
      <w:proofErr w:type="spellStart"/>
      <w:r w:rsidRPr="009C7C48">
        <w:rPr>
          <w:rFonts w:ascii="Trebuchet MS" w:hAnsi="Trebuchet MS"/>
          <w:b/>
        </w:rPr>
        <w:t>își</w:t>
      </w:r>
      <w:proofErr w:type="spellEnd"/>
      <w:r w:rsidRPr="009C7C48">
        <w:rPr>
          <w:rFonts w:ascii="Trebuchet MS" w:hAnsi="Trebuchet MS"/>
          <w:b/>
        </w:rPr>
        <w:t xml:space="preserve"> </w:t>
      </w:r>
      <w:proofErr w:type="spellStart"/>
      <w:r w:rsidRPr="009C7C48">
        <w:rPr>
          <w:rFonts w:ascii="Trebuchet MS" w:hAnsi="Trebuchet MS"/>
          <w:b/>
        </w:rPr>
        <w:t>desfășoară</w:t>
      </w:r>
      <w:proofErr w:type="spellEnd"/>
      <w:r w:rsidRPr="009C7C48">
        <w:rPr>
          <w:rFonts w:ascii="Trebuchet MS" w:hAnsi="Trebuchet MS"/>
          <w:b/>
        </w:rPr>
        <w:t xml:space="preserve"> </w:t>
      </w:r>
      <w:proofErr w:type="spellStart"/>
      <w:r w:rsidRPr="009C7C48">
        <w:rPr>
          <w:rFonts w:ascii="Trebuchet MS" w:hAnsi="Trebuchet MS"/>
          <w:b/>
        </w:rPr>
        <w:t>activitatea</w:t>
      </w:r>
      <w:proofErr w:type="spellEnd"/>
      <w:r w:rsidRPr="009C7C48">
        <w:rPr>
          <w:rFonts w:ascii="Trebuchet MS" w:hAnsi="Trebuchet MS"/>
          <w:b/>
        </w:rPr>
        <w:t xml:space="preserve"> </w:t>
      </w:r>
      <w:proofErr w:type="spellStart"/>
      <w:r w:rsidRPr="009C7C48">
        <w:rPr>
          <w:rFonts w:ascii="Trebuchet MS" w:hAnsi="Trebuchet MS"/>
          <w:b/>
        </w:rPr>
        <w:t>în</w:t>
      </w:r>
      <w:proofErr w:type="spellEnd"/>
      <w:r w:rsidRPr="009C7C48">
        <w:rPr>
          <w:rFonts w:ascii="Trebuchet MS" w:hAnsi="Trebuchet MS"/>
          <w:b/>
        </w:rPr>
        <w:t xml:space="preserve"> </w:t>
      </w:r>
      <w:proofErr w:type="spellStart"/>
      <w:r w:rsidRPr="009C7C48">
        <w:rPr>
          <w:rFonts w:ascii="Trebuchet MS" w:hAnsi="Trebuchet MS"/>
          <w:b/>
        </w:rPr>
        <w:t>sectorul</w:t>
      </w:r>
      <w:proofErr w:type="spellEnd"/>
      <w:r w:rsidRPr="009C7C48">
        <w:rPr>
          <w:rFonts w:ascii="Trebuchet MS" w:hAnsi="Trebuchet MS"/>
          <w:b/>
        </w:rPr>
        <w:t xml:space="preserve"> </w:t>
      </w:r>
      <w:proofErr w:type="spellStart"/>
      <w:r w:rsidRPr="009C7C48">
        <w:rPr>
          <w:rFonts w:ascii="Trebuchet MS" w:hAnsi="Trebuchet MS"/>
          <w:b/>
        </w:rPr>
        <w:t>agricol</w:t>
      </w:r>
      <w:proofErr w:type="spellEnd"/>
      <w:r w:rsidRPr="009C7C48">
        <w:rPr>
          <w:rFonts w:ascii="Trebuchet MS" w:hAnsi="Trebuchet MS"/>
          <w:b/>
        </w:rPr>
        <w:t>.</w:t>
      </w:r>
    </w:p>
    <w:p w:rsidR="002C516C" w:rsidRPr="009C7C48" w:rsidRDefault="002C516C" w:rsidP="004C5C1D">
      <w:pPr>
        <w:pStyle w:val="ListParagraph"/>
        <w:numPr>
          <w:ilvl w:val="0"/>
          <w:numId w:val="24"/>
        </w:numPr>
        <w:spacing w:line="264" w:lineRule="auto"/>
        <w:ind w:left="284" w:hanging="284"/>
        <w:jc w:val="both"/>
        <w:rPr>
          <w:rFonts w:ascii="Trebuchet MS" w:hAnsi="Trebuchet MS"/>
        </w:rPr>
      </w:pPr>
      <w:proofErr w:type="spellStart"/>
      <w:r w:rsidRPr="009C7C48">
        <w:rPr>
          <w:rFonts w:ascii="Trebuchet MS" w:hAnsi="Trebuchet MS"/>
        </w:rPr>
        <w:t>Fermieri</w:t>
      </w:r>
      <w:proofErr w:type="spellEnd"/>
      <w:r w:rsidRPr="009C7C48">
        <w:rPr>
          <w:rFonts w:ascii="Trebuchet MS" w:hAnsi="Trebuchet MS"/>
        </w:rPr>
        <w:t>;</w:t>
      </w:r>
    </w:p>
    <w:p w:rsidR="002C516C" w:rsidRPr="009C7C48" w:rsidRDefault="002C516C" w:rsidP="002C516C">
      <w:pPr>
        <w:pStyle w:val="ListParagraph"/>
        <w:widowControl w:val="0"/>
        <w:numPr>
          <w:ilvl w:val="1"/>
          <w:numId w:val="14"/>
        </w:numPr>
        <w:tabs>
          <w:tab w:val="left" w:pos="284"/>
        </w:tabs>
        <w:overflowPunct w:val="0"/>
        <w:autoSpaceDE w:val="0"/>
        <w:autoSpaceDN w:val="0"/>
        <w:adjustRightInd w:val="0"/>
        <w:spacing w:line="271" w:lineRule="auto"/>
        <w:ind w:left="0" w:firstLine="0"/>
        <w:jc w:val="both"/>
        <w:rPr>
          <w:rFonts w:ascii="Trebuchet MS" w:hAnsi="Trebuchet MS"/>
        </w:rPr>
      </w:pPr>
      <w:proofErr w:type="spellStart"/>
      <w:r w:rsidRPr="009C7C48">
        <w:rPr>
          <w:rFonts w:ascii="Trebuchet MS" w:hAnsi="Trebuchet MS"/>
        </w:rPr>
        <w:t>Microîntreprinderi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întreprinderi</w:t>
      </w:r>
      <w:proofErr w:type="spellEnd"/>
      <w:r w:rsidRPr="009C7C48">
        <w:rPr>
          <w:rFonts w:ascii="Trebuchet MS" w:hAnsi="Trebuchet MS"/>
        </w:rPr>
        <w:t xml:space="preserve"> </w:t>
      </w:r>
      <w:proofErr w:type="spellStart"/>
      <w:r w:rsidRPr="009C7C48">
        <w:rPr>
          <w:rFonts w:ascii="Trebuchet MS" w:hAnsi="Trebuchet MS"/>
        </w:rPr>
        <w:t>mici</w:t>
      </w:r>
      <w:proofErr w:type="spellEnd"/>
      <w:r w:rsidRPr="009C7C48">
        <w:rPr>
          <w:rFonts w:ascii="Trebuchet MS" w:hAnsi="Trebuchet MS"/>
        </w:rPr>
        <w:t>;</w:t>
      </w:r>
    </w:p>
    <w:p w:rsidR="002C516C" w:rsidRPr="009C7C48" w:rsidRDefault="002C516C" w:rsidP="002C516C">
      <w:pPr>
        <w:pStyle w:val="ListParagraph"/>
        <w:widowControl w:val="0"/>
        <w:numPr>
          <w:ilvl w:val="1"/>
          <w:numId w:val="14"/>
        </w:numPr>
        <w:tabs>
          <w:tab w:val="left" w:pos="284"/>
        </w:tabs>
        <w:overflowPunct w:val="0"/>
        <w:autoSpaceDE w:val="0"/>
        <w:autoSpaceDN w:val="0"/>
        <w:adjustRightInd w:val="0"/>
        <w:spacing w:line="271" w:lineRule="auto"/>
        <w:ind w:left="0" w:firstLine="0"/>
        <w:jc w:val="both"/>
        <w:rPr>
          <w:rFonts w:ascii="Trebuchet MS" w:hAnsi="Trebuchet MS"/>
        </w:rPr>
      </w:pPr>
      <w:proofErr w:type="spellStart"/>
      <w:r w:rsidRPr="009C7C48">
        <w:rPr>
          <w:rFonts w:ascii="Trebuchet MS" w:hAnsi="Trebuchet MS"/>
        </w:rPr>
        <w:t>Organizații</w:t>
      </w:r>
      <w:proofErr w:type="spellEnd"/>
      <w:r w:rsidRPr="009C7C48">
        <w:rPr>
          <w:rFonts w:ascii="Trebuchet MS" w:hAnsi="Trebuchet MS"/>
        </w:rPr>
        <w:t xml:space="preserve"> </w:t>
      </w:r>
      <w:proofErr w:type="spellStart"/>
      <w:r w:rsidRPr="009C7C48">
        <w:rPr>
          <w:rFonts w:ascii="Trebuchet MS" w:hAnsi="Trebuchet MS"/>
        </w:rPr>
        <w:t>neguvernamentale</w:t>
      </w:r>
      <w:proofErr w:type="spellEnd"/>
      <w:r w:rsidRPr="009C7C48">
        <w:rPr>
          <w:rFonts w:ascii="Trebuchet MS" w:hAnsi="Trebuchet MS"/>
        </w:rPr>
        <w:t>;</w:t>
      </w:r>
    </w:p>
    <w:p w:rsidR="002C516C" w:rsidRPr="009C7C48" w:rsidRDefault="002C516C" w:rsidP="002C516C">
      <w:pPr>
        <w:pStyle w:val="ListParagraph"/>
        <w:widowControl w:val="0"/>
        <w:numPr>
          <w:ilvl w:val="1"/>
          <w:numId w:val="14"/>
        </w:numPr>
        <w:tabs>
          <w:tab w:val="left" w:pos="284"/>
        </w:tabs>
        <w:overflowPunct w:val="0"/>
        <w:autoSpaceDE w:val="0"/>
        <w:autoSpaceDN w:val="0"/>
        <w:adjustRightInd w:val="0"/>
        <w:spacing w:line="271" w:lineRule="auto"/>
        <w:ind w:left="0" w:firstLine="0"/>
        <w:jc w:val="both"/>
        <w:rPr>
          <w:rFonts w:ascii="Trebuchet MS" w:hAnsi="Trebuchet MS"/>
        </w:rPr>
      </w:pPr>
      <w:r w:rsidRPr="009C7C48">
        <w:rPr>
          <w:rFonts w:ascii="Trebuchet MS" w:hAnsi="Trebuchet MS"/>
        </w:rPr>
        <w:t>UAT-</w:t>
      </w:r>
      <w:proofErr w:type="spellStart"/>
      <w:r w:rsidRPr="009C7C48">
        <w:rPr>
          <w:rFonts w:ascii="Trebuchet MS" w:hAnsi="Trebuchet MS"/>
        </w:rPr>
        <w:t>uri</w:t>
      </w:r>
      <w:proofErr w:type="spellEnd"/>
      <w:r w:rsidRPr="009C7C48">
        <w:rPr>
          <w:rFonts w:ascii="Trebuchet MS" w:hAnsi="Trebuchet MS"/>
        </w:rPr>
        <w:t>;</w:t>
      </w:r>
    </w:p>
    <w:p w:rsidR="002C516C" w:rsidRPr="009C7C48" w:rsidRDefault="002C516C" w:rsidP="002C516C">
      <w:pPr>
        <w:pStyle w:val="ListParagraph"/>
        <w:widowControl w:val="0"/>
        <w:numPr>
          <w:ilvl w:val="1"/>
          <w:numId w:val="14"/>
        </w:numPr>
        <w:tabs>
          <w:tab w:val="left" w:pos="284"/>
        </w:tabs>
        <w:overflowPunct w:val="0"/>
        <w:autoSpaceDE w:val="0"/>
        <w:autoSpaceDN w:val="0"/>
        <w:adjustRightInd w:val="0"/>
        <w:spacing w:line="271" w:lineRule="auto"/>
        <w:ind w:left="0" w:firstLine="0"/>
        <w:jc w:val="both"/>
        <w:rPr>
          <w:rFonts w:ascii="Trebuchet MS" w:hAnsi="Trebuchet MS"/>
        </w:rPr>
      </w:pPr>
      <w:proofErr w:type="spellStart"/>
      <w:r w:rsidRPr="009C7C48">
        <w:rPr>
          <w:rFonts w:ascii="Trebuchet MS" w:hAnsi="Trebuchet MS"/>
        </w:rPr>
        <w:t>Un</w:t>
      </w:r>
      <w:r w:rsidR="001465FD">
        <w:rPr>
          <w:rFonts w:ascii="Trebuchet MS" w:hAnsi="Trebuchet MS"/>
        </w:rPr>
        <w:t>ități</w:t>
      </w:r>
      <w:proofErr w:type="spellEnd"/>
      <w:r w:rsidR="001465FD">
        <w:rPr>
          <w:rFonts w:ascii="Trebuchet MS" w:hAnsi="Trebuchet MS"/>
        </w:rPr>
        <w:t xml:space="preserve"> </w:t>
      </w:r>
      <w:proofErr w:type="spellStart"/>
      <w:r w:rsidR="001465FD">
        <w:rPr>
          <w:rFonts w:ascii="Trebuchet MS" w:hAnsi="Trebuchet MS"/>
        </w:rPr>
        <w:t>școlare</w:t>
      </w:r>
      <w:proofErr w:type="spellEnd"/>
      <w:r w:rsidR="001465FD">
        <w:rPr>
          <w:rFonts w:ascii="Trebuchet MS" w:hAnsi="Trebuchet MS"/>
        </w:rPr>
        <w:t xml:space="preserve">, </w:t>
      </w:r>
      <w:proofErr w:type="spellStart"/>
      <w:r w:rsidR="001465FD">
        <w:rPr>
          <w:rFonts w:ascii="Trebuchet MS" w:hAnsi="Trebuchet MS"/>
        </w:rPr>
        <w:t>sanitare</w:t>
      </w:r>
      <w:proofErr w:type="spellEnd"/>
      <w:r w:rsidR="001465FD">
        <w:rPr>
          <w:rFonts w:ascii="Trebuchet MS" w:hAnsi="Trebuchet MS"/>
        </w:rPr>
        <w:t xml:space="preserve">, de </w:t>
      </w:r>
      <w:proofErr w:type="spellStart"/>
      <w:r w:rsidR="001465FD">
        <w:rPr>
          <w:rFonts w:ascii="Trebuchet MS" w:hAnsi="Trebuchet MS"/>
        </w:rPr>
        <w:t>agr</w:t>
      </w:r>
      <w:r w:rsidRPr="009C7C48">
        <w:rPr>
          <w:rFonts w:ascii="Trebuchet MS" w:hAnsi="Trebuchet MS"/>
        </w:rPr>
        <w:t>ement</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de </w:t>
      </w:r>
      <w:proofErr w:type="spellStart"/>
      <w:r w:rsidRPr="009C7C48">
        <w:rPr>
          <w:rFonts w:ascii="Trebuchet MS" w:hAnsi="Trebuchet MS"/>
        </w:rPr>
        <w:t>alimentație</w:t>
      </w:r>
      <w:proofErr w:type="spellEnd"/>
      <w:r w:rsidRPr="009C7C48">
        <w:rPr>
          <w:rFonts w:ascii="Trebuchet MS" w:hAnsi="Trebuchet MS"/>
        </w:rPr>
        <w:t xml:space="preserve"> </w:t>
      </w:r>
      <w:proofErr w:type="spellStart"/>
      <w:r w:rsidRPr="009C7C48">
        <w:rPr>
          <w:rFonts w:ascii="Trebuchet MS" w:hAnsi="Trebuchet MS"/>
        </w:rPr>
        <w:t>publică</w:t>
      </w:r>
      <w:proofErr w:type="spellEnd"/>
      <w:r w:rsidRPr="009C7C48">
        <w:rPr>
          <w:rFonts w:ascii="Trebuchet MS" w:hAnsi="Trebuchet MS"/>
        </w:rPr>
        <w:t>.</w:t>
      </w:r>
    </w:p>
    <w:p w:rsidR="002C516C" w:rsidRPr="009C7C48" w:rsidRDefault="002C516C" w:rsidP="002C516C">
      <w:pPr>
        <w:pStyle w:val="ListParagraph"/>
        <w:widowControl w:val="0"/>
        <w:numPr>
          <w:ilvl w:val="0"/>
          <w:numId w:val="14"/>
        </w:numPr>
        <w:tabs>
          <w:tab w:val="left" w:pos="284"/>
        </w:tabs>
        <w:overflowPunct w:val="0"/>
        <w:autoSpaceDE w:val="0"/>
        <w:autoSpaceDN w:val="0"/>
        <w:adjustRightInd w:val="0"/>
        <w:spacing w:line="271" w:lineRule="auto"/>
        <w:ind w:left="0" w:firstLine="0"/>
        <w:jc w:val="both"/>
        <w:rPr>
          <w:rFonts w:ascii="Trebuchet MS" w:hAnsi="Trebuchet MS"/>
        </w:rPr>
      </w:pPr>
      <w:proofErr w:type="spellStart"/>
      <w:r w:rsidRPr="009C7C48">
        <w:rPr>
          <w:rFonts w:ascii="Trebuchet MS" w:hAnsi="Trebuchet MS"/>
        </w:rPr>
        <w:t>Parteneriatul</w:t>
      </w:r>
      <w:proofErr w:type="spellEnd"/>
      <w:r w:rsidRPr="009C7C48">
        <w:rPr>
          <w:rFonts w:ascii="Trebuchet MS" w:hAnsi="Trebuchet MS"/>
        </w:rPr>
        <w:t xml:space="preserve"> </w:t>
      </w:r>
      <w:proofErr w:type="spellStart"/>
      <w:r w:rsidRPr="009C7C48">
        <w:rPr>
          <w:rFonts w:ascii="Trebuchet MS" w:hAnsi="Trebuchet MS"/>
        </w:rPr>
        <w:t>poate</w:t>
      </w:r>
      <w:proofErr w:type="spellEnd"/>
      <w:r w:rsidRPr="009C7C48">
        <w:rPr>
          <w:rFonts w:ascii="Trebuchet MS" w:hAnsi="Trebuchet MS"/>
        </w:rPr>
        <w:t xml:space="preserve"> fi </w:t>
      </w:r>
      <w:proofErr w:type="spellStart"/>
      <w:r w:rsidRPr="009C7C48">
        <w:rPr>
          <w:rFonts w:ascii="Trebuchet MS" w:hAnsi="Trebuchet MS"/>
        </w:rPr>
        <w:t>constituit</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din </w:t>
      </w:r>
      <w:proofErr w:type="spellStart"/>
      <w:r w:rsidR="004C5C1D" w:rsidRPr="009C7C48">
        <w:rPr>
          <w:rFonts w:ascii="Trebuchet MS" w:hAnsi="Trebuchet MS"/>
        </w:rPr>
        <w:t>persoane</w:t>
      </w:r>
      <w:proofErr w:type="spellEnd"/>
      <w:r w:rsidRPr="009C7C48">
        <w:rPr>
          <w:rFonts w:ascii="Trebuchet MS" w:hAnsi="Trebuchet MS"/>
        </w:rPr>
        <w:t xml:space="preserve"> </w:t>
      </w:r>
      <w:proofErr w:type="spellStart"/>
      <w:r w:rsidRPr="009C7C48">
        <w:rPr>
          <w:rFonts w:ascii="Trebuchet MS" w:hAnsi="Trebuchet MS"/>
        </w:rPr>
        <w:t>fizice</w:t>
      </w:r>
      <w:proofErr w:type="spellEnd"/>
      <w:r w:rsidRPr="009C7C48">
        <w:rPr>
          <w:rFonts w:ascii="Trebuchet MS" w:hAnsi="Trebuchet MS"/>
        </w:rPr>
        <w:t xml:space="preserve">, cu </w:t>
      </w:r>
      <w:proofErr w:type="spellStart"/>
      <w:r w:rsidRPr="009C7C48">
        <w:rPr>
          <w:rFonts w:ascii="Trebuchet MS" w:hAnsi="Trebuchet MS"/>
        </w:rPr>
        <w:t>condiția</w:t>
      </w:r>
      <w:proofErr w:type="spellEnd"/>
      <w:r w:rsidRPr="009C7C48">
        <w:rPr>
          <w:rFonts w:ascii="Trebuchet MS" w:hAnsi="Trebuchet MS"/>
        </w:rPr>
        <w:t xml:space="preserve"> ca </w:t>
      </w:r>
      <w:proofErr w:type="spellStart"/>
      <w:r w:rsidRPr="009C7C48">
        <w:rPr>
          <w:rFonts w:ascii="Trebuchet MS" w:hAnsi="Trebuchet MS"/>
        </w:rPr>
        <w:t>liderul</w:t>
      </w:r>
      <w:proofErr w:type="spellEnd"/>
      <w:r w:rsidRPr="009C7C48">
        <w:rPr>
          <w:rFonts w:ascii="Trebuchet MS" w:hAnsi="Trebuchet MS"/>
        </w:rPr>
        <w:t xml:space="preserve"> de </w:t>
      </w:r>
      <w:proofErr w:type="spellStart"/>
      <w:r w:rsidRPr="009C7C48">
        <w:rPr>
          <w:rFonts w:ascii="Trebuchet MS" w:hAnsi="Trebuchet MS"/>
        </w:rPr>
        <w:t>proiect</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w:t>
      </w:r>
      <w:proofErr w:type="spellStart"/>
      <w:r w:rsidRPr="009C7C48">
        <w:rPr>
          <w:rFonts w:ascii="Trebuchet MS" w:hAnsi="Trebuchet MS"/>
        </w:rPr>
        <w:t>cel</w:t>
      </w:r>
      <w:proofErr w:type="spellEnd"/>
      <w:r w:rsidR="00746CC3" w:rsidRPr="009C7C48">
        <w:rPr>
          <w:rFonts w:ascii="Trebuchet MS" w:hAnsi="Trebuchet MS"/>
        </w:rPr>
        <w:t xml:space="preserve"> </w:t>
      </w:r>
      <w:proofErr w:type="spellStart"/>
      <w:r w:rsidRPr="009C7C48">
        <w:rPr>
          <w:rFonts w:ascii="Trebuchet MS" w:hAnsi="Trebuchet MS"/>
        </w:rPr>
        <w:t>puțin</w:t>
      </w:r>
      <w:proofErr w:type="spellEnd"/>
      <w:r w:rsidRPr="009C7C48">
        <w:rPr>
          <w:rFonts w:ascii="Trebuchet MS" w:hAnsi="Trebuchet MS"/>
        </w:rPr>
        <w:t xml:space="preserve"> PFA, II, IF (</w:t>
      </w:r>
      <w:proofErr w:type="spellStart"/>
      <w:r w:rsidRPr="009C7C48">
        <w:rPr>
          <w:rFonts w:ascii="Trebuchet MS" w:hAnsi="Trebuchet MS"/>
        </w:rPr>
        <w:t>înfiinţate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baza</w:t>
      </w:r>
      <w:proofErr w:type="spellEnd"/>
      <w:r w:rsidRPr="009C7C48">
        <w:rPr>
          <w:rFonts w:ascii="Trebuchet MS" w:hAnsi="Trebuchet MS"/>
        </w:rPr>
        <w:t xml:space="preserve"> OUG nr. 44/2008, cu </w:t>
      </w:r>
      <w:proofErr w:type="spellStart"/>
      <w:r w:rsidRPr="009C7C48">
        <w:rPr>
          <w:rFonts w:ascii="Trebuchet MS" w:hAnsi="Trebuchet MS"/>
        </w:rPr>
        <w:t>modificările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004C5C1D" w:rsidRPr="009C7C48">
        <w:rPr>
          <w:rFonts w:ascii="Trebuchet MS" w:hAnsi="Trebuchet MS"/>
        </w:rPr>
        <w:t xml:space="preserve"> </w:t>
      </w:r>
      <w:proofErr w:type="spellStart"/>
      <w:r w:rsidRPr="009C7C48">
        <w:rPr>
          <w:rFonts w:ascii="Trebuchet MS" w:hAnsi="Trebuchet MS"/>
        </w:rPr>
        <w:t>completările</w:t>
      </w:r>
      <w:proofErr w:type="spellEnd"/>
      <w:r w:rsidRPr="009C7C48">
        <w:rPr>
          <w:rFonts w:ascii="Trebuchet MS" w:hAnsi="Trebuchet MS"/>
        </w:rPr>
        <w:t xml:space="preserve"> </w:t>
      </w:r>
      <w:proofErr w:type="spellStart"/>
      <w:r w:rsidRPr="009C7C48">
        <w:rPr>
          <w:rFonts w:ascii="Trebuchet MS" w:hAnsi="Trebuchet MS"/>
        </w:rPr>
        <w:t>ulterioare</w:t>
      </w:r>
      <w:proofErr w:type="spellEnd"/>
      <w:r w:rsidRPr="009C7C48">
        <w:rPr>
          <w:rFonts w:ascii="Trebuchet MS" w:hAnsi="Trebuchet MS"/>
        </w:rPr>
        <w:t>).</w:t>
      </w:r>
    </w:p>
    <w:p w:rsidR="002C516C" w:rsidRPr="009C7C48" w:rsidRDefault="002C516C" w:rsidP="002C516C">
      <w:pPr>
        <w:widowControl w:val="0"/>
        <w:tabs>
          <w:tab w:val="left" w:pos="284"/>
        </w:tabs>
        <w:overflowPunct w:val="0"/>
        <w:autoSpaceDE w:val="0"/>
        <w:autoSpaceDN w:val="0"/>
        <w:adjustRightInd w:val="0"/>
        <w:spacing w:line="271" w:lineRule="auto"/>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categoria</w:t>
      </w:r>
      <w:proofErr w:type="spellEnd"/>
      <w:r w:rsidRPr="009C7C48">
        <w:rPr>
          <w:rFonts w:ascii="Trebuchet MS" w:hAnsi="Trebuchet MS"/>
        </w:rPr>
        <w:t xml:space="preserve"> </w:t>
      </w:r>
      <w:proofErr w:type="spellStart"/>
      <w:r w:rsidRPr="009C7C48">
        <w:rPr>
          <w:rFonts w:ascii="Trebuchet MS" w:hAnsi="Trebuchet MS"/>
        </w:rPr>
        <w:t>beneficiarilor</w:t>
      </w:r>
      <w:proofErr w:type="spellEnd"/>
      <w:r w:rsidRPr="009C7C48">
        <w:rPr>
          <w:rFonts w:ascii="Trebuchet MS" w:hAnsi="Trebuchet MS"/>
        </w:rPr>
        <w:t xml:space="preserve"> </w:t>
      </w:r>
      <w:proofErr w:type="spellStart"/>
      <w:r w:rsidRPr="009C7C48">
        <w:rPr>
          <w:rFonts w:ascii="Trebuchet MS" w:hAnsi="Trebuchet MS"/>
        </w:rPr>
        <w:t>eligibili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măsurii</w:t>
      </w:r>
      <w:proofErr w:type="spellEnd"/>
      <w:r w:rsidRPr="009C7C48">
        <w:rPr>
          <w:rFonts w:ascii="Trebuchet MS" w:hAnsi="Trebuchet MS"/>
        </w:rPr>
        <w:t xml:space="preserve"> M6/1B, sunt </w:t>
      </w:r>
      <w:proofErr w:type="spellStart"/>
      <w:r w:rsidRPr="009C7C48">
        <w:rPr>
          <w:rFonts w:ascii="Trebuchet MS" w:hAnsi="Trebuchet MS"/>
        </w:rPr>
        <w:t>incluși</w:t>
      </w:r>
      <w:proofErr w:type="spellEnd"/>
      <w:r w:rsidRPr="009C7C48">
        <w:rPr>
          <w:rFonts w:ascii="Trebuchet MS" w:hAnsi="Trebuchet MS"/>
        </w:rPr>
        <w:t xml:space="preserve"> </w:t>
      </w:r>
      <w:proofErr w:type="spellStart"/>
      <w:r w:rsidRPr="009C7C48">
        <w:rPr>
          <w:rFonts w:ascii="Trebuchet MS" w:hAnsi="Trebuchet MS"/>
        </w:rPr>
        <w:t>beneficiarii</w:t>
      </w:r>
      <w:proofErr w:type="spellEnd"/>
      <w:r w:rsidRPr="009C7C48">
        <w:rPr>
          <w:rFonts w:ascii="Trebuchet MS" w:hAnsi="Trebuchet MS"/>
        </w:rPr>
        <w:t xml:space="preserve"> </w:t>
      </w:r>
      <w:proofErr w:type="spellStart"/>
      <w:r w:rsidRPr="009C7C48">
        <w:rPr>
          <w:rFonts w:ascii="Trebuchet MS" w:hAnsi="Trebuchet MS"/>
        </w:rPr>
        <w:t>direcți</w:t>
      </w:r>
      <w:proofErr w:type="spellEnd"/>
      <w:r w:rsidRPr="009C7C48">
        <w:rPr>
          <w:rFonts w:ascii="Trebuchet MS" w:hAnsi="Trebuchet MS"/>
        </w:rPr>
        <w:t>/</w:t>
      </w:r>
      <w:proofErr w:type="spellStart"/>
      <w:r w:rsidRPr="009C7C48">
        <w:rPr>
          <w:rFonts w:ascii="Trebuchet MS" w:hAnsi="Trebuchet MS"/>
        </w:rPr>
        <w:t>indirecți</w:t>
      </w:r>
      <w:proofErr w:type="spellEnd"/>
      <w:r w:rsidRPr="009C7C48">
        <w:rPr>
          <w:rFonts w:ascii="Trebuchet MS" w:hAnsi="Trebuchet MS"/>
        </w:rPr>
        <w:t xml:space="preserve"> </w:t>
      </w:r>
      <w:proofErr w:type="spellStart"/>
      <w:r w:rsidRPr="009C7C48">
        <w:rPr>
          <w:rFonts w:ascii="Trebuchet MS" w:hAnsi="Trebuchet MS"/>
        </w:rPr>
        <w:t>menționați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măsurilor</w:t>
      </w:r>
      <w:proofErr w:type="spellEnd"/>
      <w:r w:rsidRPr="009C7C48">
        <w:rPr>
          <w:rFonts w:ascii="Trebuchet MS" w:hAnsi="Trebuchet MS"/>
        </w:rPr>
        <w:t>: M1/2A, M2/2A, M3/2B.</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roofErr w:type="spellStart"/>
      <w:r w:rsidRPr="009C7C48">
        <w:rPr>
          <w:rFonts w:ascii="Trebuchet MS" w:hAnsi="Trebuchet MS"/>
        </w:rPr>
        <w:t>Parteneriatele</w:t>
      </w:r>
      <w:proofErr w:type="spellEnd"/>
      <w:r w:rsidRPr="009C7C48">
        <w:rPr>
          <w:rFonts w:ascii="Trebuchet MS" w:hAnsi="Trebuchet MS"/>
        </w:rPr>
        <w:t xml:space="preserve"> </w:t>
      </w:r>
      <w:proofErr w:type="spellStart"/>
      <w:r w:rsidRPr="009C7C48">
        <w:rPr>
          <w:rFonts w:ascii="Trebuchet MS" w:hAnsi="Trebuchet MS"/>
        </w:rPr>
        <w:t>constituite</w:t>
      </w:r>
      <w:proofErr w:type="spellEnd"/>
      <w:r w:rsidRPr="009C7C48">
        <w:rPr>
          <w:rFonts w:ascii="Trebuchet MS" w:hAnsi="Trebuchet MS"/>
        </w:rPr>
        <w:t xml:space="preserve"> </w:t>
      </w:r>
      <w:proofErr w:type="spellStart"/>
      <w:r w:rsidRPr="009C7C48">
        <w:rPr>
          <w:rFonts w:ascii="Trebuchet MS" w:hAnsi="Trebuchet MS"/>
        </w:rPr>
        <w:t>exclusiv</w:t>
      </w:r>
      <w:proofErr w:type="spellEnd"/>
      <w:r w:rsidRPr="009C7C48">
        <w:rPr>
          <w:rFonts w:ascii="Trebuchet MS" w:hAnsi="Trebuchet MS"/>
        </w:rPr>
        <w:t xml:space="preserve"> din </w:t>
      </w:r>
      <w:proofErr w:type="spellStart"/>
      <w:r w:rsidRPr="009C7C48">
        <w:rPr>
          <w:rFonts w:ascii="Trebuchet MS" w:hAnsi="Trebuchet MS"/>
        </w:rPr>
        <w:t>solicitanți</w:t>
      </w:r>
      <w:proofErr w:type="spellEnd"/>
      <w:r w:rsidRPr="009C7C48">
        <w:rPr>
          <w:rFonts w:ascii="Trebuchet MS" w:hAnsi="Trebuchet MS"/>
        </w:rPr>
        <w:t xml:space="preserve"> </w:t>
      </w:r>
      <w:proofErr w:type="spellStart"/>
      <w:r w:rsidRPr="009C7C48">
        <w:rPr>
          <w:rFonts w:ascii="Trebuchet MS" w:hAnsi="Trebuchet MS"/>
        </w:rPr>
        <w:t>parteneri</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legați</w:t>
      </w:r>
      <w:proofErr w:type="spellEnd"/>
      <w:r w:rsidRPr="009C7C48">
        <w:rPr>
          <w:rFonts w:ascii="Trebuchet MS" w:hAnsi="Trebuchet MS"/>
        </w:rPr>
        <w:t xml:space="preserve"> </w:t>
      </w:r>
      <w:proofErr w:type="spellStart"/>
      <w:r w:rsidRPr="009C7C48">
        <w:rPr>
          <w:rFonts w:ascii="Trebuchet MS" w:hAnsi="Trebuchet MS"/>
        </w:rPr>
        <w:t>definiti</w:t>
      </w:r>
      <w:proofErr w:type="spellEnd"/>
      <w:r w:rsidRPr="009C7C48">
        <w:rPr>
          <w:rFonts w:ascii="Trebuchet MS" w:hAnsi="Trebuchet MS"/>
        </w:rPr>
        <w:t xml:space="preserve"> conform </w:t>
      </w:r>
      <w:proofErr w:type="spellStart"/>
      <w:r w:rsidRPr="009C7C48">
        <w:rPr>
          <w:rFonts w:ascii="Trebuchet MS" w:hAnsi="Trebuchet MS"/>
        </w:rPr>
        <w:t>Legii</w:t>
      </w:r>
      <w:proofErr w:type="spellEnd"/>
      <w:r w:rsidRPr="009C7C48">
        <w:rPr>
          <w:rFonts w:ascii="Trebuchet MS" w:hAnsi="Trebuchet MS"/>
        </w:rPr>
        <w:t xml:space="preserve"> nr. 346/2014 </w:t>
      </w:r>
      <w:proofErr w:type="spellStart"/>
      <w:r w:rsidRPr="009C7C48">
        <w:rPr>
          <w:rFonts w:ascii="Trebuchet MS" w:hAnsi="Trebuchet MS"/>
        </w:rPr>
        <w:t>privind</w:t>
      </w:r>
      <w:proofErr w:type="spellEnd"/>
      <w:r w:rsidRPr="009C7C48">
        <w:rPr>
          <w:rFonts w:ascii="Trebuchet MS" w:hAnsi="Trebuchet MS"/>
        </w:rPr>
        <w:t xml:space="preserve"> </w:t>
      </w:r>
      <w:proofErr w:type="spellStart"/>
      <w:r w:rsidRPr="009C7C48">
        <w:rPr>
          <w:rFonts w:ascii="Trebuchet MS" w:hAnsi="Trebuchet MS"/>
        </w:rPr>
        <w:t>stimularea</w:t>
      </w:r>
      <w:proofErr w:type="spellEnd"/>
      <w:r w:rsidRPr="009C7C48">
        <w:rPr>
          <w:rFonts w:ascii="Trebuchet MS" w:hAnsi="Trebuchet MS"/>
        </w:rPr>
        <w:t xml:space="preserve"> </w:t>
      </w:r>
      <w:proofErr w:type="spellStart"/>
      <w:r w:rsidRPr="009C7C48">
        <w:rPr>
          <w:rFonts w:ascii="Trebuchet MS" w:hAnsi="Trebuchet MS"/>
        </w:rPr>
        <w:t>înfiinţării</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dezvoltării</w:t>
      </w:r>
      <w:proofErr w:type="spellEnd"/>
      <w:r w:rsidRPr="009C7C48">
        <w:rPr>
          <w:rFonts w:ascii="Trebuchet MS" w:hAnsi="Trebuchet MS"/>
        </w:rPr>
        <w:t xml:space="preserve"> </w:t>
      </w:r>
      <w:proofErr w:type="spellStart"/>
      <w:r w:rsidRPr="009C7C48">
        <w:rPr>
          <w:rFonts w:ascii="Trebuchet MS" w:hAnsi="Trebuchet MS"/>
        </w:rPr>
        <w:t>întreprinderilor</w:t>
      </w:r>
      <w:proofErr w:type="spellEnd"/>
      <w:r w:rsidRPr="009C7C48">
        <w:rPr>
          <w:rFonts w:ascii="Trebuchet MS" w:hAnsi="Trebuchet MS"/>
        </w:rPr>
        <w:t xml:space="preserve"> </w:t>
      </w:r>
      <w:proofErr w:type="spellStart"/>
      <w:r w:rsidRPr="009C7C48">
        <w:rPr>
          <w:rFonts w:ascii="Trebuchet MS" w:hAnsi="Trebuchet MS"/>
        </w:rPr>
        <w:t>mici</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mijlocii</w:t>
      </w:r>
      <w:proofErr w:type="spellEnd"/>
      <w:r w:rsidRPr="009C7C48">
        <w:rPr>
          <w:rFonts w:ascii="Trebuchet MS" w:hAnsi="Trebuchet MS"/>
        </w:rPr>
        <w:t xml:space="preserve">, cu </w:t>
      </w:r>
      <w:proofErr w:type="spellStart"/>
      <w:r w:rsidRPr="009C7C48">
        <w:rPr>
          <w:rFonts w:ascii="Trebuchet MS" w:hAnsi="Trebuchet MS"/>
        </w:rPr>
        <w:t>modificările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completările</w:t>
      </w:r>
      <w:proofErr w:type="spellEnd"/>
      <w:r w:rsidRPr="009C7C48">
        <w:rPr>
          <w:rFonts w:ascii="Trebuchet MS" w:hAnsi="Trebuchet MS"/>
        </w:rPr>
        <w:t xml:space="preserve"> </w:t>
      </w:r>
      <w:proofErr w:type="spellStart"/>
      <w:r w:rsidRPr="009C7C48">
        <w:rPr>
          <w:rFonts w:ascii="Trebuchet MS" w:hAnsi="Trebuchet MS"/>
        </w:rPr>
        <w:t>ulterioare</w:t>
      </w:r>
      <w:proofErr w:type="spellEnd"/>
      <w:r w:rsidRPr="009C7C48">
        <w:rPr>
          <w:rFonts w:ascii="Trebuchet MS" w:hAnsi="Trebuchet MS"/>
        </w:rPr>
        <w:t xml:space="preserve">, nu sunt </w:t>
      </w:r>
      <w:proofErr w:type="spellStart"/>
      <w:r w:rsidRPr="009C7C48">
        <w:rPr>
          <w:rFonts w:ascii="Trebuchet MS" w:hAnsi="Trebuchet MS"/>
        </w:rPr>
        <w:t>eligibile</w:t>
      </w:r>
      <w:proofErr w:type="spellEnd"/>
      <w:r w:rsidRPr="009C7C48">
        <w:rPr>
          <w:rFonts w:ascii="Trebuchet MS" w:hAnsi="Trebuchet MS"/>
        </w:rPr>
        <w:t>.</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roofErr w:type="spellStart"/>
      <w:r w:rsidRPr="009C7C48">
        <w:rPr>
          <w:rFonts w:ascii="Trebuchet MS" w:hAnsi="Trebuchet MS"/>
        </w:rPr>
        <w:t>Pentru</w:t>
      </w:r>
      <w:proofErr w:type="spellEnd"/>
      <w:r w:rsidRPr="009C7C48">
        <w:rPr>
          <w:rFonts w:ascii="Trebuchet MS" w:hAnsi="Trebuchet MS"/>
        </w:rPr>
        <w:t xml:space="preserve"> a </w:t>
      </w:r>
      <w:proofErr w:type="spellStart"/>
      <w:r w:rsidRPr="009C7C48">
        <w:rPr>
          <w:rFonts w:ascii="Trebuchet MS" w:hAnsi="Trebuchet MS"/>
        </w:rPr>
        <w:t>evita</w:t>
      </w:r>
      <w:proofErr w:type="spellEnd"/>
      <w:r w:rsidRPr="009C7C48">
        <w:rPr>
          <w:rFonts w:ascii="Trebuchet MS" w:hAnsi="Trebuchet MS"/>
        </w:rPr>
        <w:t xml:space="preserve"> </w:t>
      </w:r>
      <w:proofErr w:type="spellStart"/>
      <w:r w:rsidRPr="009C7C48">
        <w:rPr>
          <w:rFonts w:ascii="Trebuchet MS" w:hAnsi="Trebuchet MS"/>
        </w:rPr>
        <w:t>situația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parteneriatul</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constituit</w:t>
      </w:r>
      <w:proofErr w:type="spellEnd"/>
      <w:r w:rsidRPr="009C7C48">
        <w:rPr>
          <w:rFonts w:ascii="Trebuchet MS" w:hAnsi="Trebuchet MS"/>
        </w:rPr>
        <w:t xml:space="preserve"> </w:t>
      </w:r>
      <w:proofErr w:type="spellStart"/>
      <w:r w:rsidRPr="009C7C48">
        <w:rPr>
          <w:rFonts w:ascii="Trebuchet MS" w:hAnsi="Trebuchet MS"/>
        </w:rPr>
        <w:t>exclusiv</w:t>
      </w:r>
      <w:proofErr w:type="spellEnd"/>
      <w:r w:rsidRPr="009C7C48">
        <w:rPr>
          <w:rFonts w:ascii="Trebuchet MS" w:hAnsi="Trebuchet MS"/>
        </w:rPr>
        <w:t xml:space="preserve"> din </w:t>
      </w:r>
      <w:proofErr w:type="spellStart"/>
      <w:r w:rsidRPr="009C7C48">
        <w:rPr>
          <w:rFonts w:ascii="Trebuchet MS" w:hAnsi="Trebuchet MS"/>
        </w:rPr>
        <w:t>solicitanți</w:t>
      </w:r>
      <w:proofErr w:type="spellEnd"/>
      <w:r w:rsidRPr="009C7C48">
        <w:rPr>
          <w:rFonts w:ascii="Trebuchet MS" w:hAnsi="Trebuchet MS"/>
        </w:rPr>
        <w:t xml:space="preserve"> </w:t>
      </w:r>
      <w:proofErr w:type="spellStart"/>
      <w:r w:rsidRPr="009C7C48">
        <w:rPr>
          <w:rFonts w:ascii="Trebuchet MS" w:hAnsi="Trebuchet MS"/>
        </w:rPr>
        <w:t>parteneri</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legați</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verifica</w:t>
      </w:r>
      <w:proofErr w:type="spellEnd"/>
      <w:r w:rsidRPr="009C7C48">
        <w:rPr>
          <w:rFonts w:ascii="Trebuchet MS" w:hAnsi="Trebuchet MS"/>
        </w:rPr>
        <w:t xml:space="preserve"> </w:t>
      </w:r>
      <w:proofErr w:type="spellStart"/>
      <w:r w:rsidRPr="009C7C48">
        <w:rPr>
          <w:rFonts w:ascii="Trebuchet MS" w:hAnsi="Trebuchet MS"/>
        </w:rPr>
        <w:t>acționariatul</w:t>
      </w:r>
      <w:proofErr w:type="spellEnd"/>
      <w:r w:rsidRPr="009C7C48">
        <w:rPr>
          <w:rFonts w:ascii="Trebuchet MS" w:hAnsi="Trebuchet MS"/>
        </w:rPr>
        <w:t xml:space="preserve"> </w:t>
      </w:r>
      <w:proofErr w:type="spellStart"/>
      <w:r w:rsidRPr="009C7C48">
        <w:rPr>
          <w:rFonts w:ascii="Trebuchet MS" w:hAnsi="Trebuchet MS"/>
        </w:rPr>
        <w:t>partenerilor</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baza</w:t>
      </w:r>
      <w:proofErr w:type="spellEnd"/>
      <w:r w:rsidRPr="009C7C48">
        <w:rPr>
          <w:rFonts w:ascii="Trebuchet MS" w:hAnsi="Trebuchet MS"/>
        </w:rPr>
        <w:t xml:space="preserve"> de date ONRC.</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roofErr w:type="spellStart"/>
      <w:r w:rsidRPr="009C7C48">
        <w:rPr>
          <w:rFonts w:ascii="Trebuchet MS" w:hAnsi="Trebuchet MS"/>
        </w:rPr>
        <w:t>Reprezentantul</w:t>
      </w:r>
      <w:proofErr w:type="spellEnd"/>
      <w:r w:rsidRPr="009C7C48">
        <w:rPr>
          <w:rFonts w:ascii="Trebuchet MS" w:hAnsi="Trebuchet MS"/>
        </w:rPr>
        <w:t xml:space="preserve"> legal al </w:t>
      </w:r>
      <w:proofErr w:type="spellStart"/>
      <w:r w:rsidRPr="009C7C48">
        <w:rPr>
          <w:rFonts w:ascii="Trebuchet MS" w:hAnsi="Trebuchet MS"/>
        </w:rPr>
        <w:t>liderului</w:t>
      </w:r>
      <w:proofErr w:type="spellEnd"/>
      <w:r w:rsidRPr="009C7C48">
        <w:rPr>
          <w:rFonts w:ascii="Trebuchet MS" w:hAnsi="Trebuchet MS"/>
        </w:rPr>
        <w:t xml:space="preserve"> de </w:t>
      </w:r>
      <w:proofErr w:type="spellStart"/>
      <w:r w:rsidRPr="009C7C48">
        <w:rPr>
          <w:rFonts w:ascii="Trebuchet MS" w:hAnsi="Trebuchet MS"/>
        </w:rPr>
        <w:t>parteneriat</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relația</w:t>
      </w:r>
      <w:proofErr w:type="spellEnd"/>
      <w:r w:rsidRPr="009C7C48">
        <w:rPr>
          <w:rFonts w:ascii="Trebuchet MS" w:hAnsi="Trebuchet MS"/>
        </w:rPr>
        <w:t xml:space="preserve"> cu AFIR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w:t>
      </w:r>
      <w:proofErr w:type="spellStart"/>
      <w:r w:rsidRPr="009C7C48">
        <w:rPr>
          <w:rFonts w:ascii="Trebuchet MS" w:hAnsi="Trebuchet MS"/>
        </w:rPr>
        <w:t>angajat</w:t>
      </w:r>
      <w:proofErr w:type="spellEnd"/>
      <w:r w:rsidRPr="009C7C48">
        <w:rPr>
          <w:rFonts w:ascii="Trebuchet MS" w:hAnsi="Trebuchet MS"/>
        </w:rPr>
        <w:t xml:space="preserve"> al </w:t>
      </w:r>
      <w:proofErr w:type="spellStart"/>
      <w:r w:rsidRPr="009C7C48">
        <w:rPr>
          <w:rFonts w:ascii="Trebuchet MS" w:hAnsi="Trebuchet MS"/>
        </w:rPr>
        <w:t>acestuia</w:t>
      </w:r>
      <w:proofErr w:type="spellEnd"/>
      <w:r w:rsidRPr="009C7C48">
        <w:rPr>
          <w:rFonts w:ascii="Trebuchet MS" w:hAnsi="Trebuchet MS"/>
        </w:rPr>
        <w:t xml:space="preserve"> cu contract de </w:t>
      </w:r>
      <w:proofErr w:type="spellStart"/>
      <w:r w:rsidRPr="009C7C48">
        <w:rPr>
          <w:rFonts w:ascii="Trebuchet MS" w:hAnsi="Trebuchet MS"/>
        </w:rPr>
        <w:t>muncă</w:t>
      </w:r>
      <w:proofErr w:type="spellEnd"/>
      <w:r w:rsidRPr="009C7C48">
        <w:rPr>
          <w:rFonts w:ascii="Trebuchet MS" w:hAnsi="Trebuchet MS"/>
        </w:rPr>
        <w:t xml:space="preserve"> pe </w:t>
      </w:r>
      <w:proofErr w:type="spellStart"/>
      <w:r w:rsidRPr="009C7C48">
        <w:rPr>
          <w:rFonts w:ascii="Trebuchet MS" w:hAnsi="Trebuchet MS"/>
        </w:rPr>
        <w:t>perioadă</w:t>
      </w:r>
      <w:proofErr w:type="spellEnd"/>
      <w:r w:rsidRPr="009C7C48">
        <w:rPr>
          <w:rFonts w:ascii="Trebuchet MS" w:hAnsi="Trebuchet MS"/>
        </w:rPr>
        <w:t xml:space="preserve"> </w:t>
      </w:r>
      <w:proofErr w:type="spellStart"/>
      <w:r w:rsidRPr="009C7C48">
        <w:rPr>
          <w:rFonts w:ascii="Trebuchet MS" w:hAnsi="Trebuchet MS"/>
        </w:rPr>
        <w:t>nedeterminată</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pe o </w:t>
      </w:r>
      <w:proofErr w:type="spellStart"/>
      <w:r w:rsidRPr="009C7C48">
        <w:rPr>
          <w:rFonts w:ascii="Trebuchet MS" w:hAnsi="Trebuchet MS"/>
        </w:rPr>
        <w:t>perioadă</w:t>
      </w:r>
      <w:proofErr w:type="spellEnd"/>
      <w:r w:rsidRPr="009C7C48">
        <w:rPr>
          <w:rFonts w:ascii="Trebuchet MS" w:hAnsi="Trebuchet MS"/>
        </w:rPr>
        <w:t xml:space="preserve"> </w:t>
      </w:r>
      <w:proofErr w:type="spellStart"/>
      <w:r w:rsidRPr="009C7C48">
        <w:rPr>
          <w:rFonts w:ascii="Trebuchet MS" w:hAnsi="Trebuchet MS"/>
        </w:rPr>
        <w:t>cel</w:t>
      </w:r>
      <w:proofErr w:type="spellEnd"/>
      <w:r w:rsidRPr="009C7C48">
        <w:rPr>
          <w:rFonts w:ascii="Trebuchet MS" w:hAnsi="Trebuchet MS"/>
        </w:rPr>
        <w:t xml:space="preserve"> </w:t>
      </w:r>
      <w:proofErr w:type="spellStart"/>
      <w:r w:rsidRPr="009C7C48">
        <w:rPr>
          <w:rFonts w:ascii="Trebuchet MS" w:hAnsi="Trebuchet MS"/>
        </w:rPr>
        <w:t>puțin</w:t>
      </w:r>
      <w:proofErr w:type="spellEnd"/>
      <w:r w:rsidRPr="009C7C48">
        <w:rPr>
          <w:rFonts w:ascii="Trebuchet MS" w:hAnsi="Trebuchet MS"/>
        </w:rPr>
        <w:t xml:space="preserve"> </w:t>
      </w:r>
      <w:proofErr w:type="spellStart"/>
      <w:r w:rsidRPr="009C7C48">
        <w:rPr>
          <w:rFonts w:ascii="Trebuchet MS" w:hAnsi="Trebuchet MS"/>
        </w:rPr>
        <w:t>egală</w:t>
      </w:r>
      <w:proofErr w:type="spellEnd"/>
      <w:r w:rsidRPr="009C7C48">
        <w:rPr>
          <w:rFonts w:ascii="Trebuchet MS" w:hAnsi="Trebuchet MS"/>
        </w:rPr>
        <w:t xml:space="preserve"> cu </w:t>
      </w:r>
      <w:proofErr w:type="spellStart"/>
      <w:r w:rsidRPr="009C7C48">
        <w:rPr>
          <w:rFonts w:ascii="Trebuchet MS" w:hAnsi="Trebuchet MS"/>
        </w:rPr>
        <w:t>perioada</w:t>
      </w:r>
      <w:proofErr w:type="spellEnd"/>
      <w:r w:rsidRPr="009C7C48">
        <w:rPr>
          <w:rFonts w:ascii="Trebuchet MS" w:hAnsi="Trebuchet MS"/>
        </w:rPr>
        <w:t xml:space="preserve"> de </w:t>
      </w:r>
      <w:proofErr w:type="spellStart"/>
      <w:r w:rsidRPr="009C7C48">
        <w:rPr>
          <w:rFonts w:ascii="Trebuchet MS" w:hAnsi="Trebuchet MS"/>
        </w:rPr>
        <w:t>derulare</w:t>
      </w:r>
      <w:proofErr w:type="spellEnd"/>
      <w:r w:rsidRPr="009C7C48">
        <w:rPr>
          <w:rFonts w:ascii="Trebuchet MS" w:hAnsi="Trebuchet MS"/>
        </w:rPr>
        <w:t xml:space="preserve"> a </w:t>
      </w:r>
      <w:proofErr w:type="spellStart"/>
      <w:r w:rsidRPr="009C7C48">
        <w:rPr>
          <w:rFonts w:ascii="Trebuchet MS" w:hAnsi="Trebuchet MS"/>
        </w:rPr>
        <w:t>proiectului</w:t>
      </w:r>
      <w:proofErr w:type="spellEnd"/>
      <w:r w:rsidRPr="009C7C48">
        <w:rPr>
          <w:rFonts w:ascii="Trebuchet MS" w:hAnsi="Trebuchet MS"/>
        </w:rPr>
        <w:t>.</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liderul</w:t>
      </w:r>
      <w:proofErr w:type="spellEnd"/>
      <w:r w:rsidRPr="009C7C48">
        <w:rPr>
          <w:rFonts w:ascii="Trebuchet MS" w:hAnsi="Trebuchet MS"/>
        </w:rPr>
        <w:t xml:space="preserve"> de </w:t>
      </w:r>
      <w:proofErr w:type="spellStart"/>
      <w:r w:rsidRPr="009C7C48">
        <w:rPr>
          <w:rFonts w:ascii="Trebuchet MS" w:hAnsi="Trebuchet MS"/>
        </w:rPr>
        <w:t>parteneriat</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reprezentat</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un PFA </w:t>
      </w:r>
      <w:proofErr w:type="spellStart"/>
      <w:r w:rsidRPr="009C7C48">
        <w:rPr>
          <w:rFonts w:ascii="Trebuchet MS" w:hAnsi="Trebuchet MS"/>
        </w:rPr>
        <w:t>sau</w:t>
      </w:r>
      <w:proofErr w:type="spellEnd"/>
      <w:r w:rsidRPr="009C7C48">
        <w:rPr>
          <w:rFonts w:ascii="Trebuchet MS" w:hAnsi="Trebuchet MS"/>
        </w:rPr>
        <w:t xml:space="preserve"> II, </w:t>
      </w:r>
      <w:proofErr w:type="spellStart"/>
      <w:r w:rsidRPr="009C7C48">
        <w:rPr>
          <w:rFonts w:ascii="Trebuchet MS" w:hAnsi="Trebuchet MS"/>
        </w:rPr>
        <w:t>titularul</w:t>
      </w:r>
      <w:proofErr w:type="spellEnd"/>
      <w:r w:rsidRPr="009C7C48">
        <w:rPr>
          <w:rFonts w:ascii="Trebuchet MS" w:hAnsi="Trebuchet MS"/>
        </w:rPr>
        <w:t xml:space="preserve"> PFA </w:t>
      </w:r>
      <w:proofErr w:type="spellStart"/>
      <w:r w:rsidRPr="009C7C48">
        <w:rPr>
          <w:rFonts w:ascii="Trebuchet MS" w:hAnsi="Trebuchet MS"/>
        </w:rPr>
        <w:t>sau</w:t>
      </w:r>
      <w:proofErr w:type="spellEnd"/>
      <w:r w:rsidRPr="009C7C48">
        <w:rPr>
          <w:rFonts w:ascii="Trebuchet MS" w:hAnsi="Trebuchet MS"/>
        </w:rPr>
        <w:t xml:space="preserve"> II </w:t>
      </w:r>
      <w:proofErr w:type="spellStart"/>
      <w:r w:rsidRPr="009C7C48">
        <w:rPr>
          <w:rFonts w:ascii="Trebuchet MS" w:hAnsi="Trebuchet MS"/>
        </w:rPr>
        <w:t>poate</w:t>
      </w:r>
      <w:proofErr w:type="spellEnd"/>
      <w:r w:rsidRPr="009C7C48">
        <w:rPr>
          <w:rFonts w:ascii="Trebuchet MS" w:hAnsi="Trebuchet MS"/>
        </w:rPr>
        <w:t xml:space="preserve"> fi </w:t>
      </w:r>
      <w:proofErr w:type="spellStart"/>
      <w:r w:rsidRPr="009C7C48">
        <w:rPr>
          <w:rFonts w:ascii="Trebuchet MS" w:hAnsi="Trebuchet MS"/>
        </w:rPr>
        <w:t>lider</w:t>
      </w:r>
      <w:proofErr w:type="spellEnd"/>
      <w:r w:rsidRPr="009C7C48">
        <w:rPr>
          <w:rFonts w:ascii="Trebuchet MS" w:hAnsi="Trebuchet MS"/>
        </w:rPr>
        <w:t xml:space="preserve"> de </w:t>
      </w:r>
      <w:proofErr w:type="spellStart"/>
      <w:r w:rsidRPr="009C7C48">
        <w:rPr>
          <w:rFonts w:ascii="Trebuchet MS" w:hAnsi="Trebuchet MS"/>
        </w:rPr>
        <w:t>proiect</w:t>
      </w:r>
      <w:proofErr w:type="spellEnd"/>
      <w:r w:rsidRPr="009C7C48">
        <w:rPr>
          <w:rFonts w:ascii="Trebuchet MS" w:hAnsi="Trebuchet MS"/>
        </w:rPr>
        <w:t xml:space="preserve"> </w:t>
      </w:r>
      <w:proofErr w:type="spellStart"/>
      <w:r w:rsidRPr="009C7C48">
        <w:rPr>
          <w:rFonts w:ascii="Trebuchet MS" w:hAnsi="Trebuchet MS"/>
        </w:rPr>
        <w:t>fără</w:t>
      </w:r>
      <w:proofErr w:type="spellEnd"/>
      <w:r w:rsidRPr="009C7C48">
        <w:rPr>
          <w:rFonts w:ascii="Trebuchet MS" w:hAnsi="Trebuchet MS"/>
        </w:rPr>
        <w:t xml:space="preserve"> a fi </w:t>
      </w:r>
      <w:proofErr w:type="spellStart"/>
      <w:r w:rsidRPr="009C7C48">
        <w:rPr>
          <w:rFonts w:ascii="Trebuchet MS" w:hAnsi="Trebuchet MS"/>
        </w:rPr>
        <w:t>necesară</w:t>
      </w:r>
      <w:proofErr w:type="spellEnd"/>
      <w:r w:rsidRPr="009C7C48">
        <w:rPr>
          <w:rFonts w:ascii="Trebuchet MS" w:hAnsi="Trebuchet MS"/>
        </w:rPr>
        <w:t xml:space="preserve"> </w:t>
      </w:r>
      <w:proofErr w:type="spellStart"/>
      <w:r w:rsidRPr="009C7C48">
        <w:rPr>
          <w:rFonts w:ascii="Trebuchet MS" w:hAnsi="Trebuchet MS"/>
        </w:rPr>
        <w:t>prezentarea</w:t>
      </w:r>
      <w:proofErr w:type="spellEnd"/>
      <w:r w:rsidRPr="009C7C48">
        <w:rPr>
          <w:rFonts w:ascii="Trebuchet MS" w:hAnsi="Trebuchet MS"/>
        </w:rPr>
        <w:t xml:space="preserve"> </w:t>
      </w:r>
      <w:proofErr w:type="spellStart"/>
      <w:r w:rsidRPr="009C7C48">
        <w:rPr>
          <w:rFonts w:ascii="Trebuchet MS" w:hAnsi="Trebuchet MS"/>
        </w:rPr>
        <w:t>unui</w:t>
      </w:r>
      <w:proofErr w:type="spellEnd"/>
      <w:r w:rsidRPr="009C7C48">
        <w:rPr>
          <w:rFonts w:ascii="Trebuchet MS" w:hAnsi="Trebuchet MS"/>
        </w:rPr>
        <w:t xml:space="preserve"> contract de </w:t>
      </w:r>
      <w:proofErr w:type="spellStart"/>
      <w:r w:rsidRPr="009C7C48">
        <w:rPr>
          <w:rFonts w:ascii="Trebuchet MS" w:hAnsi="Trebuchet MS"/>
        </w:rPr>
        <w:t>muncă</w:t>
      </w:r>
      <w:proofErr w:type="spellEnd"/>
      <w:r w:rsidRPr="009C7C48">
        <w:rPr>
          <w:rFonts w:ascii="Trebuchet MS" w:hAnsi="Trebuchet MS"/>
        </w:rPr>
        <w:t xml:space="preserve">, </w:t>
      </w:r>
      <w:proofErr w:type="spellStart"/>
      <w:r w:rsidRPr="009C7C48">
        <w:rPr>
          <w:rFonts w:ascii="Trebuchet MS" w:hAnsi="Trebuchet MS"/>
        </w:rPr>
        <w:t>acesta</w:t>
      </w:r>
      <w:proofErr w:type="spellEnd"/>
      <w:r w:rsidRPr="009C7C48">
        <w:rPr>
          <w:rFonts w:ascii="Trebuchet MS" w:hAnsi="Trebuchet MS"/>
        </w:rPr>
        <w:t xml:space="preserve"> </w:t>
      </w:r>
      <w:proofErr w:type="spellStart"/>
      <w:r w:rsidRPr="009C7C48">
        <w:rPr>
          <w:rFonts w:ascii="Trebuchet MS" w:hAnsi="Trebuchet MS"/>
        </w:rPr>
        <w:t>asumându-și</w:t>
      </w:r>
      <w:proofErr w:type="spellEnd"/>
      <w:r w:rsidRPr="009C7C48">
        <w:rPr>
          <w:rFonts w:ascii="Trebuchet MS" w:hAnsi="Trebuchet MS"/>
        </w:rPr>
        <w:t xml:space="preserve"> </w:t>
      </w:r>
      <w:proofErr w:type="spellStart"/>
      <w:r w:rsidRPr="009C7C48">
        <w:rPr>
          <w:rFonts w:ascii="Trebuchet MS" w:hAnsi="Trebuchet MS"/>
        </w:rPr>
        <w:t>prezența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parteneriatului</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întreaga</w:t>
      </w:r>
      <w:proofErr w:type="spellEnd"/>
      <w:r w:rsidRPr="009C7C48">
        <w:rPr>
          <w:rFonts w:ascii="Trebuchet MS" w:hAnsi="Trebuchet MS"/>
        </w:rPr>
        <w:t xml:space="preserve"> </w:t>
      </w:r>
      <w:proofErr w:type="spellStart"/>
      <w:r w:rsidRPr="009C7C48">
        <w:rPr>
          <w:rFonts w:ascii="Trebuchet MS" w:hAnsi="Trebuchet MS"/>
        </w:rPr>
        <w:t>perioadă</w:t>
      </w:r>
      <w:proofErr w:type="spellEnd"/>
      <w:r w:rsidRPr="009C7C48">
        <w:rPr>
          <w:rFonts w:ascii="Trebuchet MS" w:hAnsi="Trebuchet MS"/>
        </w:rPr>
        <w:t xml:space="preserve"> de </w:t>
      </w:r>
      <w:proofErr w:type="spellStart"/>
      <w:r w:rsidRPr="009C7C48">
        <w:rPr>
          <w:rFonts w:ascii="Trebuchet MS" w:hAnsi="Trebuchet MS"/>
        </w:rPr>
        <w:t>implementare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monitorizare</w:t>
      </w:r>
      <w:proofErr w:type="spellEnd"/>
      <w:r w:rsidRPr="009C7C48">
        <w:rPr>
          <w:rFonts w:ascii="Trebuchet MS" w:hAnsi="Trebuchet MS"/>
        </w:rPr>
        <w:t xml:space="preserve"> a </w:t>
      </w:r>
      <w:proofErr w:type="spellStart"/>
      <w:r w:rsidRPr="009C7C48">
        <w:rPr>
          <w:rFonts w:ascii="Trebuchet MS" w:hAnsi="Trebuchet MS"/>
        </w:rPr>
        <w:t>proiectului</w:t>
      </w:r>
      <w:proofErr w:type="spellEnd"/>
      <w:r w:rsidRPr="009C7C48">
        <w:rPr>
          <w:rFonts w:ascii="Trebuchet MS" w:hAnsi="Trebuchet MS"/>
        </w:rPr>
        <w:t>.</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IF/</w:t>
      </w:r>
      <w:proofErr w:type="spellStart"/>
      <w:r w:rsidRPr="009C7C48">
        <w:rPr>
          <w:rFonts w:ascii="Trebuchet MS" w:hAnsi="Trebuchet MS"/>
        </w:rPr>
        <w:t>asociațiilor</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prezenta</w:t>
      </w:r>
      <w:proofErr w:type="spellEnd"/>
      <w:r w:rsidRPr="009C7C48">
        <w:rPr>
          <w:rFonts w:ascii="Trebuchet MS" w:hAnsi="Trebuchet MS"/>
        </w:rPr>
        <w:t xml:space="preserve"> </w:t>
      </w:r>
      <w:proofErr w:type="spellStart"/>
      <w:r w:rsidRPr="009C7C48">
        <w:rPr>
          <w:rFonts w:ascii="Trebuchet MS" w:hAnsi="Trebuchet MS"/>
        </w:rPr>
        <w:t>hotarârea</w:t>
      </w:r>
      <w:proofErr w:type="spellEnd"/>
      <w:r w:rsidRPr="009C7C48">
        <w:rPr>
          <w:rFonts w:ascii="Trebuchet MS" w:hAnsi="Trebuchet MS"/>
        </w:rPr>
        <w:t xml:space="preserve"> </w:t>
      </w:r>
      <w:proofErr w:type="spellStart"/>
      <w:r w:rsidRPr="009C7C48">
        <w:rPr>
          <w:rFonts w:ascii="Trebuchet MS" w:hAnsi="Trebuchet MS"/>
        </w:rPr>
        <w:t>membrilor</w:t>
      </w:r>
      <w:proofErr w:type="spellEnd"/>
      <w:r w:rsidRPr="009C7C48">
        <w:rPr>
          <w:rFonts w:ascii="Trebuchet MS" w:hAnsi="Trebuchet MS"/>
        </w:rPr>
        <w:t xml:space="preserve"> </w:t>
      </w:r>
      <w:proofErr w:type="spellStart"/>
      <w:r w:rsidRPr="009C7C48">
        <w:rPr>
          <w:rFonts w:ascii="Trebuchet MS" w:hAnsi="Trebuchet MS"/>
        </w:rPr>
        <w:t>privind</w:t>
      </w:r>
      <w:proofErr w:type="spellEnd"/>
      <w:r w:rsidRPr="009C7C48">
        <w:rPr>
          <w:rFonts w:ascii="Trebuchet MS" w:hAnsi="Trebuchet MS"/>
        </w:rPr>
        <w:t xml:space="preserve"> </w:t>
      </w:r>
      <w:proofErr w:type="spellStart"/>
      <w:r w:rsidRPr="009C7C48">
        <w:rPr>
          <w:rFonts w:ascii="Trebuchet MS" w:hAnsi="Trebuchet MS"/>
        </w:rPr>
        <w:t>desemnarea</w:t>
      </w:r>
      <w:proofErr w:type="spellEnd"/>
      <w:r w:rsidRPr="009C7C48">
        <w:rPr>
          <w:rFonts w:ascii="Trebuchet MS" w:hAnsi="Trebuchet MS"/>
        </w:rPr>
        <w:t xml:space="preserve"> </w:t>
      </w:r>
      <w:proofErr w:type="spellStart"/>
      <w:r w:rsidRPr="009C7C48">
        <w:rPr>
          <w:rFonts w:ascii="Trebuchet MS" w:hAnsi="Trebuchet MS"/>
        </w:rPr>
        <w:t>unuia</w:t>
      </w:r>
      <w:proofErr w:type="spellEnd"/>
      <w:r w:rsidRPr="009C7C48">
        <w:rPr>
          <w:rFonts w:ascii="Trebuchet MS" w:hAnsi="Trebuchet MS"/>
        </w:rPr>
        <w:t xml:space="preserve"> </w:t>
      </w:r>
      <w:proofErr w:type="spellStart"/>
      <w:r w:rsidRPr="009C7C48">
        <w:rPr>
          <w:rFonts w:ascii="Trebuchet MS" w:hAnsi="Trebuchet MS"/>
        </w:rPr>
        <w:t>dintre</w:t>
      </w:r>
      <w:proofErr w:type="spellEnd"/>
      <w:r w:rsidRPr="009C7C48">
        <w:rPr>
          <w:rFonts w:ascii="Trebuchet MS" w:hAnsi="Trebuchet MS"/>
        </w:rPr>
        <w:t xml:space="preserve"> </w:t>
      </w:r>
      <w:proofErr w:type="spellStart"/>
      <w:r w:rsidRPr="009C7C48">
        <w:rPr>
          <w:rFonts w:ascii="Trebuchet MS" w:hAnsi="Trebuchet MS"/>
        </w:rPr>
        <w:t>aceștia</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calitatea</w:t>
      </w:r>
      <w:proofErr w:type="spellEnd"/>
      <w:r w:rsidRPr="009C7C48">
        <w:rPr>
          <w:rFonts w:ascii="Trebuchet MS" w:hAnsi="Trebuchet MS"/>
        </w:rPr>
        <w:t xml:space="preserve"> de </w:t>
      </w:r>
      <w:proofErr w:type="spellStart"/>
      <w:r w:rsidRPr="009C7C48">
        <w:rPr>
          <w:rFonts w:ascii="Trebuchet MS" w:hAnsi="Trebuchet MS"/>
        </w:rPr>
        <w:t>reprezentant</w:t>
      </w:r>
      <w:proofErr w:type="spellEnd"/>
      <w:r w:rsidRPr="009C7C48">
        <w:rPr>
          <w:rFonts w:ascii="Trebuchet MS" w:hAnsi="Trebuchet MS"/>
        </w:rPr>
        <w:t xml:space="preserve"> legal </w:t>
      </w:r>
      <w:proofErr w:type="spellStart"/>
      <w:r w:rsidRPr="009C7C48">
        <w:rPr>
          <w:rFonts w:ascii="Trebuchet MS" w:hAnsi="Trebuchet MS"/>
        </w:rPr>
        <w:t>alături</w:t>
      </w:r>
      <w:proofErr w:type="spellEnd"/>
      <w:r w:rsidRPr="009C7C48">
        <w:rPr>
          <w:rFonts w:ascii="Trebuchet MS" w:hAnsi="Trebuchet MS"/>
        </w:rPr>
        <w:t xml:space="preserve"> de </w:t>
      </w:r>
      <w:proofErr w:type="spellStart"/>
      <w:r w:rsidRPr="009C7C48">
        <w:rPr>
          <w:rFonts w:ascii="Trebuchet MS" w:hAnsi="Trebuchet MS"/>
        </w:rPr>
        <w:t>asumarea</w:t>
      </w:r>
      <w:proofErr w:type="spellEnd"/>
      <w:r w:rsidRPr="009C7C48">
        <w:rPr>
          <w:rFonts w:ascii="Trebuchet MS" w:hAnsi="Trebuchet MS"/>
        </w:rPr>
        <w:t xml:space="preserve"> </w:t>
      </w:r>
      <w:proofErr w:type="spellStart"/>
      <w:r w:rsidRPr="009C7C48">
        <w:rPr>
          <w:rFonts w:ascii="Trebuchet MS" w:hAnsi="Trebuchet MS"/>
        </w:rPr>
        <w:t>prezenței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parteneriatului</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întreaga</w:t>
      </w:r>
      <w:proofErr w:type="spellEnd"/>
      <w:r w:rsidRPr="009C7C48">
        <w:rPr>
          <w:rFonts w:ascii="Trebuchet MS" w:hAnsi="Trebuchet MS"/>
        </w:rPr>
        <w:t xml:space="preserve"> </w:t>
      </w:r>
      <w:proofErr w:type="spellStart"/>
      <w:r w:rsidRPr="009C7C48">
        <w:rPr>
          <w:rFonts w:ascii="Trebuchet MS" w:hAnsi="Trebuchet MS"/>
        </w:rPr>
        <w:t>perioadă</w:t>
      </w:r>
      <w:proofErr w:type="spellEnd"/>
      <w:r w:rsidRPr="009C7C48">
        <w:rPr>
          <w:rFonts w:ascii="Trebuchet MS" w:hAnsi="Trebuchet MS"/>
        </w:rPr>
        <w:t xml:space="preserve"> de </w:t>
      </w:r>
      <w:proofErr w:type="spellStart"/>
      <w:r w:rsidRPr="009C7C48">
        <w:rPr>
          <w:rFonts w:ascii="Trebuchet MS" w:hAnsi="Trebuchet MS"/>
        </w:rPr>
        <w:t>implementare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monitorizare</w:t>
      </w:r>
      <w:proofErr w:type="spellEnd"/>
      <w:r w:rsidRPr="009C7C48">
        <w:rPr>
          <w:rFonts w:ascii="Trebuchet MS" w:hAnsi="Trebuchet MS"/>
        </w:rPr>
        <w:t xml:space="preserve"> a </w:t>
      </w:r>
      <w:proofErr w:type="spellStart"/>
      <w:r w:rsidRPr="009C7C48">
        <w:rPr>
          <w:rFonts w:ascii="Trebuchet MS" w:hAnsi="Trebuchet MS"/>
        </w:rPr>
        <w:t>proiectului</w:t>
      </w:r>
      <w:proofErr w:type="spellEnd"/>
      <w:r w:rsidRPr="009C7C48">
        <w:rPr>
          <w:rFonts w:ascii="Trebuchet MS" w:hAnsi="Trebuchet MS"/>
        </w:rPr>
        <w:t>.</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roofErr w:type="spellStart"/>
      <w:r w:rsidRPr="009C7C48">
        <w:rPr>
          <w:rFonts w:ascii="Trebuchet MS" w:hAnsi="Trebuchet MS"/>
        </w:rPr>
        <w:t>Reprezentantul</w:t>
      </w:r>
      <w:proofErr w:type="spellEnd"/>
      <w:r w:rsidRPr="009C7C48">
        <w:rPr>
          <w:rFonts w:ascii="Trebuchet MS" w:hAnsi="Trebuchet MS"/>
        </w:rPr>
        <w:t xml:space="preserve"> legal </w:t>
      </w:r>
      <w:proofErr w:type="spellStart"/>
      <w:r w:rsidRPr="009C7C48">
        <w:rPr>
          <w:rFonts w:ascii="Trebuchet MS" w:hAnsi="Trebuchet MS"/>
        </w:rPr>
        <w:t>poate</w:t>
      </w:r>
      <w:proofErr w:type="spellEnd"/>
      <w:r w:rsidRPr="009C7C48">
        <w:rPr>
          <w:rFonts w:ascii="Trebuchet MS" w:hAnsi="Trebuchet MS"/>
        </w:rPr>
        <w:t xml:space="preserve"> fi </w:t>
      </w:r>
      <w:proofErr w:type="spellStart"/>
      <w:r w:rsidRPr="009C7C48">
        <w:rPr>
          <w:rFonts w:ascii="Trebuchet MS" w:hAnsi="Trebuchet MS"/>
        </w:rPr>
        <w:t>înlocuit</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situații</w:t>
      </w:r>
      <w:proofErr w:type="spellEnd"/>
      <w:r w:rsidRPr="009C7C48">
        <w:rPr>
          <w:rFonts w:ascii="Trebuchet MS" w:hAnsi="Trebuchet MS"/>
        </w:rPr>
        <w:t xml:space="preserve"> </w:t>
      </w:r>
      <w:proofErr w:type="spellStart"/>
      <w:r w:rsidRPr="009C7C48">
        <w:rPr>
          <w:rFonts w:ascii="Trebuchet MS" w:hAnsi="Trebuchet MS"/>
        </w:rPr>
        <w:t>excepționale</w:t>
      </w:r>
      <w:proofErr w:type="spellEnd"/>
      <w:r w:rsidRPr="009C7C48">
        <w:rPr>
          <w:rFonts w:ascii="Trebuchet MS" w:hAnsi="Trebuchet MS"/>
        </w:rPr>
        <w:t xml:space="preserve">, cu </w:t>
      </w:r>
      <w:proofErr w:type="spellStart"/>
      <w:r w:rsidRPr="009C7C48">
        <w:rPr>
          <w:rFonts w:ascii="Trebuchet MS" w:hAnsi="Trebuchet MS"/>
        </w:rPr>
        <w:t>condiția</w:t>
      </w:r>
      <w:proofErr w:type="spellEnd"/>
      <w:r w:rsidRPr="009C7C48">
        <w:rPr>
          <w:rFonts w:ascii="Trebuchet MS" w:hAnsi="Trebuchet MS"/>
        </w:rPr>
        <w:t xml:space="preserve"> </w:t>
      </w:r>
      <w:proofErr w:type="spellStart"/>
      <w:r w:rsidRPr="009C7C48">
        <w:rPr>
          <w:rFonts w:ascii="Trebuchet MS" w:hAnsi="Trebuchet MS"/>
        </w:rPr>
        <w:t>respectării</w:t>
      </w:r>
      <w:proofErr w:type="spellEnd"/>
      <w:r w:rsidRPr="009C7C48">
        <w:rPr>
          <w:rFonts w:ascii="Trebuchet MS" w:hAnsi="Trebuchet MS"/>
        </w:rPr>
        <w:t xml:space="preserve"> </w:t>
      </w:r>
      <w:proofErr w:type="spellStart"/>
      <w:r w:rsidRPr="009C7C48">
        <w:rPr>
          <w:rFonts w:ascii="Trebuchet MS" w:hAnsi="Trebuchet MS"/>
        </w:rPr>
        <w:t>celor</w:t>
      </w:r>
      <w:proofErr w:type="spellEnd"/>
      <w:r w:rsidRPr="009C7C48">
        <w:rPr>
          <w:rFonts w:ascii="Trebuchet MS" w:hAnsi="Trebuchet MS"/>
        </w:rPr>
        <w:t xml:space="preserve"> de </w:t>
      </w:r>
      <w:proofErr w:type="spellStart"/>
      <w:r w:rsidRPr="009C7C48">
        <w:rPr>
          <w:rFonts w:ascii="Trebuchet MS" w:hAnsi="Trebuchet MS"/>
        </w:rPr>
        <w:t>mai</w:t>
      </w:r>
      <w:proofErr w:type="spellEnd"/>
      <w:r w:rsidRPr="009C7C48">
        <w:rPr>
          <w:rFonts w:ascii="Trebuchet MS" w:hAnsi="Trebuchet MS"/>
        </w:rPr>
        <w:t xml:space="preserve"> sus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persoana</w:t>
      </w:r>
      <w:proofErr w:type="spellEnd"/>
      <w:r w:rsidRPr="009C7C48">
        <w:rPr>
          <w:rFonts w:ascii="Trebuchet MS" w:hAnsi="Trebuchet MS"/>
        </w:rPr>
        <w:t xml:space="preserve"> </w:t>
      </w:r>
      <w:proofErr w:type="spellStart"/>
      <w:r w:rsidRPr="009C7C48">
        <w:rPr>
          <w:rFonts w:ascii="Trebuchet MS" w:hAnsi="Trebuchet MS"/>
        </w:rPr>
        <w:t>nou</w:t>
      </w:r>
      <w:proofErr w:type="spellEnd"/>
      <w:r w:rsidRPr="009C7C48">
        <w:rPr>
          <w:rFonts w:ascii="Trebuchet MS" w:hAnsi="Trebuchet MS"/>
        </w:rPr>
        <w:t xml:space="preserve"> </w:t>
      </w:r>
      <w:proofErr w:type="spellStart"/>
      <w:r w:rsidRPr="009C7C48">
        <w:rPr>
          <w:rFonts w:ascii="Trebuchet MS" w:hAnsi="Trebuchet MS"/>
        </w:rPr>
        <w:t>desemnată</w:t>
      </w:r>
      <w:proofErr w:type="spellEnd"/>
      <w:r w:rsidRPr="009C7C48">
        <w:rPr>
          <w:rFonts w:ascii="Trebuchet MS" w:hAnsi="Trebuchet MS"/>
        </w:rPr>
        <w:t xml:space="preserve">, pe </w:t>
      </w:r>
      <w:proofErr w:type="spellStart"/>
      <w:r w:rsidRPr="009C7C48">
        <w:rPr>
          <w:rFonts w:ascii="Trebuchet MS" w:hAnsi="Trebuchet MS"/>
        </w:rPr>
        <w:t>toată</w:t>
      </w:r>
      <w:proofErr w:type="spellEnd"/>
      <w:r w:rsidRPr="009C7C48">
        <w:rPr>
          <w:rFonts w:ascii="Trebuchet MS" w:hAnsi="Trebuchet MS"/>
        </w:rPr>
        <w:t xml:space="preserve"> </w:t>
      </w:r>
      <w:proofErr w:type="spellStart"/>
      <w:r w:rsidRPr="009C7C48">
        <w:rPr>
          <w:rFonts w:ascii="Trebuchet MS" w:hAnsi="Trebuchet MS"/>
        </w:rPr>
        <w:t>perioada</w:t>
      </w:r>
      <w:proofErr w:type="spellEnd"/>
      <w:r w:rsidRPr="009C7C48">
        <w:rPr>
          <w:rFonts w:ascii="Trebuchet MS" w:hAnsi="Trebuchet MS"/>
        </w:rPr>
        <w:t xml:space="preserve"> de </w:t>
      </w:r>
      <w:proofErr w:type="spellStart"/>
      <w:r w:rsidRPr="009C7C48">
        <w:rPr>
          <w:rFonts w:ascii="Trebuchet MS" w:hAnsi="Trebuchet MS"/>
        </w:rPr>
        <w:t>implementare</w:t>
      </w:r>
      <w:proofErr w:type="spellEnd"/>
      <w:r w:rsidRPr="009C7C48">
        <w:rPr>
          <w:rFonts w:ascii="Trebuchet MS" w:hAnsi="Trebuchet MS"/>
        </w:rPr>
        <w:t xml:space="preserve"> a </w:t>
      </w:r>
      <w:proofErr w:type="spellStart"/>
      <w:r w:rsidRPr="009C7C48">
        <w:rPr>
          <w:rFonts w:ascii="Trebuchet MS" w:hAnsi="Trebuchet MS"/>
        </w:rPr>
        <w:t>proiectului</w:t>
      </w:r>
      <w:proofErr w:type="spellEnd"/>
      <w:r w:rsidRPr="009C7C48">
        <w:rPr>
          <w:rFonts w:ascii="Trebuchet MS" w:hAnsi="Trebuchet MS"/>
        </w:rPr>
        <w:t>.</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E45AD4" w:rsidRPr="009C7C48" w:rsidRDefault="00E45AD4" w:rsidP="00E45AD4">
      <w:pPr>
        <w:spacing w:line="254" w:lineRule="auto"/>
        <w:ind w:right="20"/>
        <w:jc w:val="both"/>
        <w:rPr>
          <w:rFonts w:ascii="Trebuchet MS" w:hAnsi="Trebuchet MS"/>
          <w:b/>
        </w:rPr>
      </w:pPr>
      <w:proofErr w:type="spellStart"/>
      <w:r w:rsidRPr="009C7C48">
        <w:rPr>
          <w:rFonts w:ascii="Trebuchet MS" w:hAnsi="Trebuchet MS"/>
          <w:b/>
        </w:rPr>
        <w:t>Sprijinul</w:t>
      </w:r>
      <w:proofErr w:type="spellEnd"/>
      <w:r w:rsidRPr="009C7C48">
        <w:rPr>
          <w:rFonts w:ascii="Trebuchet MS" w:hAnsi="Trebuchet MS"/>
          <w:b/>
        </w:rPr>
        <w:t xml:space="preserve"> </w:t>
      </w:r>
      <w:proofErr w:type="spellStart"/>
      <w:r w:rsidRPr="009C7C48">
        <w:rPr>
          <w:rFonts w:ascii="Trebuchet MS" w:hAnsi="Trebuchet MS"/>
          <w:b/>
        </w:rPr>
        <w:t>va</w:t>
      </w:r>
      <w:proofErr w:type="spellEnd"/>
      <w:r w:rsidRPr="009C7C48">
        <w:rPr>
          <w:rFonts w:ascii="Trebuchet MS" w:hAnsi="Trebuchet MS"/>
          <w:b/>
        </w:rPr>
        <w:t xml:space="preserve"> fi </w:t>
      </w:r>
      <w:proofErr w:type="spellStart"/>
      <w:r w:rsidRPr="009C7C48">
        <w:rPr>
          <w:rFonts w:ascii="Trebuchet MS" w:hAnsi="Trebuchet MS"/>
          <w:b/>
        </w:rPr>
        <w:t>acordat</w:t>
      </w:r>
      <w:proofErr w:type="spellEnd"/>
      <w:r w:rsidRPr="009C7C48">
        <w:rPr>
          <w:rFonts w:ascii="Trebuchet MS" w:hAnsi="Trebuchet MS"/>
          <w:b/>
        </w:rPr>
        <w:t xml:space="preserve"> </w:t>
      </w:r>
      <w:proofErr w:type="spellStart"/>
      <w:r w:rsidRPr="009C7C48">
        <w:rPr>
          <w:rFonts w:ascii="Trebuchet MS" w:hAnsi="Trebuchet MS"/>
          <w:b/>
        </w:rPr>
        <w:t>pentru</w:t>
      </w:r>
      <w:proofErr w:type="spellEnd"/>
      <w:r w:rsidRPr="009C7C48">
        <w:rPr>
          <w:rFonts w:ascii="Trebuchet MS" w:hAnsi="Trebuchet MS"/>
          <w:b/>
        </w:rPr>
        <w:t xml:space="preserve"> </w:t>
      </w:r>
      <w:proofErr w:type="spellStart"/>
      <w:r w:rsidRPr="009C7C48">
        <w:rPr>
          <w:rFonts w:ascii="Trebuchet MS" w:hAnsi="Trebuchet MS"/>
          <w:b/>
        </w:rPr>
        <w:t>proiecte</w:t>
      </w:r>
      <w:proofErr w:type="spellEnd"/>
      <w:r w:rsidRPr="009C7C48">
        <w:rPr>
          <w:rFonts w:ascii="Trebuchet MS" w:hAnsi="Trebuchet MS"/>
          <w:b/>
        </w:rPr>
        <w:t xml:space="preserve"> care nu intra </w:t>
      </w:r>
      <w:proofErr w:type="spellStart"/>
      <w:r w:rsidRPr="009C7C48">
        <w:rPr>
          <w:rFonts w:ascii="Trebuchet MS" w:hAnsi="Trebuchet MS"/>
          <w:b/>
        </w:rPr>
        <w:t>în</w:t>
      </w:r>
      <w:proofErr w:type="spellEnd"/>
      <w:r w:rsidRPr="009C7C48">
        <w:rPr>
          <w:rFonts w:ascii="Trebuchet MS" w:hAnsi="Trebuchet MS"/>
          <w:b/>
        </w:rPr>
        <w:t xml:space="preserve"> </w:t>
      </w:r>
      <w:proofErr w:type="spellStart"/>
      <w:r w:rsidRPr="009C7C48">
        <w:rPr>
          <w:rFonts w:ascii="Trebuchet MS" w:hAnsi="Trebuchet MS"/>
          <w:b/>
        </w:rPr>
        <w:t>sfera</w:t>
      </w:r>
      <w:proofErr w:type="spellEnd"/>
      <w:r w:rsidRPr="009C7C48">
        <w:rPr>
          <w:rFonts w:ascii="Trebuchet MS" w:hAnsi="Trebuchet MS"/>
          <w:b/>
        </w:rPr>
        <w:t xml:space="preserve"> de </w:t>
      </w:r>
      <w:proofErr w:type="spellStart"/>
      <w:r w:rsidRPr="009C7C48">
        <w:rPr>
          <w:rFonts w:ascii="Trebuchet MS" w:hAnsi="Trebuchet MS"/>
          <w:b/>
        </w:rPr>
        <w:t>aplicare</w:t>
      </w:r>
      <w:proofErr w:type="spellEnd"/>
      <w:r w:rsidRPr="009C7C48">
        <w:rPr>
          <w:rFonts w:ascii="Trebuchet MS" w:hAnsi="Trebuchet MS"/>
          <w:b/>
        </w:rPr>
        <w:t xml:space="preserve"> a </w:t>
      </w:r>
      <w:proofErr w:type="spellStart"/>
      <w:r w:rsidRPr="009C7C48">
        <w:rPr>
          <w:rFonts w:ascii="Trebuchet MS" w:hAnsi="Trebuchet MS"/>
          <w:b/>
        </w:rPr>
        <w:t>normelor</w:t>
      </w:r>
      <w:proofErr w:type="spellEnd"/>
      <w:r w:rsidRPr="009C7C48">
        <w:rPr>
          <w:rFonts w:ascii="Trebuchet MS" w:hAnsi="Trebuchet MS"/>
          <w:b/>
        </w:rPr>
        <w:t xml:space="preserve"> </w:t>
      </w:r>
      <w:proofErr w:type="spellStart"/>
      <w:r w:rsidRPr="009C7C48">
        <w:rPr>
          <w:rFonts w:ascii="Trebuchet MS" w:hAnsi="Trebuchet MS"/>
          <w:b/>
        </w:rPr>
        <w:t>privind</w:t>
      </w:r>
      <w:proofErr w:type="spellEnd"/>
      <w:r w:rsidRPr="009C7C48">
        <w:rPr>
          <w:rFonts w:ascii="Trebuchet MS" w:hAnsi="Trebuchet MS"/>
          <w:b/>
        </w:rPr>
        <w:t xml:space="preserve"> </w:t>
      </w:r>
      <w:proofErr w:type="spellStart"/>
      <w:r w:rsidRPr="009C7C48">
        <w:rPr>
          <w:rFonts w:ascii="Trebuchet MS" w:hAnsi="Trebuchet MS"/>
          <w:b/>
        </w:rPr>
        <w:t>ajutoarele</w:t>
      </w:r>
      <w:proofErr w:type="spellEnd"/>
      <w:r w:rsidRPr="009C7C48">
        <w:rPr>
          <w:rFonts w:ascii="Trebuchet MS" w:hAnsi="Trebuchet MS"/>
          <w:b/>
        </w:rPr>
        <w:t xml:space="preserve"> de stat (</w:t>
      </w:r>
      <w:proofErr w:type="spellStart"/>
      <w:r w:rsidRPr="009C7C48">
        <w:rPr>
          <w:rFonts w:ascii="Trebuchet MS" w:hAnsi="Trebuchet MS"/>
          <w:b/>
        </w:rPr>
        <w:t>vor</w:t>
      </w:r>
      <w:proofErr w:type="spellEnd"/>
      <w:r w:rsidRPr="009C7C48">
        <w:rPr>
          <w:rFonts w:ascii="Trebuchet MS" w:hAnsi="Trebuchet MS"/>
          <w:b/>
        </w:rPr>
        <w:t xml:space="preserve"> </w:t>
      </w:r>
      <w:proofErr w:type="spellStart"/>
      <w:r w:rsidRPr="009C7C48">
        <w:rPr>
          <w:rFonts w:ascii="Trebuchet MS" w:hAnsi="Trebuchet MS"/>
          <w:b/>
        </w:rPr>
        <w:t>cuprinde</w:t>
      </w:r>
      <w:proofErr w:type="spellEnd"/>
      <w:r w:rsidRPr="009C7C48">
        <w:rPr>
          <w:rFonts w:ascii="Trebuchet MS" w:hAnsi="Trebuchet MS"/>
          <w:b/>
        </w:rPr>
        <w:t xml:space="preserve"> </w:t>
      </w:r>
      <w:proofErr w:type="spellStart"/>
      <w:r w:rsidRPr="009C7C48">
        <w:rPr>
          <w:rFonts w:ascii="Trebuchet MS" w:hAnsi="Trebuchet MS"/>
          <w:b/>
        </w:rPr>
        <w:t>doar</w:t>
      </w:r>
      <w:proofErr w:type="spellEnd"/>
      <w:r w:rsidRPr="009C7C48">
        <w:rPr>
          <w:rFonts w:ascii="Trebuchet MS" w:hAnsi="Trebuchet MS"/>
          <w:b/>
        </w:rPr>
        <w:t xml:space="preserve"> </w:t>
      </w:r>
      <w:proofErr w:type="spellStart"/>
      <w:r w:rsidRPr="009C7C48">
        <w:rPr>
          <w:rFonts w:ascii="Trebuchet MS" w:hAnsi="Trebuchet MS"/>
          <w:b/>
        </w:rPr>
        <w:t>actiuni</w:t>
      </w:r>
      <w:proofErr w:type="spellEnd"/>
      <w:r w:rsidRPr="009C7C48">
        <w:rPr>
          <w:rFonts w:ascii="Trebuchet MS" w:hAnsi="Trebuchet MS"/>
          <w:b/>
        </w:rPr>
        <w:t xml:space="preserve">, </w:t>
      </w:r>
      <w:proofErr w:type="spellStart"/>
      <w:r w:rsidRPr="009C7C48">
        <w:rPr>
          <w:rFonts w:ascii="Trebuchet MS" w:hAnsi="Trebuchet MS"/>
          <w:b/>
        </w:rPr>
        <w:t>investitii</w:t>
      </w:r>
      <w:proofErr w:type="spellEnd"/>
      <w:r w:rsidRPr="009C7C48">
        <w:rPr>
          <w:rFonts w:ascii="Trebuchet MS" w:hAnsi="Trebuchet MS"/>
          <w:b/>
        </w:rPr>
        <w:t xml:space="preserve">, </w:t>
      </w:r>
      <w:proofErr w:type="spellStart"/>
      <w:r w:rsidRPr="009C7C48">
        <w:rPr>
          <w:rFonts w:ascii="Trebuchet MS" w:hAnsi="Trebuchet MS"/>
          <w:b/>
        </w:rPr>
        <w:t>operatiuni</w:t>
      </w:r>
      <w:proofErr w:type="spellEnd"/>
      <w:r w:rsidRPr="009C7C48">
        <w:rPr>
          <w:rFonts w:ascii="Trebuchet MS" w:hAnsi="Trebuchet MS"/>
          <w:b/>
        </w:rPr>
        <w:t xml:space="preserve"> legate de </w:t>
      </w:r>
      <w:proofErr w:type="spellStart"/>
      <w:r w:rsidRPr="009C7C48">
        <w:rPr>
          <w:rFonts w:ascii="Trebuchet MS" w:hAnsi="Trebuchet MS"/>
          <w:b/>
        </w:rPr>
        <w:t>produsele</w:t>
      </w:r>
      <w:proofErr w:type="spellEnd"/>
      <w:r w:rsidRPr="009C7C48">
        <w:rPr>
          <w:rFonts w:ascii="Trebuchet MS" w:hAnsi="Trebuchet MS"/>
          <w:b/>
        </w:rPr>
        <w:t xml:space="preserve"> </w:t>
      </w:r>
      <w:proofErr w:type="spellStart"/>
      <w:r w:rsidRPr="009C7C48">
        <w:rPr>
          <w:rFonts w:ascii="Trebuchet MS" w:hAnsi="Trebuchet MS"/>
          <w:b/>
        </w:rPr>
        <w:t>prezente</w:t>
      </w:r>
      <w:proofErr w:type="spellEnd"/>
      <w:r w:rsidRPr="009C7C48">
        <w:rPr>
          <w:rFonts w:ascii="Trebuchet MS" w:hAnsi="Trebuchet MS"/>
          <w:b/>
        </w:rPr>
        <w:t xml:space="preserve"> </w:t>
      </w:r>
      <w:proofErr w:type="spellStart"/>
      <w:r w:rsidRPr="009C7C48">
        <w:rPr>
          <w:rFonts w:ascii="Trebuchet MS" w:hAnsi="Trebuchet MS"/>
          <w:b/>
        </w:rPr>
        <w:t>în</w:t>
      </w:r>
      <w:proofErr w:type="spellEnd"/>
      <w:r w:rsidRPr="009C7C48">
        <w:rPr>
          <w:rFonts w:ascii="Trebuchet MS" w:hAnsi="Trebuchet MS"/>
          <w:b/>
        </w:rPr>
        <w:t xml:space="preserve"> </w:t>
      </w:r>
      <w:proofErr w:type="spellStart"/>
      <w:r w:rsidRPr="009C7C48">
        <w:rPr>
          <w:rFonts w:ascii="Trebuchet MS" w:hAnsi="Trebuchet MS"/>
          <w:b/>
        </w:rPr>
        <w:t>Anexa</w:t>
      </w:r>
      <w:proofErr w:type="spellEnd"/>
      <w:r w:rsidRPr="009C7C48">
        <w:rPr>
          <w:rFonts w:ascii="Trebuchet MS" w:hAnsi="Trebuchet MS"/>
          <w:b/>
        </w:rPr>
        <w:t xml:space="preserve"> I la TFUE).</w:t>
      </w:r>
    </w:p>
    <w:p w:rsidR="00974461" w:rsidRPr="009C7C48" w:rsidRDefault="00974461" w:rsidP="00974461">
      <w:pPr>
        <w:widowControl w:val="0"/>
        <w:tabs>
          <w:tab w:val="left" w:pos="284"/>
        </w:tabs>
        <w:overflowPunct w:val="0"/>
        <w:autoSpaceDE w:val="0"/>
        <w:autoSpaceDN w:val="0"/>
        <w:adjustRightInd w:val="0"/>
        <w:spacing w:line="271" w:lineRule="auto"/>
        <w:jc w:val="both"/>
        <w:rPr>
          <w:rFonts w:ascii="Trebuchet MS" w:hAnsi="Trebuchet MS"/>
        </w:rPr>
      </w:pPr>
    </w:p>
    <w:p w:rsidR="00E45AD4" w:rsidRPr="009C7C48" w:rsidRDefault="00E45AD4" w:rsidP="00E45AD4">
      <w:pPr>
        <w:spacing w:line="254" w:lineRule="auto"/>
        <w:jc w:val="both"/>
        <w:rPr>
          <w:rFonts w:ascii="Trebuchet MS" w:hAnsi="Trebuchet MS"/>
          <w:b/>
          <w:color w:val="000000"/>
        </w:rPr>
      </w:pPr>
      <w:proofErr w:type="spellStart"/>
      <w:r w:rsidRPr="009C7C48">
        <w:rPr>
          <w:rFonts w:ascii="Trebuchet MS" w:hAnsi="Trebuchet MS"/>
          <w:b/>
          <w:color w:val="0070C0"/>
        </w:rPr>
        <w:t>Atenție</w:t>
      </w:r>
      <w:proofErr w:type="spellEnd"/>
      <w:r w:rsidRPr="009C7C48">
        <w:rPr>
          <w:rFonts w:ascii="Trebuchet MS" w:hAnsi="Trebuchet MS"/>
          <w:b/>
          <w:color w:val="0070C0"/>
        </w:rPr>
        <w:t xml:space="preserve">! </w:t>
      </w:r>
      <w:r w:rsidRPr="009C7C48">
        <w:rPr>
          <w:rFonts w:ascii="Trebuchet MS" w:hAnsi="Trebuchet MS"/>
          <w:b/>
          <w:color w:val="000000"/>
        </w:rPr>
        <w:t xml:space="preserve">Sunt </w:t>
      </w:r>
      <w:proofErr w:type="spellStart"/>
      <w:r w:rsidRPr="009C7C48">
        <w:rPr>
          <w:rFonts w:ascii="Trebuchet MS" w:hAnsi="Trebuchet MS"/>
          <w:b/>
          <w:color w:val="000000"/>
        </w:rPr>
        <w:t>eligibile</w:t>
      </w:r>
      <w:proofErr w:type="spellEnd"/>
      <w:r w:rsidRPr="009C7C48">
        <w:rPr>
          <w:rFonts w:ascii="Trebuchet MS" w:hAnsi="Trebuchet MS"/>
          <w:b/>
          <w:color w:val="000000"/>
        </w:rPr>
        <w:t xml:space="preserve"> </w:t>
      </w:r>
      <w:proofErr w:type="spellStart"/>
      <w:r w:rsidRPr="009C7C48">
        <w:rPr>
          <w:rFonts w:ascii="Trebuchet MS" w:hAnsi="Trebuchet MS"/>
          <w:b/>
          <w:color w:val="000000"/>
        </w:rPr>
        <w:t>și</w:t>
      </w:r>
      <w:proofErr w:type="spellEnd"/>
      <w:r w:rsidRPr="009C7C48">
        <w:rPr>
          <w:rFonts w:ascii="Trebuchet MS" w:hAnsi="Trebuchet MS"/>
          <w:b/>
          <w:color w:val="000000"/>
        </w:rPr>
        <w:t xml:space="preserve"> </w:t>
      </w:r>
      <w:proofErr w:type="spellStart"/>
      <w:r w:rsidRPr="009C7C48">
        <w:rPr>
          <w:rFonts w:ascii="Trebuchet MS" w:hAnsi="Trebuchet MS"/>
          <w:b/>
          <w:color w:val="000000"/>
        </w:rPr>
        <w:t>parteneriatele</w:t>
      </w:r>
      <w:proofErr w:type="spellEnd"/>
      <w:r w:rsidRPr="009C7C48">
        <w:rPr>
          <w:rFonts w:ascii="Trebuchet MS" w:hAnsi="Trebuchet MS"/>
          <w:b/>
          <w:color w:val="000000"/>
        </w:rPr>
        <w:t xml:space="preserve"> </w:t>
      </w:r>
      <w:proofErr w:type="spellStart"/>
      <w:r w:rsidRPr="009C7C48">
        <w:rPr>
          <w:rFonts w:ascii="Trebuchet MS" w:hAnsi="Trebuchet MS"/>
          <w:b/>
          <w:color w:val="000000"/>
        </w:rPr>
        <w:t>formate</w:t>
      </w:r>
      <w:proofErr w:type="spellEnd"/>
      <w:r w:rsidRPr="009C7C48">
        <w:rPr>
          <w:rFonts w:ascii="Trebuchet MS" w:hAnsi="Trebuchet MS"/>
          <w:b/>
          <w:color w:val="000000"/>
        </w:rPr>
        <w:t xml:space="preserve"> </w:t>
      </w:r>
      <w:proofErr w:type="spellStart"/>
      <w:r w:rsidRPr="009C7C48">
        <w:rPr>
          <w:rFonts w:ascii="Trebuchet MS" w:hAnsi="Trebuchet MS"/>
          <w:b/>
          <w:color w:val="000000"/>
        </w:rPr>
        <w:t>doar</w:t>
      </w:r>
      <w:proofErr w:type="spellEnd"/>
      <w:r w:rsidRPr="009C7C48">
        <w:rPr>
          <w:rFonts w:ascii="Trebuchet MS" w:hAnsi="Trebuchet MS"/>
          <w:b/>
          <w:color w:val="000000"/>
        </w:rPr>
        <w:t xml:space="preserve"> din </w:t>
      </w:r>
      <w:proofErr w:type="spellStart"/>
      <w:r w:rsidRPr="009C7C48">
        <w:rPr>
          <w:rFonts w:ascii="Trebuchet MS" w:hAnsi="Trebuchet MS"/>
          <w:b/>
          <w:color w:val="000000"/>
        </w:rPr>
        <w:t>fermieri</w:t>
      </w:r>
      <w:proofErr w:type="spellEnd"/>
      <w:r w:rsidRPr="009C7C48">
        <w:rPr>
          <w:rFonts w:ascii="Trebuchet MS" w:hAnsi="Trebuchet MS"/>
          <w:b/>
          <w:color w:val="000000"/>
        </w:rPr>
        <w:t xml:space="preserve">. </w:t>
      </w:r>
      <w:proofErr w:type="spellStart"/>
      <w:r w:rsidRPr="009C7C48">
        <w:rPr>
          <w:rFonts w:ascii="Trebuchet MS" w:hAnsi="Trebuchet MS"/>
          <w:b/>
          <w:color w:val="000000"/>
        </w:rPr>
        <w:t>În</w:t>
      </w:r>
      <w:proofErr w:type="spellEnd"/>
      <w:r w:rsidRPr="009C7C48">
        <w:rPr>
          <w:rFonts w:ascii="Trebuchet MS" w:hAnsi="Trebuchet MS"/>
          <w:b/>
          <w:color w:val="000000"/>
        </w:rPr>
        <w:t xml:space="preserve"> </w:t>
      </w:r>
      <w:proofErr w:type="spellStart"/>
      <w:r w:rsidRPr="009C7C48">
        <w:rPr>
          <w:rFonts w:ascii="Trebuchet MS" w:hAnsi="Trebuchet MS"/>
          <w:b/>
          <w:color w:val="000000"/>
        </w:rPr>
        <w:t>cazul</w:t>
      </w:r>
      <w:proofErr w:type="spellEnd"/>
      <w:r w:rsidRPr="009C7C48">
        <w:rPr>
          <w:rFonts w:ascii="Trebuchet MS" w:hAnsi="Trebuchet MS"/>
          <w:b/>
          <w:color w:val="000000"/>
        </w:rPr>
        <w:t xml:space="preserve"> </w:t>
      </w:r>
      <w:proofErr w:type="spellStart"/>
      <w:r w:rsidRPr="009C7C48">
        <w:rPr>
          <w:rFonts w:ascii="Trebuchet MS" w:hAnsi="Trebuchet MS"/>
          <w:b/>
          <w:color w:val="000000"/>
        </w:rPr>
        <w:t>în</w:t>
      </w:r>
      <w:proofErr w:type="spellEnd"/>
      <w:r w:rsidRPr="009C7C48">
        <w:rPr>
          <w:rFonts w:ascii="Trebuchet MS" w:hAnsi="Trebuchet MS"/>
          <w:b/>
          <w:color w:val="000000"/>
        </w:rPr>
        <w:t xml:space="preserve"> care </w:t>
      </w:r>
      <w:proofErr w:type="spellStart"/>
      <w:r w:rsidRPr="009C7C48">
        <w:rPr>
          <w:rFonts w:ascii="Trebuchet MS" w:hAnsi="Trebuchet MS"/>
          <w:b/>
          <w:color w:val="000000"/>
        </w:rPr>
        <w:t>parteneriatul</w:t>
      </w:r>
      <w:proofErr w:type="spellEnd"/>
      <w:r w:rsidRPr="009C7C48">
        <w:rPr>
          <w:rFonts w:ascii="Trebuchet MS" w:hAnsi="Trebuchet MS"/>
          <w:b/>
          <w:color w:val="0070C0"/>
        </w:rPr>
        <w:t xml:space="preserve"> </w:t>
      </w:r>
      <w:proofErr w:type="spellStart"/>
      <w:r w:rsidRPr="009C7C48">
        <w:rPr>
          <w:rFonts w:ascii="Trebuchet MS" w:hAnsi="Trebuchet MS"/>
          <w:b/>
          <w:color w:val="000000"/>
        </w:rPr>
        <w:t>este</w:t>
      </w:r>
      <w:proofErr w:type="spellEnd"/>
      <w:r w:rsidRPr="009C7C48">
        <w:rPr>
          <w:rFonts w:ascii="Trebuchet MS" w:hAnsi="Trebuchet MS"/>
          <w:b/>
          <w:color w:val="000000"/>
        </w:rPr>
        <w:t xml:space="preserve"> format </w:t>
      </w:r>
      <w:proofErr w:type="spellStart"/>
      <w:r w:rsidRPr="009C7C48">
        <w:rPr>
          <w:rFonts w:ascii="Trebuchet MS" w:hAnsi="Trebuchet MS"/>
          <w:b/>
          <w:color w:val="000000"/>
        </w:rPr>
        <w:t>doar</w:t>
      </w:r>
      <w:proofErr w:type="spellEnd"/>
      <w:r w:rsidRPr="009C7C48">
        <w:rPr>
          <w:rFonts w:ascii="Trebuchet MS" w:hAnsi="Trebuchet MS"/>
          <w:b/>
          <w:color w:val="000000"/>
        </w:rPr>
        <w:t xml:space="preserve"> din </w:t>
      </w:r>
      <w:proofErr w:type="spellStart"/>
      <w:r w:rsidRPr="009C7C48">
        <w:rPr>
          <w:rFonts w:ascii="Trebuchet MS" w:hAnsi="Trebuchet MS"/>
          <w:b/>
          <w:color w:val="000000"/>
        </w:rPr>
        <w:t>fermieri</w:t>
      </w:r>
      <w:proofErr w:type="spellEnd"/>
      <w:r w:rsidRPr="009C7C48">
        <w:rPr>
          <w:rFonts w:ascii="Trebuchet MS" w:hAnsi="Trebuchet MS"/>
          <w:b/>
          <w:color w:val="000000"/>
        </w:rPr>
        <w:t xml:space="preserve">, </w:t>
      </w:r>
      <w:proofErr w:type="spellStart"/>
      <w:r w:rsidRPr="009C7C48">
        <w:rPr>
          <w:rFonts w:ascii="Trebuchet MS" w:hAnsi="Trebuchet MS"/>
          <w:b/>
          <w:color w:val="000000"/>
        </w:rPr>
        <w:t>în</w:t>
      </w:r>
      <w:proofErr w:type="spellEnd"/>
      <w:r w:rsidRPr="009C7C48">
        <w:rPr>
          <w:rFonts w:ascii="Trebuchet MS" w:hAnsi="Trebuchet MS"/>
          <w:b/>
          <w:color w:val="000000"/>
        </w:rPr>
        <w:t xml:space="preserve"> </w:t>
      </w:r>
      <w:proofErr w:type="spellStart"/>
      <w:r w:rsidRPr="009C7C48">
        <w:rPr>
          <w:rFonts w:ascii="Trebuchet MS" w:hAnsi="Trebuchet MS"/>
          <w:b/>
          <w:color w:val="000000"/>
        </w:rPr>
        <w:t>cadrul</w:t>
      </w:r>
      <w:proofErr w:type="spellEnd"/>
      <w:r w:rsidRPr="009C7C48">
        <w:rPr>
          <w:rFonts w:ascii="Trebuchet MS" w:hAnsi="Trebuchet MS"/>
          <w:b/>
          <w:color w:val="000000"/>
        </w:rPr>
        <w:t xml:space="preserve"> </w:t>
      </w:r>
      <w:proofErr w:type="spellStart"/>
      <w:r w:rsidRPr="009C7C48">
        <w:rPr>
          <w:rFonts w:ascii="Trebuchet MS" w:hAnsi="Trebuchet MS"/>
          <w:b/>
          <w:color w:val="000000"/>
        </w:rPr>
        <w:t>unui</w:t>
      </w:r>
      <w:proofErr w:type="spellEnd"/>
      <w:r w:rsidRPr="009C7C48">
        <w:rPr>
          <w:rFonts w:ascii="Trebuchet MS" w:hAnsi="Trebuchet MS"/>
          <w:b/>
          <w:color w:val="000000"/>
        </w:rPr>
        <w:t xml:space="preserve"> Acord de </w:t>
      </w:r>
      <w:proofErr w:type="spellStart"/>
      <w:r w:rsidRPr="009C7C48">
        <w:rPr>
          <w:rFonts w:ascii="Trebuchet MS" w:hAnsi="Trebuchet MS"/>
          <w:b/>
          <w:color w:val="000000"/>
        </w:rPr>
        <w:t>Cooperare</w:t>
      </w:r>
      <w:proofErr w:type="spellEnd"/>
      <w:r w:rsidRPr="009C7C48">
        <w:rPr>
          <w:rFonts w:ascii="Trebuchet MS" w:hAnsi="Trebuchet MS"/>
          <w:b/>
          <w:color w:val="000000"/>
        </w:rPr>
        <w:t xml:space="preserve"> </w:t>
      </w:r>
      <w:proofErr w:type="spellStart"/>
      <w:r w:rsidRPr="009C7C48">
        <w:rPr>
          <w:rFonts w:ascii="Trebuchet MS" w:hAnsi="Trebuchet MS"/>
          <w:b/>
          <w:color w:val="000000"/>
        </w:rPr>
        <w:t>cel</w:t>
      </w:r>
      <w:proofErr w:type="spellEnd"/>
      <w:r w:rsidRPr="009C7C48">
        <w:rPr>
          <w:rFonts w:ascii="Trebuchet MS" w:hAnsi="Trebuchet MS"/>
          <w:b/>
          <w:color w:val="000000"/>
        </w:rPr>
        <w:t xml:space="preserve"> </w:t>
      </w:r>
      <w:proofErr w:type="spellStart"/>
      <w:r w:rsidRPr="009C7C48">
        <w:rPr>
          <w:rFonts w:ascii="Trebuchet MS" w:hAnsi="Trebuchet MS"/>
          <w:b/>
          <w:color w:val="000000"/>
        </w:rPr>
        <w:t>puțin</w:t>
      </w:r>
      <w:proofErr w:type="spellEnd"/>
      <w:r w:rsidRPr="009C7C48">
        <w:rPr>
          <w:rFonts w:ascii="Trebuchet MS" w:hAnsi="Trebuchet MS"/>
          <w:b/>
          <w:color w:val="000000"/>
        </w:rPr>
        <w:t xml:space="preserve"> </w:t>
      </w:r>
      <w:proofErr w:type="spellStart"/>
      <w:r w:rsidRPr="009C7C48">
        <w:rPr>
          <w:rFonts w:ascii="Trebuchet MS" w:hAnsi="Trebuchet MS"/>
          <w:b/>
          <w:color w:val="000000"/>
        </w:rPr>
        <w:t>unul</w:t>
      </w:r>
      <w:proofErr w:type="spellEnd"/>
      <w:r w:rsidRPr="009C7C48">
        <w:rPr>
          <w:rFonts w:ascii="Trebuchet MS" w:hAnsi="Trebuchet MS"/>
          <w:b/>
          <w:color w:val="000000"/>
        </w:rPr>
        <w:t xml:space="preserve"> </w:t>
      </w:r>
      <w:proofErr w:type="spellStart"/>
      <w:r w:rsidRPr="009C7C48">
        <w:rPr>
          <w:rFonts w:ascii="Trebuchet MS" w:hAnsi="Trebuchet MS"/>
          <w:b/>
          <w:color w:val="000000"/>
        </w:rPr>
        <w:t>dintre</w:t>
      </w:r>
      <w:proofErr w:type="spellEnd"/>
      <w:r w:rsidRPr="009C7C48">
        <w:rPr>
          <w:rFonts w:ascii="Trebuchet MS" w:hAnsi="Trebuchet MS"/>
          <w:b/>
          <w:color w:val="000000"/>
        </w:rPr>
        <w:t xml:space="preserve"> </w:t>
      </w:r>
      <w:proofErr w:type="spellStart"/>
      <w:r w:rsidRPr="009C7C48">
        <w:rPr>
          <w:rFonts w:ascii="Trebuchet MS" w:hAnsi="Trebuchet MS"/>
          <w:b/>
          <w:color w:val="000000"/>
        </w:rPr>
        <w:t>fermieri</w:t>
      </w:r>
      <w:proofErr w:type="spellEnd"/>
      <w:r w:rsidRPr="009C7C48">
        <w:rPr>
          <w:rFonts w:ascii="Trebuchet MS" w:hAnsi="Trebuchet MS"/>
          <w:b/>
          <w:color w:val="000000"/>
        </w:rPr>
        <w:t xml:space="preserve"> </w:t>
      </w:r>
      <w:proofErr w:type="spellStart"/>
      <w:r w:rsidRPr="009C7C48">
        <w:rPr>
          <w:rFonts w:ascii="Trebuchet MS" w:hAnsi="Trebuchet MS"/>
          <w:b/>
          <w:color w:val="000000"/>
        </w:rPr>
        <w:t>trebuie</w:t>
      </w:r>
      <w:proofErr w:type="spellEnd"/>
      <w:r w:rsidRPr="009C7C48">
        <w:rPr>
          <w:rFonts w:ascii="Trebuchet MS" w:hAnsi="Trebuchet MS"/>
          <w:b/>
          <w:color w:val="000000"/>
        </w:rPr>
        <w:t xml:space="preserve"> </w:t>
      </w:r>
      <w:proofErr w:type="spellStart"/>
      <w:r w:rsidRPr="009C7C48">
        <w:rPr>
          <w:rFonts w:ascii="Trebuchet MS" w:hAnsi="Trebuchet MS"/>
          <w:b/>
          <w:color w:val="000000"/>
        </w:rPr>
        <w:t>să</w:t>
      </w:r>
      <w:proofErr w:type="spellEnd"/>
      <w:r w:rsidRPr="009C7C48">
        <w:rPr>
          <w:rFonts w:ascii="Trebuchet MS" w:hAnsi="Trebuchet MS"/>
          <w:b/>
          <w:color w:val="000000"/>
        </w:rPr>
        <w:t xml:space="preserve"> </w:t>
      </w:r>
      <w:proofErr w:type="spellStart"/>
      <w:r w:rsidRPr="009C7C48">
        <w:rPr>
          <w:rFonts w:ascii="Trebuchet MS" w:hAnsi="Trebuchet MS"/>
          <w:b/>
          <w:color w:val="000000"/>
        </w:rPr>
        <w:t>desfășoare</w:t>
      </w:r>
      <w:proofErr w:type="spellEnd"/>
      <w:r w:rsidRPr="009C7C48">
        <w:rPr>
          <w:rFonts w:ascii="Trebuchet MS" w:hAnsi="Trebuchet MS"/>
          <w:b/>
          <w:color w:val="000000"/>
        </w:rPr>
        <w:t xml:space="preserve"> </w:t>
      </w:r>
      <w:proofErr w:type="spellStart"/>
      <w:r w:rsidRPr="009C7C48">
        <w:rPr>
          <w:rFonts w:ascii="Trebuchet MS" w:hAnsi="Trebuchet MS"/>
          <w:b/>
          <w:color w:val="000000"/>
        </w:rPr>
        <w:t>activități</w:t>
      </w:r>
      <w:proofErr w:type="spellEnd"/>
      <w:r w:rsidRPr="009C7C48">
        <w:rPr>
          <w:rFonts w:ascii="Trebuchet MS" w:hAnsi="Trebuchet MS"/>
          <w:b/>
          <w:color w:val="000000"/>
        </w:rPr>
        <w:t xml:space="preserve"> </w:t>
      </w:r>
      <w:proofErr w:type="spellStart"/>
      <w:r w:rsidRPr="009C7C48">
        <w:rPr>
          <w:rFonts w:ascii="Trebuchet MS" w:hAnsi="Trebuchet MS"/>
          <w:b/>
          <w:color w:val="000000"/>
        </w:rPr>
        <w:t>agricole</w:t>
      </w:r>
      <w:proofErr w:type="spellEnd"/>
      <w:r w:rsidRPr="009C7C48">
        <w:rPr>
          <w:rFonts w:ascii="Trebuchet MS" w:hAnsi="Trebuchet MS"/>
          <w:b/>
          <w:color w:val="000000"/>
        </w:rPr>
        <w:t xml:space="preserve"> </w:t>
      </w:r>
      <w:proofErr w:type="spellStart"/>
      <w:r w:rsidRPr="009C7C48">
        <w:rPr>
          <w:rFonts w:ascii="Trebuchet MS" w:hAnsi="Trebuchet MS"/>
          <w:b/>
          <w:color w:val="000000"/>
        </w:rPr>
        <w:t>autorizate</w:t>
      </w:r>
      <w:proofErr w:type="spellEnd"/>
      <w:r w:rsidRPr="009C7C48">
        <w:rPr>
          <w:rFonts w:ascii="Trebuchet MS" w:hAnsi="Trebuchet MS"/>
          <w:b/>
          <w:color w:val="000000"/>
        </w:rPr>
        <w:t xml:space="preserve"> (</w:t>
      </w:r>
      <w:proofErr w:type="spellStart"/>
      <w:r w:rsidRPr="009C7C48">
        <w:rPr>
          <w:rFonts w:ascii="Trebuchet MS" w:hAnsi="Trebuchet MS"/>
          <w:b/>
          <w:color w:val="000000"/>
        </w:rPr>
        <w:t>inclusiv</w:t>
      </w:r>
      <w:proofErr w:type="spellEnd"/>
      <w:r w:rsidRPr="009C7C48">
        <w:rPr>
          <w:rFonts w:ascii="Trebuchet MS" w:hAnsi="Trebuchet MS"/>
          <w:b/>
          <w:color w:val="000000"/>
        </w:rPr>
        <w:t xml:space="preserve"> PFA, II, IF).</w:t>
      </w:r>
    </w:p>
    <w:p w:rsidR="00E45AD4" w:rsidRPr="009C7C48" w:rsidRDefault="00E45AD4" w:rsidP="00E45AD4">
      <w:pPr>
        <w:spacing w:line="364" w:lineRule="exact"/>
        <w:rPr>
          <w:rFonts w:ascii="Trebuchet MS" w:hAnsi="Trebuchet MS"/>
        </w:rPr>
      </w:pPr>
    </w:p>
    <w:p w:rsidR="00E45AD4" w:rsidRPr="009C7C48" w:rsidRDefault="00E45AD4" w:rsidP="00E45AD4">
      <w:pPr>
        <w:spacing w:line="0" w:lineRule="atLeast"/>
        <w:rPr>
          <w:rFonts w:ascii="Trebuchet MS" w:hAnsi="Trebuchet MS"/>
          <w:b/>
          <w:color w:val="0070C0"/>
        </w:rPr>
      </w:pPr>
      <w:proofErr w:type="spellStart"/>
      <w:r w:rsidRPr="009C7C48">
        <w:rPr>
          <w:rFonts w:ascii="Trebuchet MS" w:hAnsi="Trebuchet MS"/>
          <w:b/>
          <w:color w:val="0070C0"/>
        </w:rPr>
        <w:t>Atenție</w:t>
      </w:r>
      <w:proofErr w:type="spellEnd"/>
      <w:r w:rsidRPr="009C7C48">
        <w:rPr>
          <w:rFonts w:ascii="Trebuchet MS" w:hAnsi="Trebuchet MS"/>
          <w:b/>
          <w:color w:val="0070C0"/>
        </w:rPr>
        <w:t>!</w:t>
      </w:r>
    </w:p>
    <w:p w:rsidR="00E45AD4" w:rsidRPr="009C7C48" w:rsidRDefault="00E45AD4" w:rsidP="00E45AD4">
      <w:pPr>
        <w:spacing w:line="45" w:lineRule="exact"/>
        <w:rPr>
          <w:rFonts w:ascii="Trebuchet MS" w:hAnsi="Trebuchet MS"/>
        </w:rPr>
      </w:pPr>
    </w:p>
    <w:p w:rsidR="00E45AD4" w:rsidRPr="009C7C48" w:rsidRDefault="00E45AD4" w:rsidP="00E45AD4">
      <w:pPr>
        <w:spacing w:line="0" w:lineRule="atLeast"/>
        <w:rPr>
          <w:rFonts w:ascii="Trebuchet MS" w:hAnsi="Trebuchet MS"/>
        </w:rPr>
      </w:pPr>
      <w:r w:rsidRPr="009C7C48">
        <w:rPr>
          <w:rFonts w:ascii="Trebuchet MS" w:hAnsi="Trebuchet MS"/>
        </w:rPr>
        <w:t xml:space="preserve">Nu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necesar</w:t>
      </w:r>
      <w:proofErr w:type="spellEnd"/>
      <w:r w:rsidRPr="009C7C48">
        <w:rPr>
          <w:rFonts w:ascii="Trebuchet MS" w:hAnsi="Trebuchet MS"/>
        </w:rPr>
        <w:t xml:space="preserve"> ca </w:t>
      </w:r>
      <w:proofErr w:type="spellStart"/>
      <w:r w:rsidRPr="009C7C48">
        <w:rPr>
          <w:rFonts w:ascii="Trebuchet MS" w:hAnsi="Trebuchet MS"/>
        </w:rPr>
        <w:t>fermierii</w:t>
      </w:r>
      <w:proofErr w:type="spellEnd"/>
      <w:r w:rsidRPr="009C7C48">
        <w:rPr>
          <w:rFonts w:ascii="Trebuchet MS" w:hAnsi="Trebuchet MS"/>
        </w:rPr>
        <w:t xml:space="preserve">/ </w:t>
      </w:r>
      <w:proofErr w:type="spellStart"/>
      <w:r w:rsidRPr="009C7C48">
        <w:rPr>
          <w:rFonts w:ascii="Trebuchet MS" w:hAnsi="Trebuchet MS"/>
        </w:rPr>
        <w:t>partenerii</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din </w:t>
      </w:r>
      <w:proofErr w:type="spellStart"/>
      <w:r w:rsidRPr="009C7C48">
        <w:rPr>
          <w:rFonts w:ascii="Trebuchet MS" w:hAnsi="Trebuchet MS"/>
        </w:rPr>
        <w:t>același</w:t>
      </w:r>
      <w:proofErr w:type="spellEnd"/>
      <w:r w:rsidRPr="009C7C48">
        <w:rPr>
          <w:rFonts w:ascii="Trebuchet MS" w:hAnsi="Trebuchet MS"/>
        </w:rPr>
        <w:t xml:space="preserve"> UAT.</w:t>
      </w:r>
    </w:p>
    <w:p w:rsidR="00E45AD4" w:rsidRPr="009C7C48" w:rsidRDefault="00E45AD4" w:rsidP="00E45AD4">
      <w:pPr>
        <w:spacing w:line="200" w:lineRule="exact"/>
        <w:rPr>
          <w:rFonts w:ascii="Trebuchet MS" w:hAnsi="Trebuchet MS"/>
        </w:rPr>
      </w:pPr>
    </w:p>
    <w:p w:rsidR="00974461" w:rsidRPr="009C7C48" w:rsidRDefault="00974461" w:rsidP="002C516C">
      <w:pPr>
        <w:widowControl w:val="0"/>
        <w:tabs>
          <w:tab w:val="left" w:pos="284"/>
        </w:tabs>
        <w:overflowPunct w:val="0"/>
        <w:autoSpaceDE w:val="0"/>
        <w:autoSpaceDN w:val="0"/>
        <w:adjustRightInd w:val="0"/>
        <w:spacing w:line="271" w:lineRule="auto"/>
        <w:jc w:val="both"/>
        <w:rPr>
          <w:rFonts w:ascii="Trebuchet MS" w:hAnsi="Trebuchet MS"/>
        </w:rPr>
      </w:pPr>
    </w:p>
    <w:p w:rsidR="002C516C" w:rsidRPr="009C7C48" w:rsidRDefault="00E45AD4" w:rsidP="00E45AD4">
      <w:pPr>
        <w:spacing w:line="0" w:lineRule="atLeast"/>
        <w:jc w:val="both"/>
        <w:rPr>
          <w:rFonts w:ascii="Trebuchet MS" w:hAnsi="Trebuchet MS"/>
          <w:b/>
        </w:rPr>
      </w:pPr>
      <w:proofErr w:type="spellStart"/>
      <w:r w:rsidRPr="009C7C48">
        <w:rPr>
          <w:rFonts w:ascii="Trebuchet MS" w:hAnsi="Trebuchet MS"/>
          <w:b/>
        </w:rPr>
        <w:t>Liderul</w:t>
      </w:r>
      <w:proofErr w:type="spellEnd"/>
      <w:r w:rsidRPr="009C7C48">
        <w:rPr>
          <w:rFonts w:ascii="Trebuchet MS" w:hAnsi="Trebuchet MS"/>
          <w:b/>
        </w:rPr>
        <w:t xml:space="preserve"> de </w:t>
      </w:r>
      <w:proofErr w:type="spellStart"/>
      <w:r w:rsidRPr="009C7C48">
        <w:rPr>
          <w:rFonts w:ascii="Trebuchet MS" w:hAnsi="Trebuchet MS"/>
          <w:b/>
        </w:rPr>
        <w:t>proiect</w:t>
      </w:r>
      <w:proofErr w:type="spellEnd"/>
      <w:r w:rsidRPr="009C7C48">
        <w:rPr>
          <w:rFonts w:ascii="Trebuchet MS" w:hAnsi="Trebuchet MS"/>
          <w:b/>
        </w:rPr>
        <w:t xml:space="preserve"> </w:t>
      </w:r>
      <w:proofErr w:type="spellStart"/>
      <w:r w:rsidRPr="009C7C48">
        <w:rPr>
          <w:rFonts w:ascii="Trebuchet MS" w:hAnsi="Trebuchet MS"/>
          <w:b/>
        </w:rPr>
        <w:t>trebuie</w:t>
      </w:r>
      <w:proofErr w:type="spellEnd"/>
      <w:r w:rsidRPr="009C7C48">
        <w:rPr>
          <w:rFonts w:ascii="Trebuchet MS" w:hAnsi="Trebuchet MS"/>
          <w:b/>
        </w:rPr>
        <w:t xml:space="preserve"> </w:t>
      </w:r>
      <w:proofErr w:type="spellStart"/>
      <w:r w:rsidRPr="009C7C48">
        <w:rPr>
          <w:rFonts w:ascii="Trebuchet MS" w:hAnsi="Trebuchet MS"/>
          <w:b/>
        </w:rPr>
        <w:t>să</w:t>
      </w:r>
      <w:proofErr w:type="spellEnd"/>
      <w:r w:rsidRPr="009C7C48">
        <w:rPr>
          <w:rFonts w:ascii="Trebuchet MS" w:hAnsi="Trebuchet MS"/>
          <w:b/>
        </w:rPr>
        <w:t xml:space="preserve"> se </w:t>
      </w:r>
      <w:proofErr w:type="spellStart"/>
      <w:r w:rsidRPr="009C7C48">
        <w:rPr>
          <w:rFonts w:ascii="Trebuchet MS" w:hAnsi="Trebuchet MS"/>
          <w:b/>
        </w:rPr>
        <w:t>încadreze</w:t>
      </w:r>
      <w:proofErr w:type="spellEnd"/>
      <w:r w:rsidRPr="009C7C48">
        <w:rPr>
          <w:rFonts w:ascii="Trebuchet MS" w:hAnsi="Trebuchet MS"/>
          <w:b/>
        </w:rPr>
        <w:t xml:space="preserve"> </w:t>
      </w:r>
      <w:proofErr w:type="spellStart"/>
      <w:r w:rsidRPr="009C7C48">
        <w:rPr>
          <w:rFonts w:ascii="Trebuchet MS" w:hAnsi="Trebuchet MS"/>
          <w:b/>
        </w:rPr>
        <w:t>în</w:t>
      </w:r>
      <w:proofErr w:type="spellEnd"/>
      <w:r w:rsidRPr="009C7C48">
        <w:rPr>
          <w:rFonts w:ascii="Trebuchet MS" w:hAnsi="Trebuchet MS"/>
          <w:b/>
        </w:rPr>
        <w:t xml:space="preserve"> </w:t>
      </w:r>
      <w:proofErr w:type="spellStart"/>
      <w:r w:rsidRPr="009C7C48">
        <w:rPr>
          <w:rFonts w:ascii="Trebuchet MS" w:hAnsi="Trebuchet MS"/>
          <w:b/>
        </w:rPr>
        <w:t>următoarele</w:t>
      </w:r>
      <w:proofErr w:type="spellEnd"/>
      <w:r w:rsidRPr="009C7C48">
        <w:rPr>
          <w:rFonts w:ascii="Trebuchet MS" w:hAnsi="Trebuchet MS"/>
          <w:b/>
        </w:rPr>
        <w:t xml:space="preserve"> </w:t>
      </w:r>
      <w:proofErr w:type="spellStart"/>
      <w:r w:rsidRPr="009C7C48">
        <w:rPr>
          <w:rFonts w:ascii="Trebuchet MS" w:hAnsi="Trebuchet MS"/>
          <w:b/>
        </w:rPr>
        <w:t>forme</w:t>
      </w:r>
      <w:proofErr w:type="spellEnd"/>
      <w:r w:rsidRPr="009C7C48">
        <w:rPr>
          <w:rFonts w:ascii="Trebuchet MS" w:hAnsi="Trebuchet MS"/>
          <w:b/>
        </w:rPr>
        <w:t xml:space="preserve"> de </w:t>
      </w:r>
      <w:proofErr w:type="spellStart"/>
      <w:r w:rsidRPr="009C7C48">
        <w:rPr>
          <w:rFonts w:ascii="Trebuchet MS" w:hAnsi="Trebuchet MS"/>
          <w:b/>
        </w:rPr>
        <w:t>organizare</w:t>
      </w:r>
      <w:proofErr w:type="spellEnd"/>
      <w:r w:rsidRPr="009C7C48">
        <w:rPr>
          <w:rFonts w:ascii="Trebuchet MS" w:hAnsi="Trebuchet MS"/>
          <w:b/>
        </w:rPr>
        <w:t xml:space="preserve"> (</w:t>
      </w:r>
      <w:proofErr w:type="spellStart"/>
      <w:r w:rsidRPr="009C7C48">
        <w:rPr>
          <w:rFonts w:ascii="Trebuchet MS" w:hAnsi="Trebuchet MS"/>
          <w:b/>
        </w:rPr>
        <w:t>listă</w:t>
      </w:r>
      <w:proofErr w:type="spellEnd"/>
      <w:r w:rsidRPr="009C7C48">
        <w:rPr>
          <w:rFonts w:ascii="Trebuchet MS" w:hAnsi="Trebuchet MS"/>
          <w:b/>
        </w:rPr>
        <w:t xml:space="preserve"> </w:t>
      </w:r>
      <w:proofErr w:type="spellStart"/>
      <w:r w:rsidRPr="009C7C48">
        <w:rPr>
          <w:rFonts w:ascii="Trebuchet MS" w:hAnsi="Trebuchet MS"/>
          <w:b/>
        </w:rPr>
        <w:t>indicativă</w:t>
      </w:r>
      <w:proofErr w:type="spellEnd"/>
      <w:r w:rsidRPr="009C7C48">
        <w:rPr>
          <w:rFonts w:ascii="Trebuchet MS" w:hAnsi="Trebuchet MS"/>
          <w:b/>
        </w:rPr>
        <w:t>):</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Persoana fizică autorizată (înfiinţată în baza OUG nr. 44/2008, cu modificările și completările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Întreprinderi individuale (înfiinţate în baza OUG nr. 44/2008, cu modificările și completările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Întreprinderi familiale (înfiinţate în baza OUG nr. 44/2008, cu modificările și completările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Societăţi comerciale (înfiinţate în baza Legii nr. 31/1990, republicată, cu modificările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Societăţi agricole şi alte forme de asociere în agricultură (înfiinţate în baza Legii nr. 36/1991, cu modificările şi completările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Asociaţii şi fundaţii (înfiinţate în baza OG nr. 26/2000 aprobată cu modificări şi completări prin Legea nr. 246/2005);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Cooperative agricole (înfiinţate în baza Legii nr. 566/2004 republicată, cu modificările și completările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Societăți cooperative înfiinţate în baza Legii nr. 1/2005 republicată, cu modificările și completările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Grupuri de producători (Ordonanța Guvernului nr. 37/2005 privind recunoașterea și funcționarea grupurilor și organizațiilor de producători, pentru comercializarea produselor agricole, cu completările și modificările ulterioare)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Orice altă formă juridică de asociere, conform legislaţiei naţionale în vigoare;</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 xml:space="preserve">Organizații neguvernamentale, Consilii locale, Unități școlare (universități, licee etc.), sanitare, de agrement şi de alimentaţie publică; </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Alte entităţi relevante (de exemplu institute și stațiuni de cercetare), pe baza obiectivelor proiectului.</w:t>
      </w:r>
    </w:p>
    <w:p w:rsidR="009A338E" w:rsidRPr="009C7C48" w:rsidRDefault="009A338E" w:rsidP="009A338E">
      <w:pPr>
        <w:autoSpaceDE w:val="0"/>
        <w:autoSpaceDN w:val="0"/>
        <w:adjustRightInd w:val="0"/>
        <w:jc w:val="both"/>
        <w:rPr>
          <w:rFonts w:ascii="Trebuchet MS" w:hAnsi="Trebuchet MS"/>
          <w:b/>
          <w:bCs/>
          <w:lang w:val="ro-RO"/>
        </w:rPr>
      </w:pPr>
    </w:p>
    <w:tbl>
      <w:tblPr>
        <w:tblStyle w:val="TableGrid"/>
        <w:tblW w:w="0" w:type="auto"/>
        <w:tblLook w:val="04A0" w:firstRow="1" w:lastRow="0" w:firstColumn="1" w:lastColumn="0" w:noHBand="0" w:noVBand="1"/>
      </w:tblPr>
      <w:tblGrid>
        <w:gridCol w:w="9565"/>
      </w:tblGrid>
      <w:tr w:rsidR="009A338E" w:rsidRPr="009C7C48" w:rsidTr="004C5C1D">
        <w:trPr>
          <w:trHeight w:val="496"/>
        </w:trPr>
        <w:tc>
          <w:tcPr>
            <w:tcW w:w="9565" w:type="dxa"/>
            <w:shd w:val="clear" w:color="auto" w:fill="A8D08D" w:themeFill="accent6" w:themeFillTint="99"/>
          </w:tcPr>
          <w:p w:rsidR="009A338E" w:rsidRPr="009C7C48" w:rsidRDefault="009A338E" w:rsidP="009A338E">
            <w:pPr>
              <w:autoSpaceDE w:val="0"/>
              <w:autoSpaceDN w:val="0"/>
              <w:adjustRightInd w:val="0"/>
              <w:jc w:val="both"/>
              <w:rPr>
                <w:rFonts w:ascii="Trebuchet MS" w:hAnsi="Trebuchet MS"/>
                <w:b/>
                <w:bCs/>
                <w:lang w:val="ro-RO" w:eastAsia="en-US"/>
              </w:rPr>
            </w:pPr>
            <w:r w:rsidRPr="009C7C48">
              <w:rPr>
                <w:rFonts w:ascii="Trebuchet MS" w:hAnsi="Trebuchet MS"/>
                <w:b/>
                <w:bCs/>
                <w:lang w:val="ro-RO" w:eastAsia="en-US"/>
              </w:rPr>
              <w:t xml:space="preserve">Parteneriatelor care până la finalizarea proiectului își schimbă nejustificat structura (tipul și numărul de membrii) le va fi retrasă integral asistenţa financiară. </w:t>
            </w:r>
          </w:p>
          <w:p w:rsidR="009A338E" w:rsidRPr="009C7C48" w:rsidRDefault="009A338E" w:rsidP="009A338E">
            <w:pPr>
              <w:autoSpaceDE w:val="0"/>
              <w:autoSpaceDN w:val="0"/>
              <w:adjustRightInd w:val="0"/>
              <w:jc w:val="both"/>
              <w:rPr>
                <w:rFonts w:ascii="Trebuchet MS" w:hAnsi="Trebuchet MS"/>
                <w:b/>
                <w:bCs/>
                <w:lang w:val="ro-RO" w:eastAsia="en-US"/>
              </w:rPr>
            </w:pPr>
            <w:r w:rsidRPr="009C7C48">
              <w:rPr>
                <w:rFonts w:ascii="Trebuchet MS" w:hAnsi="Trebuchet MS"/>
                <w:b/>
                <w:bCs/>
                <w:lang w:val="ro-RO" w:eastAsia="en-US"/>
              </w:rPr>
              <w:t xml:space="preserve">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 </w:t>
            </w:r>
          </w:p>
          <w:p w:rsidR="009A338E" w:rsidRPr="009C7C48" w:rsidRDefault="009A338E" w:rsidP="009A338E">
            <w:pPr>
              <w:autoSpaceDE w:val="0"/>
              <w:autoSpaceDN w:val="0"/>
              <w:adjustRightInd w:val="0"/>
              <w:jc w:val="both"/>
              <w:rPr>
                <w:rFonts w:ascii="Trebuchet MS" w:hAnsi="Trebuchet MS"/>
                <w:b/>
                <w:bCs/>
                <w:lang w:val="ro-RO" w:eastAsia="en-US"/>
              </w:rPr>
            </w:pPr>
            <w:r w:rsidRPr="009C7C48">
              <w:rPr>
                <w:rFonts w:ascii="Trebuchet MS" w:hAnsi="Trebuchet MS"/>
                <w:b/>
                <w:bCs/>
                <w:lang w:val="ro-RO" w:eastAsia="en-US"/>
              </w:rPr>
              <w:lastRenderedPageBreak/>
              <w:t xml:space="preserve">De asemenea, este permisă și creșterea numărului de parteneri fără a fi necesară o justificare amplă, cu condiția ca aceștia să fie incluși cu acordul partenerilor prezenți în parteneriat la momentul solicitării modificării, respectând toate angajamentele asumate, inclusiv condițiile de eligibilitate și selecție. În acest caz solicitantul (liderul de proiect) va notifica AFIR motivul includerii partenerului/ partenerilor și va atașa dovada acordului partenerilor prezenți în parteneriat la momentul solicitării modificării. </w:t>
            </w:r>
          </w:p>
          <w:p w:rsidR="009A338E" w:rsidRPr="009C7C48" w:rsidRDefault="009A338E" w:rsidP="009A338E">
            <w:pPr>
              <w:autoSpaceDE w:val="0"/>
              <w:autoSpaceDN w:val="0"/>
              <w:adjustRightInd w:val="0"/>
              <w:jc w:val="both"/>
              <w:rPr>
                <w:rFonts w:ascii="Trebuchet MS" w:hAnsi="Trebuchet MS"/>
                <w:b/>
                <w:bCs/>
                <w:lang w:val="ro-RO" w:eastAsia="en-US"/>
              </w:rPr>
            </w:pPr>
            <w:r w:rsidRPr="009C7C48">
              <w:rPr>
                <w:rFonts w:ascii="Trebuchet MS" w:hAnsi="Trebuchet MS"/>
                <w:b/>
                <w:bCs/>
                <w:lang w:val="ro-RO" w:eastAsia="en-US"/>
              </w:rPr>
              <w:t xml:space="preserve">După primirea acordului AFIR, se pot include în parteneriat (acordul de cooperare) și membrii noi a căror atribuții în cadrul proiectului (inclusiv financiare) vor putea curge de la data semnării unui nou acord de parteneriat/ act adițional care să-i includă şi pe noul/ noii parteneri. Se va transmite acordul de parteneriat final către AFIR în termen de 30 de zile calendaristice după primirea acordului AFIR. </w:t>
            </w:r>
          </w:p>
          <w:p w:rsidR="009A338E" w:rsidRPr="009C7C48" w:rsidRDefault="009A338E" w:rsidP="004375BA">
            <w:pPr>
              <w:autoSpaceDE w:val="0"/>
              <w:autoSpaceDN w:val="0"/>
              <w:adjustRightInd w:val="0"/>
              <w:jc w:val="both"/>
              <w:rPr>
                <w:rFonts w:ascii="Trebuchet MS" w:hAnsi="Trebuchet MS"/>
                <w:b/>
                <w:bCs/>
                <w:lang w:val="ro-RO" w:eastAsia="en-US"/>
              </w:rPr>
            </w:pPr>
            <w:r w:rsidRPr="009C7C48">
              <w:rPr>
                <w:rFonts w:ascii="Trebuchet MS" w:hAnsi="Trebuchet MS"/>
                <w:b/>
                <w:bCs/>
                <w:lang w:val="ro-RO" w:eastAsia="en-US"/>
              </w:rPr>
              <w:t>Numărul de membri nu poate să scadă sub cel din acordul de cooperare inițial.</w:t>
            </w:r>
          </w:p>
        </w:tc>
      </w:tr>
    </w:tbl>
    <w:p w:rsidR="009A338E" w:rsidRPr="009C7C48" w:rsidRDefault="009A338E" w:rsidP="009A338E">
      <w:pPr>
        <w:autoSpaceDE w:val="0"/>
        <w:autoSpaceDN w:val="0"/>
        <w:adjustRightInd w:val="0"/>
        <w:jc w:val="both"/>
        <w:rPr>
          <w:rFonts w:ascii="Trebuchet MS" w:hAnsi="Trebuchet MS"/>
          <w:b/>
          <w:bCs/>
          <w:lang w:val="ro-RO"/>
        </w:rPr>
      </w:pPr>
    </w:p>
    <w:p w:rsidR="009A338E" w:rsidRPr="009C7C48" w:rsidRDefault="009A338E" w:rsidP="009A338E">
      <w:pPr>
        <w:autoSpaceDE w:val="0"/>
        <w:autoSpaceDN w:val="0"/>
        <w:adjustRightInd w:val="0"/>
        <w:jc w:val="both"/>
        <w:rPr>
          <w:rFonts w:ascii="Trebuchet MS" w:hAnsi="Trebuchet MS"/>
          <w:b/>
          <w:bCs/>
          <w:lang w:val="ro-RO"/>
        </w:rPr>
      </w:pPr>
      <w:r w:rsidRPr="009C7C48">
        <w:rPr>
          <w:rFonts w:ascii="Trebuchet MS" w:hAnsi="Trebuchet MS"/>
          <w:b/>
          <w:bCs/>
          <w:lang w:val="ro-RO"/>
        </w:rPr>
        <w:t>Parteneriatul trebuie să respecte următoarele:</w:t>
      </w:r>
    </w:p>
    <w:p w:rsidR="009A338E" w:rsidRPr="009C7C48" w:rsidRDefault="009A338E" w:rsidP="00C514E8">
      <w:pPr>
        <w:numPr>
          <w:ilvl w:val="0"/>
          <w:numId w:val="14"/>
        </w:numPr>
        <w:autoSpaceDE w:val="0"/>
        <w:autoSpaceDN w:val="0"/>
        <w:adjustRightInd w:val="0"/>
        <w:jc w:val="both"/>
        <w:rPr>
          <w:rFonts w:ascii="Trebuchet MS" w:hAnsi="Trebuchet MS"/>
          <w:bCs/>
          <w:lang w:val="ro-RO"/>
        </w:rPr>
      </w:pPr>
      <w:r w:rsidRPr="009C7C48">
        <w:rPr>
          <w:rFonts w:ascii="Trebuchet MS" w:hAnsi="Trebuchet MS"/>
          <w:bCs/>
          <w:lang w:val="ro-RO"/>
        </w:rPr>
        <w:t>să fie format din persoane juridice române şi alte entităţi constituite conform legislaţiei naţionale în vigoare;</w:t>
      </w:r>
    </w:p>
    <w:p w:rsidR="009A338E" w:rsidRPr="009C7C48" w:rsidRDefault="009A338E" w:rsidP="00C514E8">
      <w:pPr>
        <w:pStyle w:val="ListParagraph"/>
        <w:numPr>
          <w:ilvl w:val="0"/>
          <w:numId w:val="14"/>
        </w:numPr>
        <w:autoSpaceDE w:val="0"/>
        <w:autoSpaceDN w:val="0"/>
        <w:adjustRightInd w:val="0"/>
        <w:jc w:val="both"/>
        <w:rPr>
          <w:rFonts w:ascii="Trebuchet MS" w:hAnsi="Trebuchet MS"/>
          <w:bCs/>
        </w:rPr>
      </w:pPr>
      <w:r w:rsidRPr="009C7C48">
        <w:rPr>
          <w:rFonts w:ascii="Trebuchet MS" w:hAnsi="Trebuchet MS"/>
          <w:bCs/>
          <w:lang w:val="ro-RO"/>
        </w:rPr>
        <w:t>să acţioneze în nume propriu.</w:t>
      </w:r>
    </w:p>
    <w:p w:rsidR="00FC7BD6" w:rsidRPr="009C7C48" w:rsidRDefault="00FC7BD6" w:rsidP="00C514E8">
      <w:pPr>
        <w:pStyle w:val="ListParagraph"/>
        <w:numPr>
          <w:ilvl w:val="0"/>
          <w:numId w:val="14"/>
        </w:numPr>
        <w:rPr>
          <w:rFonts w:ascii="Trebuchet MS" w:hAnsi="Trebuchet MS"/>
          <w:bCs/>
          <w:lang w:val="ro-RO"/>
        </w:rPr>
      </w:pPr>
      <w:r w:rsidRPr="009C7C48">
        <w:rPr>
          <w:rFonts w:ascii="Trebuchet MS" w:hAnsi="Trebuchet MS"/>
          <w:bCs/>
          <w:lang w:val="ro-RO"/>
        </w:rPr>
        <w:t xml:space="preserve">să asigure surse financiare stabile și suficiente pe tot parcursul implementării proiectului. </w:t>
      </w:r>
    </w:p>
    <w:p w:rsidR="00FC7BD6" w:rsidRPr="009C7C48" w:rsidRDefault="00FC7BD6" w:rsidP="00C514E8">
      <w:pPr>
        <w:pStyle w:val="ListParagraph"/>
        <w:numPr>
          <w:ilvl w:val="0"/>
          <w:numId w:val="14"/>
        </w:numPr>
        <w:rPr>
          <w:rFonts w:ascii="Trebuchet MS" w:hAnsi="Trebuchet MS"/>
          <w:bCs/>
          <w:lang w:val="ro-RO"/>
        </w:rPr>
      </w:pPr>
      <w:r w:rsidRPr="009C7C48">
        <w:rPr>
          <w:rFonts w:ascii="Trebuchet MS" w:hAnsi="Trebuchet MS"/>
          <w:bCs/>
          <w:lang w:val="ro-RO"/>
        </w:rPr>
        <w:t>Următoarele categorii de solicitanți/ beneficiari pot depune proiecte aferente măsurilor/ submăsurilor de investiții derulate prin PNDR 2014 - 2020, cu respectarea următoarelor condiții, după caz:</w:t>
      </w:r>
    </w:p>
    <w:p w:rsidR="00FC7BD6" w:rsidRPr="009C7C48" w:rsidRDefault="00FC7BD6" w:rsidP="00C514E8">
      <w:pPr>
        <w:pStyle w:val="ListParagraph"/>
        <w:numPr>
          <w:ilvl w:val="0"/>
          <w:numId w:val="15"/>
        </w:numPr>
        <w:rPr>
          <w:rFonts w:ascii="Trebuchet MS" w:hAnsi="Trebuchet MS"/>
          <w:bCs/>
          <w:lang w:val="ro-RO"/>
        </w:rPr>
      </w:pPr>
      <w:r w:rsidRPr="009C7C48">
        <w:rPr>
          <w:rFonts w:ascii="Trebuchet MS" w:hAnsi="Trebuchet MS"/>
          <w:bCs/>
          <w:lang w:val="ro-RO"/>
        </w:rPr>
        <w:t xml:space="preserve">Solicitanții/ beneficiarii/ 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rsidR="00FC7BD6" w:rsidRPr="009C7C48" w:rsidRDefault="00FC7BD6" w:rsidP="00C514E8">
      <w:pPr>
        <w:pStyle w:val="ListParagraph"/>
        <w:numPr>
          <w:ilvl w:val="0"/>
          <w:numId w:val="15"/>
        </w:numPr>
        <w:rPr>
          <w:rFonts w:ascii="Trebuchet MS" w:hAnsi="Trebuchet MS"/>
          <w:bCs/>
          <w:lang w:val="ro-RO"/>
        </w:rPr>
      </w:pPr>
      <w:r w:rsidRPr="009C7C48">
        <w:rPr>
          <w:rFonts w:ascii="Trebuchet MS" w:hAnsi="Trebuchet MS"/>
          <w:bCs/>
          <w:lang w:val="ro-RO"/>
        </w:rPr>
        <w:t>Solicitanţii care s-au angajat prin declaraţie pe propria răspundere, la depunerea cererii de finanţare, că vor prezenta proiectul tehnic şi alte documente solicitate de AFIR la data semnării contractului şi nu prezintă aceste documente la data prevăzută în notificare, numai în cadrul sesiunii continue a anului următor.</w:t>
      </w:r>
    </w:p>
    <w:p w:rsidR="00FC7BD6" w:rsidRPr="009C7C48" w:rsidRDefault="00FC7BD6" w:rsidP="00FC7BD6">
      <w:pPr>
        <w:pStyle w:val="ListParagraph"/>
        <w:ind w:left="1080"/>
        <w:rPr>
          <w:rFonts w:ascii="Trebuchet MS" w:hAnsi="Trebuchet MS"/>
          <w:bCs/>
          <w:lang w:val="ro-RO"/>
        </w:rPr>
      </w:pPr>
      <w:r w:rsidRPr="009C7C48">
        <w:rPr>
          <w:rFonts w:ascii="Trebuchet MS" w:hAnsi="Trebuchet MS"/>
          <w:bCs/>
          <w:lang w:val="ro-RO"/>
        </w:rPr>
        <w:t xml:space="preserve">Restricțiile de mai sus sunt aplicabile liderului de proiect. </w:t>
      </w:r>
    </w:p>
    <w:p w:rsidR="00FC7BD6" w:rsidRPr="009C7C48" w:rsidRDefault="00FC7BD6" w:rsidP="00C514E8">
      <w:pPr>
        <w:pStyle w:val="ListParagraph"/>
        <w:numPr>
          <w:ilvl w:val="0"/>
          <w:numId w:val="15"/>
        </w:numPr>
        <w:rPr>
          <w:rFonts w:ascii="Trebuchet MS" w:hAnsi="Trebuchet MS"/>
          <w:bCs/>
          <w:lang w:val="ro-RO"/>
        </w:rPr>
      </w:pPr>
      <w:r w:rsidRPr="009C7C48">
        <w:rPr>
          <w:rFonts w:ascii="Trebuchet MS" w:hAnsi="Trebuchet MS"/>
          <w:bCs/>
          <w:lang w:val="ro-RO"/>
        </w:rPr>
        <w:t xml:space="preserve">Parteneriatele care au proiect în derulare, până la implementarea proiectului (până la depunerea ultimei cereri de plată) astfel: </w:t>
      </w:r>
    </w:p>
    <w:p w:rsidR="00FC7BD6" w:rsidRPr="009C7C48" w:rsidRDefault="00FC7BD6" w:rsidP="00FC7BD6">
      <w:pPr>
        <w:pStyle w:val="ListParagraph"/>
        <w:ind w:left="1080"/>
        <w:rPr>
          <w:rFonts w:ascii="Trebuchet MS" w:hAnsi="Trebuchet MS"/>
          <w:bCs/>
          <w:lang w:val="ro-RO"/>
        </w:rPr>
      </w:pPr>
      <w:r w:rsidRPr="009C7C48">
        <w:rPr>
          <w:rFonts w:ascii="Trebuchet MS" w:hAnsi="Trebuchet MS"/>
          <w:bCs/>
          <w:lang w:val="ro-RO"/>
        </w:rPr>
        <w:t>- beneficiarii măsurii M6/1B (parteneriatele/ liderii de proiect) nu pot depune un alt proiect în cadrul măsurii M6/1B sau în cadrul sub</w:t>
      </w:r>
      <w:r w:rsidR="00F532E0" w:rsidRPr="009C7C48">
        <w:rPr>
          <w:rFonts w:ascii="Trebuchet MS" w:hAnsi="Trebuchet MS"/>
          <w:bCs/>
          <w:lang w:val="ro-RO"/>
        </w:rPr>
        <w:t>-</w:t>
      </w:r>
      <w:r w:rsidRPr="009C7C48">
        <w:rPr>
          <w:rFonts w:ascii="Trebuchet MS" w:hAnsi="Trebuchet MS"/>
          <w:bCs/>
          <w:lang w:val="ro-RO"/>
        </w:rPr>
        <w:t>măsurii 16.4.</w:t>
      </w:r>
    </w:p>
    <w:p w:rsidR="006C5347" w:rsidRPr="009C7C48" w:rsidRDefault="006C5347" w:rsidP="00FC7BD6">
      <w:pPr>
        <w:pStyle w:val="ListParagraph"/>
        <w:ind w:left="1080"/>
        <w:rPr>
          <w:rFonts w:ascii="Trebuchet MS" w:hAnsi="Trebuchet MS"/>
          <w:bCs/>
          <w:lang w:val="ro-RO"/>
        </w:rPr>
      </w:pPr>
    </w:p>
    <w:tbl>
      <w:tblPr>
        <w:tblStyle w:val="TableGrid"/>
        <w:tblW w:w="0" w:type="auto"/>
        <w:tblLook w:val="04A0" w:firstRow="1" w:lastRow="0" w:firstColumn="1" w:lastColumn="0" w:noHBand="0" w:noVBand="1"/>
      </w:tblPr>
      <w:tblGrid>
        <w:gridCol w:w="9062"/>
      </w:tblGrid>
      <w:tr w:rsidR="00FC7BD6" w:rsidRPr="009C7C48" w:rsidTr="001E3B4B">
        <w:tc>
          <w:tcPr>
            <w:tcW w:w="9062" w:type="dxa"/>
            <w:shd w:val="clear" w:color="auto" w:fill="A8D08D" w:themeFill="accent6" w:themeFillTint="99"/>
          </w:tcPr>
          <w:p w:rsidR="00FC7BD6" w:rsidRPr="009C7C48" w:rsidRDefault="00FC7BD6" w:rsidP="009F121A">
            <w:pPr>
              <w:rPr>
                <w:rFonts w:ascii="Trebuchet MS" w:hAnsi="Trebuchet MS"/>
                <w:bCs/>
                <w:lang w:val="ro-RO" w:eastAsia="en-US"/>
              </w:rPr>
            </w:pPr>
            <w:r w:rsidRPr="009C7C48">
              <w:rPr>
                <w:rFonts w:ascii="Trebuchet MS" w:hAnsi="Trebuchet MS"/>
                <w:bCs/>
                <w:lang w:val="ro-RO" w:eastAsia="en-US"/>
              </w:rPr>
              <w:t>În cadrul acestei măsuri, un beneficiar poate solicita finanțare pentru unul sau mai multe proiecte, cu respectarea condițiilor de mai sus.</w:t>
            </w:r>
          </w:p>
        </w:tc>
      </w:tr>
    </w:tbl>
    <w:p w:rsidR="00425861" w:rsidRPr="009C7C48" w:rsidRDefault="00425861" w:rsidP="007A079F">
      <w:pPr>
        <w:autoSpaceDE w:val="0"/>
        <w:autoSpaceDN w:val="0"/>
        <w:adjustRightInd w:val="0"/>
        <w:jc w:val="center"/>
        <w:rPr>
          <w:rFonts w:ascii="Trebuchet MS" w:hAnsi="Trebuchet MS"/>
          <w:b/>
        </w:rPr>
      </w:pPr>
    </w:p>
    <w:p w:rsidR="007A079F" w:rsidRPr="009C7C48" w:rsidRDefault="007A079F" w:rsidP="007A079F">
      <w:pPr>
        <w:autoSpaceDE w:val="0"/>
        <w:autoSpaceDN w:val="0"/>
        <w:adjustRightInd w:val="0"/>
        <w:jc w:val="center"/>
        <w:rPr>
          <w:rFonts w:ascii="Trebuchet MS" w:hAnsi="Trebuchet MS"/>
          <w:b/>
        </w:rPr>
      </w:pPr>
      <w:r w:rsidRPr="009C7C48">
        <w:rPr>
          <w:rFonts w:ascii="Trebuchet MS" w:hAnsi="Trebuchet MS"/>
          <w:b/>
        </w:rPr>
        <w:t xml:space="preserve">5. </w:t>
      </w:r>
      <w:proofErr w:type="spellStart"/>
      <w:r w:rsidRPr="009C7C48">
        <w:rPr>
          <w:rFonts w:ascii="Trebuchet MS" w:hAnsi="Trebuchet MS"/>
          <w:b/>
        </w:rPr>
        <w:t>Condiții</w:t>
      </w:r>
      <w:proofErr w:type="spellEnd"/>
      <w:r w:rsidRPr="009C7C48">
        <w:rPr>
          <w:rFonts w:ascii="Trebuchet MS" w:hAnsi="Trebuchet MS"/>
          <w:b/>
        </w:rPr>
        <w:t xml:space="preserve"> </w:t>
      </w:r>
      <w:proofErr w:type="spellStart"/>
      <w:r w:rsidRPr="009C7C48">
        <w:rPr>
          <w:rFonts w:ascii="Trebuchet MS" w:hAnsi="Trebuchet MS"/>
          <w:b/>
        </w:rPr>
        <w:t>minime</w:t>
      </w:r>
      <w:proofErr w:type="spellEnd"/>
      <w:r w:rsidRPr="009C7C48">
        <w:rPr>
          <w:rFonts w:ascii="Trebuchet MS" w:hAnsi="Trebuchet MS"/>
          <w:b/>
        </w:rPr>
        <w:t xml:space="preserve"> </w:t>
      </w:r>
      <w:proofErr w:type="spellStart"/>
      <w:r w:rsidRPr="009C7C48">
        <w:rPr>
          <w:rFonts w:ascii="Trebuchet MS" w:hAnsi="Trebuchet MS"/>
          <w:b/>
        </w:rPr>
        <w:t>obligatorii</w:t>
      </w:r>
      <w:proofErr w:type="spellEnd"/>
      <w:r w:rsidRPr="009C7C48">
        <w:rPr>
          <w:rFonts w:ascii="Trebuchet MS" w:hAnsi="Trebuchet MS"/>
          <w:b/>
        </w:rPr>
        <w:t xml:space="preserve"> </w:t>
      </w:r>
      <w:proofErr w:type="spellStart"/>
      <w:r w:rsidRPr="009C7C48">
        <w:rPr>
          <w:rFonts w:ascii="Trebuchet MS" w:hAnsi="Trebuchet MS"/>
          <w:b/>
        </w:rPr>
        <w:t>pentru</w:t>
      </w:r>
      <w:proofErr w:type="spellEnd"/>
      <w:r w:rsidRPr="009C7C48">
        <w:rPr>
          <w:rFonts w:ascii="Trebuchet MS" w:hAnsi="Trebuchet MS"/>
          <w:b/>
        </w:rPr>
        <w:t xml:space="preserve"> </w:t>
      </w:r>
      <w:proofErr w:type="spellStart"/>
      <w:r w:rsidRPr="009C7C48">
        <w:rPr>
          <w:rFonts w:ascii="Trebuchet MS" w:hAnsi="Trebuchet MS"/>
          <w:b/>
        </w:rPr>
        <w:t>acordarea</w:t>
      </w:r>
      <w:proofErr w:type="spellEnd"/>
      <w:r w:rsidRPr="009C7C48">
        <w:rPr>
          <w:rFonts w:ascii="Trebuchet MS" w:hAnsi="Trebuchet MS"/>
          <w:b/>
        </w:rPr>
        <w:t xml:space="preserve"> </w:t>
      </w:r>
      <w:proofErr w:type="spellStart"/>
      <w:r w:rsidRPr="009C7C48">
        <w:rPr>
          <w:rFonts w:ascii="Trebuchet MS" w:hAnsi="Trebuchet MS"/>
          <w:b/>
        </w:rPr>
        <w:t>sprijinului</w:t>
      </w:r>
      <w:proofErr w:type="spellEnd"/>
    </w:p>
    <w:p w:rsidR="007A079F" w:rsidRPr="009C7C48" w:rsidRDefault="007A079F" w:rsidP="007A079F">
      <w:pPr>
        <w:autoSpaceDE w:val="0"/>
        <w:autoSpaceDN w:val="0"/>
        <w:adjustRightInd w:val="0"/>
        <w:jc w:val="center"/>
        <w:rPr>
          <w:rFonts w:ascii="Trebuchet MS" w:hAnsi="Trebuchet MS"/>
          <w:b/>
        </w:rPr>
      </w:pPr>
    </w:p>
    <w:p w:rsidR="007A079F" w:rsidRPr="009C7C48" w:rsidRDefault="007A079F" w:rsidP="007A079F">
      <w:pPr>
        <w:autoSpaceDE w:val="0"/>
        <w:autoSpaceDN w:val="0"/>
        <w:adjustRightInd w:val="0"/>
        <w:rPr>
          <w:rFonts w:ascii="Trebuchet MS" w:hAnsi="Trebuchet MS"/>
        </w:rPr>
      </w:pPr>
    </w:p>
    <w:tbl>
      <w:tblPr>
        <w:tblStyle w:val="TableGrid"/>
        <w:tblW w:w="0" w:type="auto"/>
        <w:tblLook w:val="04A0" w:firstRow="1" w:lastRow="0" w:firstColumn="1" w:lastColumn="0" w:noHBand="0" w:noVBand="1"/>
      </w:tblPr>
      <w:tblGrid>
        <w:gridCol w:w="9062"/>
      </w:tblGrid>
      <w:tr w:rsidR="008804D6" w:rsidRPr="009C7C48" w:rsidTr="001E3B4B">
        <w:tc>
          <w:tcPr>
            <w:tcW w:w="9062" w:type="dxa"/>
            <w:shd w:val="clear" w:color="auto" w:fill="A8D08D" w:themeFill="accent6" w:themeFillTint="99"/>
          </w:tcPr>
          <w:p w:rsidR="008804D6" w:rsidRPr="009C7C48" w:rsidRDefault="008804D6" w:rsidP="008804D6">
            <w:pPr>
              <w:autoSpaceDE w:val="0"/>
              <w:autoSpaceDN w:val="0"/>
              <w:adjustRightInd w:val="0"/>
              <w:jc w:val="both"/>
              <w:rPr>
                <w:rFonts w:ascii="Trebuchet MS" w:hAnsi="Trebuchet MS"/>
                <w:iCs/>
                <w:lang w:val="ro-RO" w:eastAsia="en-US"/>
              </w:rPr>
            </w:pPr>
            <w:r w:rsidRPr="009C7C48">
              <w:rPr>
                <w:rFonts w:ascii="Trebuchet MS" w:hAnsi="Trebuchet MS"/>
                <w:iCs/>
                <w:lang w:val="ro-RO" w:eastAsia="en-US"/>
              </w:rPr>
              <w:t xml:space="preserve">Pentru a demonstra îndeplinirea condiţiilor minime obligatorii specifice proiectului este necesar să fie prezentat în planul de marketing/studiu toate informaţiile concludente în acest sens, iar documentele justificative vor susţine </w:t>
            </w:r>
            <w:r w:rsidRPr="009C7C48">
              <w:rPr>
                <w:rFonts w:ascii="Trebuchet MS" w:hAnsi="Trebuchet MS"/>
                <w:iCs/>
                <w:lang w:val="ro-RO" w:eastAsia="en-US"/>
              </w:rPr>
              <w:lastRenderedPageBreak/>
              <w:t>aceste informaţii.</w:t>
            </w:r>
          </w:p>
        </w:tc>
      </w:tr>
    </w:tbl>
    <w:p w:rsidR="00425861" w:rsidRPr="009C7C48" w:rsidRDefault="00425861" w:rsidP="008804D6">
      <w:pPr>
        <w:autoSpaceDE w:val="0"/>
        <w:autoSpaceDN w:val="0"/>
        <w:adjustRightInd w:val="0"/>
        <w:jc w:val="both"/>
        <w:rPr>
          <w:rFonts w:ascii="Trebuchet MS" w:hAnsi="Trebuchet MS"/>
          <w:iCs/>
          <w:lang w:val="ro-RO"/>
        </w:rPr>
      </w:pPr>
    </w:p>
    <w:p w:rsidR="008804D6" w:rsidRPr="009C7C48" w:rsidRDefault="00425861" w:rsidP="008804D6">
      <w:pPr>
        <w:autoSpaceDE w:val="0"/>
        <w:autoSpaceDN w:val="0"/>
        <w:adjustRightInd w:val="0"/>
        <w:jc w:val="both"/>
        <w:rPr>
          <w:rFonts w:ascii="Trebuchet MS" w:hAnsi="Trebuchet MS"/>
          <w:b/>
          <w:iCs/>
          <w:lang w:val="ro-RO"/>
        </w:rPr>
      </w:pPr>
      <w:r w:rsidRPr="009C7C48">
        <w:rPr>
          <w:rFonts w:ascii="Trebuchet MS" w:hAnsi="Trebuchet MS"/>
          <w:b/>
          <w:iCs/>
          <w:lang w:val="ro-RO"/>
        </w:rPr>
        <w:t>Condiții de eligibilitate specifice fișei Măsurii M6/1B:</w:t>
      </w:r>
    </w:p>
    <w:p w:rsidR="00425861" w:rsidRPr="009C7C48" w:rsidRDefault="00425861" w:rsidP="008804D6">
      <w:pPr>
        <w:autoSpaceDE w:val="0"/>
        <w:autoSpaceDN w:val="0"/>
        <w:adjustRightInd w:val="0"/>
        <w:jc w:val="both"/>
        <w:rPr>
          <w:rFonts w:ascii="Trebuchet MS" w:hAnsi="Trebuchet MS"/>
          <w:iCs/>
          <w:lang w:val="ro-RO"/>
        </w:rPr>
      </w:pPr>
    </w:p>
    <w:p w:rsidR="008804D6" w:rsidRPr="009C7C48" w:rsidRDefault="00425861" w:rsidP="00425861">
      <w:pPr>
        <w:autoSpaceDE w:val="0"/>
        <w:autoSpaceDN w:val="0"/>
        <w:adjustRightInd w:val="0"/>
        <w:jc w:val="both"/>
        <w:rPr>
          <w:rFonts w:ascii="Trebuchet MS" w:hAnsi="Trebuchet MS"/>
          <w:iCs/>
          <w:lang w:val="ro-RO"/>
        </w:rPr>
      </w:pPr>
      <w:r w:rsidRPr="009C7C48">
        <w:rPr>
          <w:rFonts w:ascii="Trebuchet MS" w:hAnsi="Trebuchet MS"/>
          <w:b/>
          <w:iCs/>
          <w:lang w:val="ro-RO"/>
        </w:rPr>
        <w:t xml:space="preserve"> EG 1. </w:t>
      </w:r>
      <w:r w:rsidR="008804D6" w:rsidRPr="009C7C48">
        <w:rPr>
          <w:rFonts w:ascii="Trebuchet MS" w:hAnsi="Trebuchet MS"/>
          <w:b/>
          <w:iCs/>
          <w:lang w:val="ro-RO"/>
        </w:rPr>
        <w:t>Solicitantul trebuie să se încadreze în categoria beneficiarilor eligibili</w:t>
      </w:r>
      <w:r w:rsidRPr="009C7C48">
        <w:rPr>
          <w:rFonts w:ascii="Trebuchet MS" w:hAnsi="Trebuchet MS"/>
          <w:b/>
          <w:iCs/>
          <w:lang w:val="ro-RO"/>
        </w:rPr>
        <w:t>.</w:t>
      </w:r>
    </w:p>
    <w:p w:rsidR="008804D6" w:rsidRPr="009C7C48" w:rsidRDefault="008804D6" w:rsidP="008804D6">
      <w:pPr>
        <w:autoSpaceDE w:val="0"/>
        <w:autoSpaceDN w:val="0"/>
        <w:adjustRightInd w:val="0"/>
        <w:jc w:val="both"/>
        <w:rPr>
          <w:rFonts w:ascii="Trebuchet MS" w:hAnsi="Trebuchet MS"/>
          <w:iCs/>
          <w:lang w:val="ro-RO"/>
        </w:rPr>
      </w:pPr>
      <w:r w:rsidRPr="009C7C48">
        <w:rPr>
          <w:rFonts w:ascii="Trebuchet MS" w:hAnsi="Trebuchet MS"/>
          <w:iCs/>
          <w:lang w:val="ro-RO"/>
        </w:rPr>
        <w:t xml:space="preserve">Îndeplinirea acestui criteriu se va demonstra în baza documentului de constituire a parteneriatului pentru accesarea sprijinului FEADR şi după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GAL/AFIR, în bazele de date AFIR şi ale ONRC. </w:t>
      </w:r>
    </w:p>
    <w:p w:rsidR="00425861" w:rsidRPr="009C7C48" w:rsidRDefault="00425861" w:rsidP="008804D6">
      <w:pPr>
        <w:autoSpaceDE w:val="0"/>
        <w:autoSpaceDN w:val="0"/>
        <w:adjustRightInd w:val="0"/>
        <w:jc w:val="both"/>
        <w:rPr>
          <w:rFonts w:ascii="Trebuchet MS" w:hAnsi="Trebuchet MS"/>
          <w:iCs/>
          <w:lang w:val="ro-RO"/>
        </w:rPr>
      </w:pPr>
    </w:p>
    <w:p w:rsidR="007A079F" w:rsidRPr="009C7C48" w:rsidRDefault="00425861" w:rsidP="008804D6">
      <w:pPr>
        <w:autoSpaceDE w:val="0"/>
        <w:autoSpaceDN w:val="0"/>
        <w:adjustRightInd w:val="0"/>
        <w:jc w:val="both"/>
        <w:rPr>
          <w:rFonts w:ascii="Trebuchet MS" w:hAnsi="Trebuchet MS"/>
          <w:b/>
          <w:iCs/>
          <w:lang w:val="ro-RO"/>
        </w:rPr>
      </w:pPr>
      <w:r w:rsidRPr="009C7C48">
        <w:rPr>
          <w:rFonts w:ascii="Trebuchet MS" w:hAnsi="Trebuchet MS"/>
          <w:b/>
          <w:iCs/>
          <w:lang w:val="ro-RO"/>
        </w:rPr>
        <w:t>EG2.</w:t>
      </w:r>
      <w:r w:rsidR="008804D6" w:rsidRPr="009C7C48">
        <w:rPr>
          <w:rFonts w:ascii="Trebuchet MS" w:hAnsi="Trebuchet MS"/>
          <w:b/>
          <w:iCs/>
          <w:lang w:val="ro-RO"/>
        </w:rPr>
        <w:t xml:space="preserve"> Solicitantul va depune un acord de cooperare care face referire la o perioadă de funcționare cel puțin egală cu perioada p</w:t>
      </w:r>
      <w:r w:rsidRPr="009C7C48">
        <w:rPr>
          <w:rFonts w:ascii="Trebuchet MS" w:hAnsi="Trebuchet MS"/>
          <w:b/>
          <w:iCs/>
          <w:lang w:val="ro-RO"/>
        </w:rPr>
        <w:t>entru care se acordă finanțarea</w:t>
      </w:r>
      <w:r w:rsidR="006B3966" w:rsidRPr="009C7C48">
        <w:rPr>
          <w:rFonts w:ascii="Trebuchet MS" w:hAnsi="Trebuchet MS"/>
          <w:b/>
          <w:iCs/>
          <w:lang w:val="ro-RO"/>
        </w:rPr>
        <w:t xml:space="preserve"> (durata de implementare a proiectului)</w:t>
      </w:r>
      <w:r w:rsidRPr="009C7C48">
        <w:rPr>
          <w:rFonts w:ascii="Trebuchet MS" w:hAnsi="Trebuchet MS"/>
          <w:b/>
          <w:iCs/>
          <w:lang w:val="ro-RO"/>
        </w:rPr>
        <w:t>.</w:t>
      </w:r>
    </w:p>
    <w:p w:rsidR="008804D6" w:rsidRPr="009C7C48" w:rsidRDefault="008804D6" w:rsidP="008804D6">
      <w:pPr>
        <w:autoSpaceDE w:val="0"/>
        <w:autoSpaceDN w:val="0"/>
        <w:adjustRightInd w:val="0"/>
        <w:jc w:val="both"/>
        <w:rPr>
          <w:rFonts w:ascii="Trebuchet MS" w:hAnsi="Trebuchet MS"/>
          <w:iCs/>
          <w:lang w:val="ro-RO"/>
        </w:rPr>
      </w:pPr>
      <w:r w:rsidRPr="009C7C48">
        <w:rPr>
          <w:rFonts w:ascii="Trebuchet MS" w:hAnsi="Trebuchet MS"/>
          <w:iCs/>
          <w:lang w:val="ro-RO"/>
        </w:rPr>
        <w:t>Durata Acordului este corespunzătoare duratei prevăzute în Contractul de Finanțare pentru derularea proiectului, iar prelungirea acestuia conduce automat la extinderea duratei acordului.</w:t>
      </w:r>
    </w:p>
    <w:p w:rsidR="00425861" w:rsidRPr="009C7C48" w:rsidRDefault="00425861" w:rsidP="008804D6">
      <w:pPr>
        <w:autoSpaceDE w:val="0"/>
        <w:autoSpaceDN w:val="0"/>
        <w:adjustRightInd w:val="0"/>
        <w:jc w:val="both"/>
        <w:rPr>
          <w:rFonts w:ascii="Trebuchet MS" w:hAnsi="Trebuchet MS"/>
          <w:iCs/>
          <w:lang w:val="ro-RO"/>
        </w:rPr>
      </w:pPr>
    </w:p>
    <w:p w:rsidR="008804D6" w:rsidRPr="009C7C48" w:rsidRDefault="00425861" w:rsidP="008804D6">
      <w:pPr>
        <w:autoSpaceDE w:val="0"/>
        <w:autoSpaceDN w:val="0"/>
        <w:adjustRightInd w:val="0"/>
        <w:jc w:val="both"/>
        <w:rPr>
          <w:rFonts w:ascii="Trebuchet MS" w:hAnsi="Trebuchet MS"/>
          <w:iCs/>
          <w:lang w:val="ro-RO"/>
        </w:rPr>
      </w:pPr>
      <w:r w:rsidRPr="009C7C48">
        <w:rPr>
          <w:rFonts w:ascii="Trebuchet MS" w:hAnsi="Trebuchet MS"/>
          <w:b/>
          <w:iCs/>
          <w:lang w:val="ro-RO"/>
        </w:rPr>
        <w:t xml:space="preserve"> EG3. </w:t>
      </w:r>
      <w:r w:rsidR="008804D6" w:rsidRPr="009C7C48">
        <w:rPr>
          <w:rFonts w:ascii="Trebuchet MS" w:hAnsi="Trebuchet MS"/>
          <w:b/>
          <w:iCs/>
          <w:lang w:val="ro-RO"/>
        </w:rPr>
        <w:t xml:space="preserve">Pentru proiectele legate de </w:t>
      </w:r>
      <w:r w:rsidR="008804D6" w:rsidRPr="009C7C48">
        <w:rPr>
          <w:rFonts w:ascii="Trebuchet MS" w:hAnsi="Trebuchet MS"/>
          <w:b/>
          <w:iCs/>
          <w:u w:val="single"/>
          <w:lang w:val="ro-RO"/>
        </w:rPr>
        <w:t>lanțurile scurte</w:t>
      </w:r>
      <w:r w:rsidR="008804D6" w:rsidRPr="009C7C48">
        <w:rPr>
          <w:rFonts w:ascii="Trebuchet MS" w:hAnsi="Trebuchet MS"/>
          <w:b/>
          <w:iCs/>
          <w:lang w:val="ro-RO"/>
        </w:rPr>
        <w:t xml:space="preserve"> de aprovizionare, solicitantul va depune un studiu/ plan, privitor la conceptul de proiect privind lanțul scurt de aprovizionare</w:t>
      </w:r>
      <w:r w:rsidRPr="009C7C48">
        <w:rPr>
          <w:rFonts w:ascii="Trebuchet MS" w:hAnsi="Trebuchet MS"/>
          <w:b/>
          <w:iCs/>
          <w:lang w:val="ro-RO"/>
        </w:rPr>
        <w:t>.</w:t>
      </w:r>
    </w:p>
    <w:p w:rsidR="008804D6" w:rsidRPr="009C7C48" w:rsidRDefault="008804D6" w:rsidP="008804D6">
      <w:pPr>
        <w:autoSpaceDE w:val="0"/>
        <w:autoSpaceDN w:val="0"/>
        <w:adjustRightInd w:val="0"/>
        <w:jc w:val="both"/>
        <w:rPr>
          <w:rFonts w:ascii="Trebuchet MS" w:hAnsi="Trebuchet MS"/>
          <w:iCs/>
          <w:lang w:val="ro-RO"/>
        </w:rPr>
      </w:pPr>
      <w:r w:rsidRPr="009C7C48">
        <w:rPr>
          <w:rFonts w:ascii="Trebuchet MS" w:hAnsi="Trebuchet MS"/>
          <w:iCs/>
          <w:lang w:val="ro-RO"/>
        </w:rPr>
        <w:t xml:space="preserve">În cadrul studiului/ planului de marketing, solicitantul va prezenta modul în care, în cadrul proiectului, va înființa și dezvolta conceptul de lanț scurt de aprovizionare și dacă este cazul, se vor descrie și activitățile de promovare ale lanțului scurt. </w:t>
      </w:r>
    </w:p>
    <w:p w:rsidR="00425861" w:rsidRPr="009C7C48" w:rsidRDefault="00425861" w:rsidP="008804D6">
      <w:pPr>
        <w:autoSpaceDE w:val="0"/>
        <w:autoSpaceDN w:val="0"/>
        <w:adjustRightInd w:val="0"/>
        <w:jc w:val="both"/>
        <w:rPr>
          <w:rFonts w:ascii="Trebuchet MS" w:hAnsi="Trebuchet MS"/>
          <w:i/>
          <w:iCs/>
          <w:lang w:val="ro-RO"/>
        </w:rPr>
      </w:pPr>
    </w:p>
    <w:p w:rsidR="008804D6" w:rsidRPr="009C7C48" w:rsidRDefault="008804D6" w:rsidP="008804D6">
      <w:pPr>
        <w:autoSpaceDE w:val="0"/>
        <w:autoSpaceDN w:val="0"/>
        <w:adjustRightInd w:val="0"/>
        <w:jc w:val="both"/>
        <w:rPr>
          <w:rFonts w:ascii="Trebuchet MS" w:hAnsi="Trebuchet MS"/>
          <w:i/>
          <w:iCs/>
          <w:lang w:val="ro-RO"/>
        </w:rPr>
      </w:pPr>
      <w:r w:rsidRPr="009C7C48">
        <w:rPr>
          <w:rFonts w:ascii="Trebuchet MS" w:hAnsi="Trebuchet MS"/>
          <w:i/>
          <w:iCs/>
          <w:lang w:val="ro-RO"/>
        </w:rPr>
        <w:t>Un proiect nu poate conține doar acțiuni de promovare. Promovarea nu poate fi decât o componentă secundară (mai puțin de 50% din valoarea totală a cheltuielilor eligibile) a unui proiect prin care se propune înființarea și dezvoltarea lanțului scurt (conform definiției din capitolul Dicționar).</w:t>
      </w:r>
    </w:p>
    <w:p w:rsidR="008804D6" w:rsidRPr="009C7C48" w:rsidRDefault="008804D6" w:rsidP="008804D6">
      <w:pPr>
        <w:autoSpaceDE w:val="0"/>
        <w:autoSpaceDN w:val="0"/>
        <w:adjustRightInd w:val="0"/>
        <w:jc w:val="both"/>
        <w:rPr>
          <w:rFonts w:ascii="Trebuchet MS" w:hAnsi="Trebuchet MS"/>
          <w:i/>
          <w:iCs/>
          <w:lang w:val="ro-RO"/>
        </w:rPr>
      </w:pPr>
    </w:p>
    <w:p w:rsidR="008804D6" w:rsidRPr="009C7C48" w:rsidRDefault="00425861" w:rsidP="008804D6">
      <w:pPr>
        <w:autoSpaceDE w:val="0"/>
        <w:autoSpaceDN w:val="0"/>
        <w:adjustRightInd w:val="0"/>
        <w:jc w:val="both"/>
        <w:rPr>
          <w:rFonts w:ascii="Trebuchet MS" w:hAnsi="Trebuchet MS"/>
          <w:iCs/>
          <w:lang w:val="ro-RO"/>
        </w:rPr>
      </w:pPr>
      <w:r w:rsidRPr="009C7C48">
        <w:rPr>
          <w:rFonts w:ascii="Trebuchet MS" w:hAnsi="Trebuchet MS"/>
          <w:b/>
          <w:iCs/>
          <w:lang w:val="ro-RO"/>
        </w:rPr>
        <w:t>EG4.</w:t>
      </w:r>
      <w:r w:rsidR="008804D6" w:rsidRPr="009C7C48">
        <w:rPr>
          <w:rFonts w:ascii="Trebuchet MS" w:hAnsi="Trebuchet MS"/>
          <w:iCs/>
          <w:lang w:val="ro-RO"/>
        </w:rPr>
        <w:t xml:space="preserve"> </w:t>
      </w:r>
      <w:r w:rsidR="008804D6" w:rsidRPr="009C7C48">
        <w:rPr>
          <w:rFonts w:ascii="Trebuchet MS" w:hAnsi="Trebuchet MS"/>
          <w:b/>
          <w:iCs/>
          <w:lang w:val="ro-RO"/>
        </w:rPr>
        <w:t xml:space="preserve">Pentru proiectele legate de </w:t>
      </w:r>
      <w:r w:rsidR="008804D6" w:rsidRPr="009C7C48">
        <w:rPr>
          <w:rFonts w:ascii="Trebuchet MS" w:hAnsi="Trebuchet MS"/>
          <w:b/>
          <w:iCs/>
          <w:u w:val="single"/>
          <w:lang w:val="ro-RO"/>
        </w:rPr>
        <w:t>piețele locale</w:t>
      </w:r>
      <w:r w:rsidR="008804D6" w:rsidRPr="009C7C48">
        <w:rPr>
          <w:rFonts w:ascii="Trebuchet MS" w:hAnsi="Trebuchet MS"/>
          <w:b/>
          <w:iCs/>
          <w:lang w:val="ro-RO"/>
        </w:rPr>
        <w:t>, solicitantul va prezenta un concept de marketing adaptat la piața locală care să cuprindă, dacă este cazul, și o descriere a activităților de promovare propuse.</w:t>
      </w:r>
    </w:p>
    <w:p w:rsidR="008804D6" w:rsidRPr="009C7C48" w:rsidRDefault="008804D6" w:rsidP="008804D6">
      <w:pPr>
        <w:autoSpaceDE w:val="0"/>
        <w:autoSpaceDN w:val="0"/>
        <w:adjustRightInd w:val="0"/>
        <w:jc w:val="both"/>
        <w:rPr>
          <w:rFonts w:ascii="Trebuchet MS" w:hAnsi="Trebuchet MS"/>
          <w:iCs/>
          <w:lang w:val="ro-RO"/>
        </w:rPr>
      </w:pPr>
      <w:r w:rsidRPr="009C7C48">
        <w:rPr>
          <w:rFonts w:ascii="Trebuchet MS" w:hAnsi="Trebuchet MS"/>
          <w:iCs/>
          <w:lang w:val="ro-RO"/>
        </w:rPr>
        <w:t xml:space="preserve">În cadrul studiului/ planului de marketing, solicitantul va prezenta modul în care, prin intermediul proiectului, va promova și comercializa produsele proprii pe piața locală. </w:t>
      </w:r>
    </w:p>
    <w:p w:rsidR="00154939" w:rsidRPr="009C7C48" w:rsidRDefault="00154939" w:rsidP="00C01617">
      <w:pPr>
        <w:spacing w:line="253" w:lineRule="auto"/>
        <w:jc w:val="both"/>
        <w:rPr>
          <w:rFonts w:ascii="Trebuchet MS" w:hAnsi="Trebuchet MS"/>
        </w:rPr>
      </w:pPr>
      <w:proofErr w:type="spellStart"/>
      <w:r w:rsidRPr="009C7C48">
        <w:rPr>
          <w:rFonts w:ascii="Trebuchet MS" w:hAnsi="Trebuchet MS"/>
          <w:b/>
        </w:rPr>
        <w:t>Planul</w:t>
      </w:r>
      <w:proofErr w:type="spellEnd"/>
      <w:r w:rsidRPr="009C7C48">
        <w:rPr>
          <w:rFonts w:ascii="Trebuchet MS" w:hAnsi="Trebuchet MS"/>
          <w:b/>
        </w:rPr>
        <w:t xml:space="preserve"> de Marketing </w:t>
      </w:r>
      <w:proofErr w:type="spellStart"/>
      <w:r w:rsidRPr="009C7C48">
        <w:rPr>
          <w:rFonts w:ascii="Trebuchet MS" w:hAnsi="Trebuchet MS"/>
          <w:b/>
        </w:rPr>
        <w:t>va</w:t>
      </w:r>
      <w:proofErr w:type="spellEnd"/>
      <w:r w:rsidRPr="009C7C48">
        <w:rPr>
          <w:rFonts w:ascii="Trebuchet MS" w:hAnsi="Trebuchet MS"/>
          <w:b/>
        </w:rPr>
        <w:t xml:space="preserve"> </w:t>
      </w:r>
      <w:proofErr w:type="spellStart"/>
      <w:r w:rsidRPr="009C7C48">
        <w:rPr>
          <w:rFonts w:ascii="Trebuchet MS" w:hAnsi="Trebuchet MS"/>
          <w:b/>
        </w:rPr>
        <w:t>cuprinde</w:t>
      </w:r>
      <w:proofErr w:type="spellEnd"/>
      <w:r w:rsidRPr="009C7C48">
        <w:rPr>
          <w:rFonts w:ascii="Trebuchet MS" w:hAnsi="Trebuchet MS"/>
          <w:b/>
        </w:rPr>
        <w:t xml:space="preserve"> o </w:t>
      </w:r>
      <w:proofErr w:type="spellStart"/>
      <w:r w:rsidRPr="009C7C48">
        <w:rPr>
          <w:rFonts w:ascii="Trebuchet MS" w:hAnsi="Trebuchet MS"/>
          <w:b/>
        </w:rPr>
        <w:t>prezentare</w:t>
      </w:r>
      <w:proofErr w:type="spellEnd"/>
      <w:r w:rsidRPr="009C7C48">
        <w:rPr>
          <w:rFonts w:ascii="Trebuchet MS" w:hAnsi="Trebuchet MS"/>
          <w:b/>
        </w:rPr>
        <w:t xml:space="preserve"> </w:t>
      </w:r>
      <w:proofErr w:type="spellStart"/>
      <w:r w:rsidRPr="009C7C48">
        <w:rPr>
          <w:rFonts w:ascii="Trebuchet MS" w:hAnsi="Trebuchet MS"/>
          <w:b/>
        </w:rPr>
        <w:t>clară</w:t>
      </w:r>
      <w:proofErr w:type="spellEnd"/>
      <w:r w:rsidRPr="009C7C48">
        <w:rPr>
          <w:rFonts w:ascii="Trebuchet MS" w:hAnsi="Trebuchet MS"/>
          <w:b/>
        </w:rPr>
        <w:t xml:space="preserve"> </w:t>
      </w:r>
      <w:proofErr w:type="spellStart"/>
      <w:r w:rsidRPr="009C7C48">
        <w:rPr>
          <w:rFonts w:ascii="Trebuchet MS" w:hAnsi="Trebuchet MS"/>
          <w:b/>
        </w:rPr>
        <w:t>și</w:t>
      </w:r>
      <w:proofErr w:type="spellEnd"/>
      <w:r w:rsidRPr="009C7C48">
        <w:rPr>
          <w:rFonts w:ascii="Trebuchet MS" w:hAnsi="Trebuchet MS"/>
          <w:b/>
        </w:rPr>
        <w:t xml:space="preserve"> </w:t>
      </w:r>
      <w:proofErr w:type="spellStart"/>
      <w:r w:rsidRPr="009C7C48">
        <w:rPr>
          <w:rFonts w:ascii="Trebuchet MS" w:hAnsi="Trebuchet MS"/>
          <w:b/>
        </w:rPr>
        <w:t>personalizată</w:t>
      </w:r>
      <w:proofErr w:type="spellEnd"/>
      <w:r w:rsidRPr="009C7C48">
        <w:rPr>
          <w:rFonts w:ascii="Trebuchet MS" w:hAnsi="Trebuchet MS"/>
          <w:b/>
        </w:rPr>
        <w:t xml:space="preserve"> a </w:t>
      </w:r>
      <w:proofErr w:type="spellStart"/>
      <w:r w:rsidRPr="009C7C48">
        <w:rPr>
          <w:rFonts w:ascii="Trebuchet MS" w:hAnsi="Trebuchet MS"/>
          <w:b/>
        </w:rPr>
        <w:t>proiectului</w:t>
      </w:r>
      <w:proofErr w:type="spellEnd"/>
      <w:r w:rsidRPr="009C7C48">
        <w:rPr>
          <w:rFonts w:ascii="Trebuchet MS" w:hAnsi="Trebuchet MS"/>
          <w:b/>
        </w:rPr>
        <w:t xml:space="preserve"> </w:t>
      </w:r>
      <w:proofErr w:type="spellStart"/>
      <w:r w:rsidRPr="009C7C48">
        <w:rPr>
          <w:rFonts w:ascii="Trebuchet MS" w:hAnsi="Trebuchet MS"/>
          <w:b/>
        </w:rPr>
        <w:t>propus</w:t>
      </w:r>
      <w:proofErr w:type="spellEnd"/>
      <w:r w:rsidRPr="009C7C48">
        <w:rPr>
          <w:rFonts w:ascii="Trebuchet MS" w:hAnsi="Trebuchet MS"/>
          <w:b/>
        </w:rPr>
        <w:t xml:space="preserve"> </w:t>
      </w:r>
      <w:proofErr w:type="spellStart"/>
      <w:r w:rsidRPr="009C7C48">
        <w:rPr>
          <w:rFonts w:ascii="Trebuchet MS" w:hAnsi="Trebuchet MS"/>
        </w:rPr>
        <w:t>spre</w:t>
      </w:r>
      <w:proofErr w:type="spellEnd"/>
      <w:r w:rsidRPr="009C7C48">
        <w:rPr>
          <w:rFonts w:ascii="Trebuchet MS" w:hAnsi="Trebuchet MS"/>
        </w:rPr>
        <w:t xml:space="preserve"> </w:t>
      </w:r>
      <w:proofErr w:type="spellStart"/>
      <w:r w:rsidRPr="009C7C48">
        <w:rPr>
          <w:rFonts w:ascii="Trebuchet MS" w:hAnsi="Trebuchet MS"/>
        </w:rPr>
        <w:t>finanțare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b/>
        </w:rPr>
        <w:t>toți</w:t>
      </w:r>
      <w:proofErr w:type="spellEnd"/>
      <w:r w:rsidRPr="009C7C48">
        <w:rPr>
          <w:rFonts w:ascii="Trebuchet MS" w:hAnsi="Trebuchet MS"/>
          <w:b/>
        </w:rPr>
        <w:t xml:space="preserve"> </w:t>
      </w:r>
      <w:proofErr w:type="spellStart"/>
      <w:r w:rsidRPr="009C7C48">
        <w:rPr>
          <w:rFonts w:ascii="Trebuchet MS" w:hAnsi="Trebuchet MS"/>
          <w:b/>
        </w:rPr>
        <w:t>partenerii</w:t>
      </w:r>
      <w:proofErr w:type="spellEnd"/>
      <w:r w:rsidRPr="009C7C48">
        <w:rPr>
          <w:rFonts w:ascii="Trebuchet MS" w:hAnsi="Trebuchet MS"/>
          <w:b/>
        </w:rPr>
        <w:t xml:space="preserve"> </w:t>
      </w:r>
      <w:proofErr w:type="spellStart"/>
      <w:r w:rsidRPr="009C7C48">
        <w:rPr>
          <w:rFonts w:ascii="Trebuchet MS" w:hAnsi="Trebuchet MS"/>
          <w:b/>
        </w:rPr>
        <w:t>vor</w:t>
      </w:r>
      <w:proofErr w:type="spellEnd"/>
      <w:r w:rsidRPr="009C7C48">
        <w:rPr>
          <w:rFonts w:ascii="Trebuchet MS" w:hAnsi="Trebuchet MS"/>
          <w:b/>
        </w:rPr>
        <w:t xml:space="preserve"> </w:t>
      </w:r>
      <w:proofErr w:type="spellStart"/>
      <w:r w:rsidRPr="009C7C48">
        <w:rPr>
          <w:rFonts w:ascii="Trebuchet MS" w:hAnsi="Trebuchet MS"/>
          <w:b/>
        </w:rPr>
        <w:t>desfășura</w:t>
      </w:r>
      <w:proofErr w:type="spellEnd"/>
      <w:r w:rsidRPr="009C7C48">
        <w:rPr>
          <w:rFonts w:ascii="Trebuchet MS" w:hAnsi="Trebuchet MS"/>
          <w:b/>
        </w:rPr>
        <w:t xml:space="preserve"> </w:t>
      </w:r>
      <w:proofErr w:type="spellStart"/>
      <w:r w:rsidRPr="009C7C48">
        <w:rPr>
          <w:rFonts w:ascii="Trebuchet MS" w:hAnsi="Trebuchet MS"/>
          <w:b/>
        </w:rPr>
        <w:t>activități</w:t>
      </w:r>
      <w:proofErr w:type="spellEnd"/>
      <w:r w:rsidRPr="009C7C48">
        <w:rPr>
          <w:rFonts w:ascii="Trebuchet MS" w:hAnsi="Trebuchet MS"/>
        </w:rPr>
        <w:t xml:space="preserve"> </w:t>
      </w:r>
      <w:proofErr w:type="spellStart"/>
      <w:r w:rsidRPr="009C7C48">
        <w:rPr>
          <w:rFonts w:ascii="Trebuchet MS" w:hAnsi="Trebuchet MS"/>
          <w:b/>
        </w:rPr>
        <w:t>specifice</w:t>
      </w:r>
      <w:proofErr w:type="spellEnd"/>
      <w:r w:rsidRPr="009C7C48">
        <w:rPr>
          <w:rFonts w:ascii="Trebuchet MS" w:hAnsi="Trebuchet MS"/>
          <w:b/>
        </w:rPr>
        <w:t xml:space="preserve"> </w:t>
      </w:r>
      <w:proofErr w:type="spellStart"/>
      <w:r w:rsidRPr="009C7C48">
        <w:rPr>
          <w:rFonts w:ascii="Trebuchet MS" w:hAnsi="Trebuchet MS"/>
          <w:b/>
        </w:rPr>
        <w:t>în</w:t>
      </w:r>
      <w:proofErr w:type="spellEnd"/>
      <w:r w:rsidRPr="009C7C48">
        <w:rPr>
          <w:rFonts w:ascii="Trebuchet MS" w:hAnsi="Trebuchet MS"/>
          <w:b/>
        </w:rPr>
        <w:t xml:space="preserve"> </w:t>
      </w:r>
      <w:proofErr w:type="spellStart"/>
      <w:r w:rsidRPr="009C7C48">
        <w:rPr>
          <w:rFonts w:ascii="Trebuchet MS" w:hAnsi="Trebuchet MS"/>
          <w:b/>
        </w:rPr>
        <w:t>cadrul</w:t>
      </w:r>
      <w:proofErr w:type="spellEnd"/>
      <w:r w:rsidRPr="009C7C48">
        <w:rPr>
          <w:rFonts w:ascii="Trebuchet MS" w:hAnsi="Trebuchet MS"/>
          <w:b/>
        </w:rPr>
        <w:t xml:space="preserve"> </w:t>
      </w:r>
      <w:proofErr w:type="spellStart"/>
      <w:r w:rsidRPr="009C7C48">
        <w:rPr>
          <w:rFonts w:ascii="Trebuchet MS" w:hAnsi="Trebuchet MS"/>
          <w:b/>
        </w:rPr>
        <w:t>proiectului</w:t>
      </w:r>
      <w:proofErr w:type="spellEnd"/>
      <w:r w:rsidRPr="009C7C48">
        <w:rPr>
          <w:rFonts w:ascii="Trebuchet MS" w:hAnsi="Trebuchet MS"/>
          <w:b/>
        </w:rPr>
        <w:t>,</w:t>
      </w:r>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funcție</w:t>
      </w:r>
      <w:proofErr w:type="spellEnd"/>
      <w:r w:rsidRPr="009C7C48">
        <w:rPr>
          <w:rFonts w:ascii="Trebuchet MS" w:hAnsi="Trebuchet MS"/>
        </w:rPr>
        <w:t xml:space="preserve"> de </w:t>
      </w:r>
      <w:proofErr w:type="spellStart"/>
      <w:r w:rsidRPr="009C7C48">
        <w:rPr>
          <w:rFonts w:ascii="Trebuchet MS" w:hAnsi="Trebuchet MS"/>
        </w:rPr>
        <w:t>drepturile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obligațiile</w:t>
      </w:r>
      <w:proofErr w:type="spellEnd"/>
      <w:r w:rsidRPr="009C7C48">
        <w:rPr>
          <w:rFonts w:ascii="Trebuchet MS" w:hAnsi="Trebuchet MS"/>
        </w:rPr>
        <w:t xml:space="preserve"> </w:t>
      </w:r>
      <w:proofErr w:type="spellStart"/>
      <w:r w:rsidRPr="009C7C48">
        <w:rPr>
          <w:rFonts w:ascii="Trebuchet MS" w:hAnsi="Trebuchet MS"/>
        </w:rPr>
        <w:t>asumate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stabilite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acordului</w:t>
      </w:r>
      <w:proofErr w:type="spellEnd"/>
      <w:r w:rsidRPr="009C7C48">
        <w:rPr>
          <w:rFonts w:ascii="Trebuchet MS" w:hAnsi="Trebuchet MS"/>
        </w:rPr>
        <w:t xml:space="preserve"> de </w:t>
      </w:r>
      <w:proofErr w:type="spellStart"/>
      <w:r w:rsidRPr="009C7C48">
        <w:rPr>
          <w:rFonts w:ascii="Trebuchet MS" w:hAnsi="Trebuchet MS"/>
        </w:rPr>
        <w:t>cooperare</w:t>
      </w:r>
      <w:proofErr w:type="spellEnd"/>
      <w:r w:rsidRPr="009C7C48">
        <w:rPr>
          <w:rFonts w:ascii="Trebuchet MS" w:hAnsi="Trebuchet MS"/>
        </w:rPr>
        <w:t>.</w:t>
      </w:r>
    </w:p>
    <w:p w:rsidR="00154939" w:rsidRPr="009C7C48" w:rsidRDefault="00154939" w:rsidP="00154939">
      <w:pPr>
        <w:spacing w:line="254" w:lineRule="auto"/>
        <w:jc w:val="both"/>
        <w:rPr>
          <w:rFonts w:ascii="Trebuchet MS" w:hAnsi="Trebuchet MS"/>
        </w:rPr>
      </w:pPr>
      <w:r w:rsidRPr="009C7C48">
        <w:rPr>
          <w:rFonts w:ascii="Trebuchet MS" w:hAnsi="Trebuchet MS"/>
        </w:rPr>
        <w:t xml:space="preserve">Un </w:t>
      </w:r>
      <w:proofErr w:type="spellStart"/>
      <w:r w:rsidRPr="009C7C48">
        <w:rPr>
          <w:rFonts w:ascii="Trebuchet MS" w:hAnsi="Trebuchet MS"/>
        </w:rPr>
        <w:t>proiect</w:t>
      </w:r>
      <w:proofErr w:type="spellEnd"/>
      <w:r w:rsidRPr="009C7C48">
        <w:rPr>
          <w:rFonts w:ascii="Trebuchet MS" w:hAnsi="Trebuchet MS"/>
        </w:rPr>
        <w:t xml:space="preserve"> nu </w:t>
      </w:r>
      <w:proofErr w:type="spellStart"/>
      <w:r w:rsidRPr="009C7C48">
        <w:rPr>
          <w:rFonts w:ascii="Trebuchet MS" w:hAnsi="Trebuchet MS"/>
        </w:rPr>
        <w:t>poate</w:t>
      </w:r>
      <w:proofErr w:type="spellEnd"/>
      <w:r w:rsidRPr="009C7C48">
        <w:rPr>
          <w:rFonts w:ascii="Trebuchet MS" w:hAnsi="Trebuchet MS"/>
        </w:rPr>
        <w:t xml:space="preserve"> </w:t>
      </w:r>
      <w:proofErr w:type="spellStart"/>
      <w:r w:rsidRPr="009C7C48">
        <w:rPr>
          <w:rFonts w:ascii="Trebuchet MS" w:hAnsi="Trebuchet MS"/>
        </w:rPr>
        <w:t>conține</w:t>
      </w:r>
      <w:proofErr w:type="spellEnd"/>
      <w:r w:rsidRPr="009C7C48">
        <w:rPr>
          <w:rFonts w:ascii="Trebuchet MS" w:hAnsi="Trebuchet MS"/>
        </w:rPr>
        <w:t xml:space="preserve"> </w:t>
      </w:r>
      <w:proofErr w:type="spellStart"/>
      <w:r w:rsidRPr="009C7C48">
        <w:rPr>
          <w:rFonts w:ascii="Trebuchet MS" w:hAnsi="Trebuchet MS"/>
        </w:rPr>
        <w:t>doar</w:t>
      </w:r>
      <w:proofErr w:type="spellEnd"/>
      <w:r w:rsidRPr="009C7C48">
        <w:rPr>
          <w:rFonts w:ascii="Trebuchet MS" w:hAnsi="Trebuchet MS"/>
        </w:rPr>
        <w:t xml:space="preserve"> </w:t>
      </w:r>
      <w:proofErr w:type="spellStart"/>
      <w:r w:rsidRPr="009C7C48">
        <w:rPr>
          <w:rFonts w:ascii="Trebuchet MS" w:hAnsi="Trebuchet MS"/>
        </w:rPr>
        <w:t>promovare</w:t>
      </w:r>
      <w:proofErr w:type="spellEnd"/>
      <w:r w:rsidRPr="009C7C48">
        <w:rPr>
          <w:rFonts w:ascii="Trebuchet MS" w:hAnsi="Trebuchet MS"/>
        </w:rPr>
        <w:t xml:space="preserve">. </w:t>
      </w:r>
      <w:proofErr w:type="spellStart"/>
      <w:r w:rsidRPr="009C7C48">
        <w:rPr>
          <w:rFonts w:ascii="Trebuchet MS" w:hAnsi="Trebuchet MS"/>
        </w:rPr>
        <w:t>Promovarea</w:t>
      </w:r>
      <w:proofErr w:type="spellEnd"/>
      <w:r w:rsidRPr="009C7C48">
        <w:rPr>
          <w:rFonts w:ascii="Trebuchet MS" w:hAnsi="Trebuchet MS"/>
        </w:rPr>
        <w:t xml:space="preserve"> nu </w:t>
      </w:r>
      <w:proofErr w:type="spellStart"/>
      <w:r w:rsidRPr="009C7C48">
        <w:rPr>
          <w:rFonts w:ascii="Trebuchet MS" w:hAnsi="Trebuchet MS"/>
        </w:rPr>
        <w:t>poate</w:t>
      </w:r>
      <w:proofErr w:type="spellEnd"/>
      <w:r w:rsidRPr="009C7C48">
        <w:rPr>
          <w:rFonts w:ascii="Trebuchet MS" w:hAnsi="Trebuchet MS"/>
        </w:rPr>
        <w:t xml:space="preserve"> fi </w:t>
      </w:r>
      <w:proofErr w:type="spellStart"/>
      <w:r w:rsidRPr="009C7C48">
        <w:rPr>
          <w:rFonts w:ascii="Trebuchet MS" w:hAnsi="Trebuchet MS"/>
        </w:rPr>
        <w:t>decât</w:t>
      </w:r>
      <w:proofErr w:type="spellEnd"/>
      <w:r w:rsidRPr="009C7C48">
        <w:rPr>
          <w:rFonts w:ascii="Trebuchet MS" w:hAnsi="Trebuchet MS"/>
        </w:rPr>
        <w:t xml:space="preserve"> o </w:t>
      </w:r>
      <w:proofErr w:type="spellStart"/>
      <w:r w:rsidRPr="009C7C48">
        <w:rPr>
          <w:rFonts w:ascii="Trebuchet MS" w:hAnsi="Trebuchet MS"/>
        </w:rPr>
        <w:t>componentă</w:t>
      </w:r>
      <w:proofErr w:type="spellEnd"/>
      <w:r w:rsidRPr="009C7C48">
        <w:rPr>
          <w:rFonts w:ascii="Trebuchet MS" w:hAnsi="Trebuchet MS"/>
        </w:rPr>
        <w:t xml:space="preserve"> </w:t>
      </w:r>
      <w:proofErr w:type="spellStart"/>
      <w:r w:rsidRPr="009C7C48">
        <w:rPr>
          <w:rFonts w:ascii="Trebuchet MS" w:hAnsi="Trebuchet MS"/>
        </w:rPr>
        <w:t>secundară</w:t>
      </w:r>
      <w:proofErr w:type="spellEnd"/>
      <w:r w:rsidRPr="009C7C48">
        <w:rPr>
          <w:rFonts w:ascii="Trebuchet MS" w:hAnsi="Trebuchet MS"/>
        </w:rPr>
        <w:t xml:space="preserve"> (</w:t>
      </w:r>
      <w:proofErr w:type="spellStart"/>
      <w:r w:rsidRPr="009C7C48">
        <w:rPr>
          <w:rFonts w:ascii="Trebuchet MS" w:hAnsi="Trebuchet MS"/>
        </w:rPr>
        <w:t>mai</w:t>
      </w:r>
      <w:proofErr w:type="spellEnd"/>
      <w:r w:rsidRPr="009C7C48">
        <w:rPr>
          <w:rFonts w:ascii="Trebuchet MS" w:hAnsi="Trebuchet MS"/>
        </w:rPr>
        <w:t xml:space="preserve"> </w:t>
      </w:r>
      <w:proofErr w:type="spellStart"/>
      <w:r w:rsidRPr="009C7C48">
        <w:rPr>
          <w:rFonts w:ascii="Trebuchet MS" w:hAnsi="Trebuchet MS"/>
        </w:rPr>
        <w:t>putin</w:t>
      </w:r>
      <w:proofErr w:type="spellEnd"/>
      <w:r w:rsidRPr="009C7C48">
        <w:rPr>
          <w:rFonts w:ascii="Trebuchet MS" w:hAnsi="Trebuchet MS"/>
        </w:rPr>
        <w:t xml:space="preserve"> de 50% din </w:t>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totală</w:t>
      </w:r>
      <w:proofErr w:type="spellEnd"/>
      <w:r w:rsidRPr="009C7C48">
        <w:rPr>
          <w:rFonts w:ascii="Trebuchet MS" w:hAnsi="Trebuchet MS"/>
        </w:rPr>
        <w:t xml:space="preserve"> a </w:t>
      </w:r>
      <w:proofErr w:type="spellStart"/>
      <w:r w:rsidRPr="009C7C48">
        <w:rPr>
          <w:rFonts w:ascii="Trebuchet MS" w:hAnsi="Trebuchet MS"/>
        </w:rPr>
        <w:t>cheltuielilor</w:t>
      </w:r>
      <w:proofErr w:type="spellEnd"/>
      <w:r w:rsidRPr="009C7C48">
        <w:rPr>
          <w:rFonts w:ascii="Trebuchet MS" w:hAnsi="Trebuchet MS"/>
        </w:rPr>
        <w:t xml:space="preserve"> </w:t>
      </w:r>
      <w:proofErr w:type="spellStart"/>
      <w:r w:rsidRPr="009C7C48">
        <w:rPr>
          <w:rFonts w:ascii="Trebuchet MS" w:hAnsi="Trebuchet MS"/>
        </w:rPr>
        <w:t>eligibile</w:t>
      </w:r>
      <w:proofErr w:type="spellEnd"/>
      <w:r w:rsidRPr="009C7C48">
        <w:rPr>
          <w:rFonts w:ascii="Trebuchet MS" w:hAnsi="Trebuchet MS"/>
        </w:rPr>
        <w:t xml:space="preserve">) a </w:t>
      </w:r>
      <w:proofErr w:type="spellStart"/>
      <w:r w:rsidRPr="009C7C48">
        <w:rPr>
          <w:rFonts w:ascii="Trebuchet MS" w:hAnsi="Trebuchet MS"/>
        </w:rPr>
        <w:t>unui</w:t>
      </w:r>
      <w:proofErr w:type="spellEnd"/>
      <w:r w:rsidRPr="009C7C48">
        <w:rPr>
          <w:rFonts w:ascii="Trebuchet MS" w:hAnsi="Trebuchet MS"/>
        </w:rPr>
        <w:t xml:space="preserve"> </w:t>
      </w:r>
      <w:proofErr w:type="spellStart"/>
      <w:r w:rsidRPr="009C7C48">
        <w:rPr>
          <w:rFonts w:ascii="Trebuchet MS" w:hAnsi="Trebuchet MS"/>
        </w:rPr>
        <w:t>proiect</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care se </w:t>
      </w:r>
      <w:proofErr w:type="spellStart"/>
      <w:r w:rsidRPr="009C7C48">
        <w:rPr>
          <w:rFonts w:ascii="Trebuchet MS" w:hAnsi="Trebuchet MS"/>
        </w:rPr>
        <w:t>propune</w:t>
      </w:r>
      <w:proofErr w:type="spellEnd"/>
      <w:r w:rsidRPr="009C7C48">
        <w:rPr>
          <w:rFonts w:ascii="Trebuchet MS" w:hAnsi="Trebuchet MS"/>
        </w:rPr>
        <w:t xml:space="preserve"> </w:t>
      </w:r>
      <w:proofErr w:type="spellStart"/>
      <w:r w:rsidRPr="009C7C48">
        <w:rPr>
          <w:rFonts w:ascii="Trebuchet MS" w:hAnsi="Trebuchet MS"/>
        </w:rPr>
        <w:t>înființarea</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dezvoltarea</w:t>
      </w:r>
      <w:proofErr w:type="spellEnd"/>
      <w:r w:rsidRPr="009C7C48">
        <w:rPr>
          <w:rFonts w:ascii="Trebuchet MS" w:hAnsi="Trebuchet MS"/>
        </w:rPr>
        <w:t xml:space="preserve"> </w:t>
      </w:r>
      <w:proofErr w:type="spellStart"/>
      <w:r w:rsidRPr="009C7C48">
        <w:rPr>
          <w:rFonts w:ascii="Trebuchet MS" w:hAnsi="Trebuchet MS"/>
        </w:rPr>
        <w:t>pieței</w:t>
      </w:r>
      <w:proofErr w:type="spellEnd"/>
      <w:r w:rsidRPr="009C7C48">
        <w:rPr>
          <w:rFonts w:ascii="Trebuchet MS" w:hAnsi="Trebuchet MS"/>
        </w:rPr>
        <w:t xml:space="preserve"> locale (conform </w:t>
      </w:r>
      <w:proofErr w:type="spellStart"/>
      <w:r w:rsidRPr="009C7C48">
        <w:rPr>
          <w:rFonts w:ascii="Trebuchet MS" w:hAnsi="Trebuchet MS"/>
        </w:rPr>
        <w:t>definiției</w:t>
      </w:r>
      <w:proofErr w:type="spellEnd"/>
      <w:r w:rsidRPr="009C7C48">
        <w:rPr>
          <w:rFonts w:ascii="Trebuchet MS" w:hAnsi="Trebuchet MS"/>
        </w:rPr>
        <w:t xml:space="preserve"> din </w:t>
      </w:r>
      <w:proofErr w:type="spellStart"/>
      <w:r w:rsidRPr="009C7C48">
        <w:rPr>
          <w:rFonts w:ascii="Trebuchet MS" w:hAnsi="Trebuchet MS"/>
        </w:rPr>
        <w:t>capitolul</w:t>
      </w:r>
      <w:proofErr w:type="spellEnd"/>
      <w:r w:rsidRPr="009C7C48">
        <w:rPr>
          <w:rFonts w:ascii="Trebuchet MS" w:hAnsi="Trebuchet MS"/>
        </w:rPr>
        <w:t xml:space="preserve"> </w:t>
      </w:r>
      <w:proofErr w:type="spellStart"/>
      <w:r w:rsidRPr="009C7C48">
        <w:rPr>
          <w:rFonts w:ascii="Trebuchet MS" w:hAnsi="Trebuchet MS"/>
        </w:rPr>
        <w:t>Dicționar</w:t>
      </w:r>
      <w:proofErr w:type="spellEnd"/>
      <w:r w:rsidRPr="009C7C48">
        <w:rPr>
          <w:rFonts w:ascii="Trebuchet MS" w:hAnsi="Trebuchet MS"/>
        </w:rPr>
        <w:t>).</w:t>
      </w:r>
    </w:p>
    <w:p w:rsidR="0009692F" w:rsidRPr="00C01617" w:rsidRDefault="0009692F" w:rsidP="008804D6">
      <w:pPr>
        <w:autoSpaceDE w:val="0"/>
        <w:autoSpaceDN w:val="0"/>
        <w:adjustRightInd w:val="0"/>
        <w:jc w:val="both"/>
        <w:rPr>
          <w:rFonts w:ascii="Trebuchet MS" w:hAnsi="Trebuchet MS"/>
          <w:iCs/>
          <w:sz w:val="16"/>
          <w:szCs w:val="16"/>
          <w:lang w:val="ro-RO"/>
        </w:rPr>
      </w:pPr>
    </w:p>
    <w:p w:rsidR="0009692F" w:rsidRPr="00C01617" w:rsidRDefault="0009692F" w:rsidP="0009692F">
      <w:pPr>
        <w:autoSpaceDE w:val="0"/>
        <w:autoSpaceDN w:val="0"/>
        <w:adjustRightInd w:val="0"/>
        <w:jc w:val="both"/>
        <w:rPr>
          <w:rFonts w:ascii="Trebuchet MS" w:hAnsi="Trebuchet MS"/>
          <w:b/>
          <w:iCs/>
          <w:lang w:val="ro-RO"/>
        </w:rPr>
      </w:pPr>
      <w:r w:rsidRPr="009C7C48">
        <w:rPr>
          <w:rFonts w:ascii="Trebuchet MS" w:hAnsi="Trebuchet MS"/>
          <w:b/>
          <w:iCs/>
          <w:lang w:val="ro-RO"/>
        </w:rPr>
        <w:t xml:space="preserve"> EG5. Dacă este cazul, solicitantul va respecta definițiile cu privire la lanțurile scurte de aprovizionare și piețele locale stabilite în conformitate cu prevederile din </w:t>
      </w:r>
      <w:r w:rsidRPr="009C7C48">
        <w:rPr>
          <w:rFonts w:ascii="Trebuchet MS" w:hAnsi="Trebuchet MS"/>
          <w:b/>
          <w:iCs/>
          <w:lang w:val="ro-RO"/>
        </w:rPr>
        <w:lastRenderedPageBreak/>
        <w:t>articolul 11 din Regulamentul (UE) nr. 807/2014 și descrise în secțiunea Informații specifice operațiunii din fișa măsurii.</w:t>
      </w:r>
    </w:p>
    <w:p w:rsidR="0009692F" w:rsidRPr="009C7C48" w:rsidRDefault="0009692F" w:rsidP="0009692F">
      <w:pPr>
        <w:autoSpaceDE w:val="0"/>
        <w:autoSpaceDN w:val="0"/>
        <w:adjustRightInd w:val="0"/>
        <w:jc w:val="both"/>
        <w:rPr>
          <w:rFonts w:ascii="Trebuchet MS" w:hAnsi="Trebuchet MS"/>
          <w:iCs/>
          <w:lang w:val="ro-RO"/>
        </w:rPr>
      </w:pPr>
      <w:r w:rsidRPr="009C7C48">
        <w:rPr>
          <w:rFonts w:ascii="Trebuchet MS" w:hAnsi="Trebuchet MS"/>
          <w:iCs/>
          <w:lang w:val="ro-RO"/>
        </w:rPr>
        <w:t xml:space="preserve">Dacă proiectul se referă la piețe locale bazate exclusiv pe lanțuri scurte se vor lua în considerare doar caracteristicile obligatorii ale lanțurilor scurte (nu se analizează distanța dintre punctul de origine al produsului și locul comercializării ci doar numărul de intermediari). </w:t>
      </w:r>
    </w:p>
    <w:p w:rsidR="0009692F" w:rsidRPr="009C7C48" w:rsidRDefault="0009692F" w:rsidP="0009692F">
      <w:pPr>
        <w:autoSpaceDE w:val="0"/>
        <w:autoSpaceDN w:val="0"/>
        <w:adjustRightInd w:val="0"/>
        <w:jc w:val="both"/>
        <w:rPr>
          <w:rFonts w:ascii="Trebuchet MS" w:hAnsi="Trebuchet MS"/>
          <w:iCs/>
          <w:lang w:val="ro-RO"/>
        </w:rPr>
      </w:pPr>
      <w:r w:rsidRPr="009C7C48">
        <w:rPr>
          <w:rFonts w:ascii="Trebuchet MS" w:hAnsi="Trebuchet MS"/>
          <w:iCs/>
          <w:lang w:val="ro-RO"/>
        </w:rPr>
        <w:t>Dacă piața locală nu este bazată doar pe lanțuri scurte atunci se vor lua în considerare caracteristicile obligatorii ale piețelor locale (distanța geografică dintre punctul de origine al produsului și locul comercializării).</w:t>
      </w:r>
    </w:p>
    <w:p w:rsidR="0009692F" w:rsidRPr="00C01617" w:rsidRDefault="0009692F" w:rsidP="008804D6">
      <w:pPr>
        <w:autoSpaceDE w:val="0"/>
        <w:autoSpaceDN w:val="0"/>
        <w:adjustRightInd w:val="0"/>
        <w:jc w:val="both"/>
        <w:rPr>
          <w:rFonts w:ascii="Trebuchet MS" w:hAnsi="Trebuchet MS"/>
          <w:iCs/>
          <w:sz w:val="16"/>
          <w:szCs w:val="16"/>
          <w:lang w:val="ro-RO"/>
        </w:rPr>
      </w:pPr>
    </w:p>
    <w:p w:rsidR="008804D6" w:rsidRPr="009C7C48" w:rsidRDefault="0009692F" w:rsidP="008804D6">
      <w:pPr>
        <w:autoSpaceDE w:val="0"/>
        <w:autoSpaceDN w:val="0"/>
        <w:adjustRightInd w:val="0"/>
        <w:jc w:val="both"/>
        <w:rPr>
          <w:rFonts w:ascii="Trebuchet MS" w:hAnsi="Trebuchet MS"/>
          <w:b/>
          <w:iCs/>
        </w:rPr>
      </w:pPr>
      <w:r w:rsidRPr="009C7C48">
        <w:rPr>
          <w:rFonts w:ascii="Trebuchet MS" w:hAnsi="Trebuchet MS"/>
          <w:b/>
          <w:iCs/>
        </w:rPr>
        <w:t>EG6</w:t>
      </w:r>
      <w:r w:rsidR="00425861" w:rsidRPr="009C7C48">
        <w:rPr>
          <w:rFonts w:ascii="Trebuchet MS" w:hAnsi="Trebuchet MS"/>
          <w:b/>
          <w:iCs/>
        </w:rPr>
        <w:t>.</w:t>
      </w:r>
      <w:r w:rsidR="008804D6" w:rsidRPr="009C7C48">
        <w:rPr>
          <w:rFonts w:ascii="Trebuchet MS" w:hAnsi="Trebuchet MS"/>
          <w:b/>
          <w:iCs/>
        </w:rPr>
        <w:t xml:space="preserve"> </w:t>
      </w:r>
      <w:proofErr w:type="spellStart"/>
      <w:r w:rsidR="008804D6" w:rsidRPr="009C7C48">
        <w:rPr>
          <w:rFonts w:ascii="Trebuchet MS" w:hAnsi="Trebuchet MS"/>
          <w:b/>
          <w:iCs/>
        </w:rPr>
        <w:t>Partenerii</w:t>
      </w:r>
      <w:proofErr w:type="spellEnd"/>
      <w:r w:rsidR="008804D6" w:rsidRPr="009C7C48">
        <w:rPr>
          <w:rFonts w:ascii="Trebuchet MS" w:hAnsi="Trebuchet MS"/>
          <w:b/>
          <w:iCs/>
        </w:rPr>
        <w:t xml:space="preserve"> care sunt </w:t>
      </w:r>
      <w:proofErr w:type="spellStart"/>
      <w:r w:rsidR="008804D6" w:rsidRPr="009C7C48">
        <w:rPr>
          <w:rFonts w:ascii="Trebuchet MS" w:hAnsi="Trebuchet MS"/>
          <w:b/>
          <w:iCs/>
        </w:rPr>
        <w:t>fermieri</w:t>
      </w:r>
      <w:proofErr w:type="spellEnd"/>
      <w:r w:rsidR="008804D6" w:rsidRPr="009C7C48">
        <w:rPr>
          <w:rFonts w:ascii="Trebuchet MS" w:hAnsi="Trebuchet MS"/>
          <w:b/>
          <w:iCs/>
        </w:rPr>
        <w:t xml:space="preserve"> </w:t>
      </w:r>
      <w:proofErr w:type="spellStart"/>
      <w:r w:rsidR="008804D6" w:rsidRPr="009C7C48">
        <w:rPr>
          <w:rFonts w:ascii="Trebuchet MS" w:hAnsi="Trebuchet MS"/>
          <w:b/>
          <w:iCs/>
        </w:rPr>
        <w:t>isi</w:t>
      </w:r>
      <w:proofErr w:type="spellEnd"/>
      <w:r w:rsidR="008804D6" w:rsidRPr="009C7C48">
        <w:rPr>
          <w:rFonts w:ascii="Trebuchet MS" w:hAnsi="Trebuchet MS"/>
          <w:b/>
          <w:iCs/>
        </w:rPr>
        <w:t xml:space="preserve"> </w:t>
      </w:r>
      <w:proofErr w:type="spellStart"/>
      <w:r w:rsidR="008804D6" w:rsidRPr="009C7C48">
        <w:rPr>
          <w:rFonts w:ascii="Trebuchet MS" w:hAnsi="Trebuchet MS"/>
          <w:b/>
          <w:iCs/>
        </w:rPr>
        <w:t>desfasoara</w:t>
      </w:r>
      <w:proofErr w:type="spellEnd"/>
      <w:r w:rsidR="008804D6" w:rsidRPr="009C7C48">
        <w:rPr>
          <w:rFonts w:ascii="Trebuchet MS" w:hAnsi="Trebuchet MS"/>
          <w:b/>
          <w:iCs/>
        </w:rPr>
        <w:t xml:space="preserve"> </w:t>
      </w:r>
      <w:proofErr w:type="spellStart"/>
      <w:r w:rsidR="008804D6" w:rsidRPr="009C7C48">
        <w:rPr>
          <w:rFonts w:ascii="Trebuchet MS" w:hAnsi="Trebuchet MS"/>
          <w:b/>
          <w:iCs/>
        </w:rPr>
        <w:t>activitatile</w:t>
      </w:r>
      <w:proofErr w:type="spellEnd"/>
      <w:r w:rsidR="008804D6" w:rsidRPr="009C7C48">
        <w:rPr>
          <w:rFonts w:ascii="Trebuchet MS" w:hAnsi="Trebuchet MS"/>
          <w:b/>
          <w:iCs/>
        </w:rPr>
        <w:t xml:space="preserve"> </w:t>
      </w:r>
      <w:proofErr w:type="spellStart"/>
      <w:r w:rsidR="008804D6" w:rsidRPr="009C7C48">
        <w:rPr>
          <w:rFonts w:ascii="Trebuchet MS" w:hAnsi="Trebuchet MS"/>
          <w:b/>
          <w:iCs/>
        </w:rPr>
        <w:t>agricole</w:t>
      </w:r>
      <w:proofErr w:type="spellEnd"/>
      <w:r w:rsidR="008804D6" w:rsidRPr="009C7C48">
        <w:rPr>
          <w:rFonts w:ascii="Trebuchet MS" w:hAnsi="Trebuchet MS"/>
          <w:b/>
          <w:iCs/>
        </w:rPr>
        <w:t xml:space="preserve"> </w:t>
      </w:r>
      <w:proofErr w:type="spellStart"/>
      <w:r w:rsidR="008804D6" w:rsidRPr="009C7C48">
        <w:rPr>
          <w:rFonts w:ascii="Trebuchet MS" w:hAnsi="Trebuchet MS"/>
          <w:b/>
          <w:iCs/>
        </w:rPr>
        <w:t>într</w:t>
      </w:r>
      <w:proofErr w:type="spellEnd"/>
      <w:r w:rsidR="008804D6" w:rsidRPr="009C7C48">
        <w:rPr>
          <w:rFonts w:ascii="Trebuchet MS" w:hAnsi="Trebuchet MS"/>
          <w:b/>
          <w:iCs/>
        </w:rPr>
        <w:t xml:space="preserve">-una din </w:t>
      </w:r>
      <w:proofErr w:type="spellStart"/>
      <w:r w:rsidR="008804D6" w:rsidRPr="009C7C48">
        <w:rPr>
          <w:rFonts w:ascii="Trebuchet MS" w:hAnsi="Trebuchet MS"/>
          <w:b/>
          <w:iCs/>
        </w:rPr>
        <w:t>unitățile</w:t>
      </w:r>
      <w:proofErr w:type="spellEnd"/>
      <w:r w:rsidR="008804D6" w:rsidRPr="009C7C48">
        <w:rPr>
          <w:rFonts w:ascii="Trebuchet MS" w:hAnsi="Trebuchet MS"/>
          <w:b/>
          <w:iCs/>
        </w:rPr>
        <w:t xml:space="preserve"> </w:t>
      </w:r>
      <w:proofErr w:type="spellStart"/>
      <w:r w:rsidR="008804D6" w:rsidRPr="009C7C48">
        <w:rPr>
          <w:rFonts w:ascii="Trebuchet MS" w:hAnsi="Trebuchet MS"/>
          <w:b/>
          <w:iCs/>
        </w:rPr>
        <w:t>administrativ</w:t>
      </w:r>
      <w:proofErr w:type="spellEnd"/>
      <w:r w:rsidR="008804D6" w:rsidRPr="009C7C48">
        <w:rPr>
          <w:rFonts w:ascii="Trebuchet MS" w:hAnsi="Trebuchet MS"/>
          <w:b/>
          <w:iCs/>
        </w:rPr>
        <w:t xml:space="preserve"> – </w:t>
      </w:r>
      <w:proofErr w:type="spellStart"/>
      <w:r w:rsidR="008804D6" w:rsidRPr="009C7C48">
        <w:rPr>
          <w:rFonts w:ascii="Trebuchet MS" w:hAnsi="Trebuchet MS"/>
          <w:b/>
          <w:iCs/>
        </w:rPr>
        <w:t>teritoriale</w:t>
      </w:r>
      <w:proofErr w:type="spellEnd"/>
      <w:r w:rsidR="008804D6" w:rsidRPr="009C7C48">
        <w:rPr>
          <w:rFonts w:ascii="Trebuchet MS" w:hAnsi="Trebuchet MS"/>
          <w:b/>
          <w:iCs/>
        </w:rPr>
        <w:t xml:space="preserve"> din </w:t>
      </w:r>
      <w:proofErr w:type="spellStart"/>
      <w:r w:rsidR="008804D6" w:rsidRPr="009C7C48">
        <w:rPr>
          <w:rFonts w:ascii="Trebuchet MS" w:hAnsi="Trebuchet MS"/>
          <w:b/>
          <w:iCs/>
        </w:rPr>
        <w:t>teritoriu</w:t>
      </w:r>
      <w:r w:rsidR="005627D3" w:rsidRPr="009C7C48">
        <w:rPr>
          <w:rFonts w:ascii="Trebuchet MS" w:hAnsi="Trebuchet MS"/>
          <w:b/>
          <w:iCs/>
        </w:rPr>
        <w:t>l</w:t>
      </w:r>
      <w:proofErr w:type="spellEnd"/>
      <w:r w:rsidR="008804D6" w:rsidRPr="009C7C48">
        <w:rPr>
          <w:rFonts w:ascii="Trebuchet MS" w:hAnsi="Trebuchet MS"/>
          <w:b/>
          <w:iCs/>
        </w:rPr>
        <w:t xml:space="preserve"> </w:t>
      </w:r>
      <w:proofErr w:type="spellStart"/>
      <w:r w:rsidR="008804D6" w:rsidRPr="009C7C48">
        <w:rPr>
          <w:rFonts w:ascii="Trebuchet MS" w:hAnsi="Trebuchet MS"/>
          <w:b/>
          <w:iCs/>
        </w:rPr>
        <w:t>Asociatiei</w:t>
      </w:r>
      <w:proofErr w:type="spellEnd"/>
      <w:r w:rsidR="008804D6" w:rsidRPr="009C7C48">
        <w:rPr>
          <w:rFonts w:ascii="Trebuchet MS" w:hAnsi="Trebuchet MS"/>
          <w:b/>
          <w:iCs/>
        </w:rPr>
        <w:t xml:space="preserve"> GAL </w:t>
      </w:r>
      <w:proofErr w:type="spellStart"/>
      <w:r w:rsidR="008804D6" w:rsidRPr="009C7C48">
        <w:rPr>
          <w:rFonts w:ascii="Trebuchet MS" w:hAnsi="Trebuchet MS"/>
          <w:b/>
          <w:iCs/>
        </w:rPr>
        <w:t>Tinutul</w:t>
      </w:r>
      <w:proofErr w:type="spellEnd"/>
      <w:r w:rsidR="008804D6" w:rsidRPr="009C7C48">
        <w:rPr>
          <w:rFonts w:ascii="Trebuchet MS" w:hAnsi="Trebuchet MS"/>
          <w:b/>
          <w:iCs/>
        </w:rPr>
        <w:t xml:space="preserve"> Verde</w:t>
      </w:r>
      <w:r w:rsidR="00425861" w:rsidRPr="009C7C48">
        <w:rPr>
          <w:rFonts w:ascii="Trebuchet MS" w:hAnsi="Trebuchet MS"/>
          <w:b/>
          <w:iCs/>
        </w:rPr>
        <w:t>.</w:t>
      </w:r>
    </w:p>
    <w:p w:rsidR="0009692F" w:rsidRPr="00C01617" w:rsidRDefault="0009692F" w:rsidP="008804D6">
      <w:pPr>
        <w:autoSpaceDE w:val="0"/>
        <w:autoSpaceDN w:val="0"/>
        <w:adjustRightInd w:val="0"/>
        <w:jc w:val="both"/>
        <w:rPr>
          <w:rFonts w:ascii="Trebuchet MS" w:hAnsi="Trebuchet MS"/>
          <w:b/>
          <w:iCs/>
          <w:sz w:val="16"/>
          <w:szCs w:val="16"/>
        </w:rPr>
      </w:pPr>
    </w:p>
    <w:p w:rsidR="008804D6" w:rsidRPr="009C7C48" w:rsidRDefault="0009692F" w:rsidP="008804D6">
      <w:pPr>
        <w:autoSpaceDE w:val="0"/>
        <w:autoSpaceDN w:val="0"/>
        <w:adjustRightInd w:val="0"/>
        <w:jc w:val="both"/>
        <w:rPr>
          <w:rFonts w:ascii="Trebuchet MS" w:hAnsi="Trebuchet MS"/>
          <w:b/>
          <w:iCs/>
          <w:lang w:val="ro-RO"/>
        </w:rPr>
      </w:pPr>
      <w:r w:rsidRPr="009C7C48">
        <w:rPr>
          <w:rFonts w:ascii="Trebuchet MS" w:hAnsi="Trebuchet MS"/>
          <w:b/>
          <w:iCs/>
          <w:lang w:val="ro-RO"/>
        </w:rPr>
        <w:t>EG7</w:t>
      </w:r>
      <w:r w:rsidR="00425861" w:rsidRPr="009C7C48">
        <w:rPr>
          <w:rFonts w:ascii="Trebuchet MS" w:hAnsi="Trebuchet MS"/>
          <w:b/>
          <w:iCs/>
          <w:lang w:val="ro-RO"/>
        </w:rPr>
        <w:t>.</w:t>
      </w:r>
      <w:r w:rsidR="008804D6" w:rsidRPr="009C7C48">
        <w:rPr>
          <w:rFonts w:ascii="Trebuchet MS" w:hAnsi="Trebuchet MS"/>
          <w:b/>
          <w:iCs/>
          <w:lang w:val="ro-RO"/>
        </w:rPr>
        <w:t xml:space="preserve"> Proiectul de cooperare propus va fi nou și nu va fi în curs de desfășurare sau finalizat;</w:t>
      </w:r>
    </w:p>
    <w:p w:rsidR="00425861" w:rsidRPr="009C7C48" w:rsidRDefault="008804D6" w:rsidP="008804D6">
      <w:pPr>
        <w:autoSpaceDE w:val="0"/>
        <w:autoSpaceDN w:val="0"/>
        <w:adjustRightInd w:val="0"/>
        <w:jc w:val="both"/>
        <w:rPr>
          <w:rFonts w:ascii="Trebuchet MS" w:hAnsi="Trebuchet MS"/>
          <w:iCs/>
          <w:lang w:val="ro-RO"/>
        </w:rPr>
      </w:pPr>
      <w:r w:rsidRPr="009C7C48">
        <w:rPr>
          <w:rFonts w:ascii="Trebuchet MS" w:hAnsi="Trebuchet MS"/>
          <w:iCs/>
          <w:lang w:val="ro-RO"/>
        </w:rPr>
        <w:t>Se solicită angajament în această privință, asumat prin Declaraţia pe propria răspundere  și se verifică în baza de date AFIR daca există în derulare sau finalizat un proiect identic. Se analizează componența parteneriatelor cu proiecte identice. Dacă parteneriatele au aceeași componență proiectul nu este eligibil.</w:t>
      </w:r>
    </w:p>
    <w:tbl>
      <w:tblPr>
        <w:tblStyle w:val="TableGrid"/>
        <w:tblW w:w="0" w:type="auto"/>
        <w:tblLook w:val="04A0" w:firstRow="1" w:lastRow="0" w:firstColumn="1" w:lastColumn="0" w:noHBand="0" w:noVBand="1"/>
      </w:tblPr>
      <w:tblGrid>
        <w:gridCol w:w="9738"/>
      </w:tblGrid>
      <w:tr w:rsidR="006E5AE5" w:rsidRPr="009C7C48" w:rsidTr="006E5AE5">
        <w:tc>
          <w:tcPr>
            <w:tcW w:w="9738" w:type="dxa"/>
            <w:shd w:val="clear" w:color="auto" w:fill="A8D08D" w:themeFill="accent6" w:themeFillTint="99"/>
          </w:tcPr>
          <w:p w:rsidR="006E5AE5" w:rsidRPr="009C7C48" w:rsidRDefault="006E5AE5" w:rsidP="001E3B4B">
            <w:pPr>
              <w:autoSpaceDE w:val="0"/>
              <w:autoSpaceDN w:val="0"/>
              <w:adjustRightInd w:val="0"/>
              <w:jc w:val="both"/>
              <w:rPr>
                <w:rFonts w:ascii="Trebuchet MS" w:hAnsi="Trebuchet MS"/>
                <w:color w:val="000000"/>
              </w:rPr>
            </w:pPr>
            <w:proofErr w:type="spellStart"/>
            <w:r w:rsidRPr="009C7C48">
              <w:rPr>
                <w:rFonts w:ascii="Trebuchet MS" w:hAnsi="Trebuchet MS"/>
              </w:rPr>
              <w:t>Modelul</w:t>
            </w:r>
            <w:proofErr w:type="spellEnd"/>
            <w:r w:rsidRPr="009C7C48">
              <w:rPr>
                <w:rFonts w:ascii="Trebuchet MS" w:hAnsi="Trebuchet MS"/>
              </w:rPr>
              <w:t xml:space="preserve"> </w:t>
            </w:r>
            <w:proofErr w:type="spellStart"/>
            <w:r w:rsidRPr="009C7C48">
              <w:rPr>
                <w:rFonts w:ascii="Trebuchet MS" w:hAnsi="Trebuchet MS"/>
              </w:rPr>
              <w:t>Planului</w:t>
            </w:r>
            <w:proofErr w:type="spellEnd"/>
            <w:r w:rsidRPr="009C7C48">
              <w:rPr>
                <w:rFonts w:ascii="Trebuchet MS" w:hAnsi="Trebuchet MS"/>
              </w:rPr>
              <w:t xml:space="preserve"> de marketing/ </w:t>
            </w:r>
            <w:proofErr w:type="spellStart"/>
            <w:r w:rsidRPr="009C7C48">
              <w:rPr>
                <w:rFonts w:ascii="Trebuchet MS" w:hAnsi="Trebuchet MS"/>
              </w:rPr>
              <w:t>Studiului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al </w:t>
            </w:r>
            <w:proofErr w:type="spellStart"/>
            <w:r w:rsidRPr="009C7C48">
              <w:rPr>
                <w:rFonts w:ascii="Trebuchet MS" w:hAnsi="Trebuchet MS"/>
              </w:rPr>
              <w:t>Acordului</w:t>
            </w:r>
            <w:proofErr w:type="spellEnd"/>
            <w:r w:rsidRPr="009C7C48">
              <w:rPr>
                <w:rFonts w:ascii="Trebuchet MS" w:hAnsi="Trebuchet MS"/>
              </w:rPr>
              <w:t xml:space="preserve"> de </w:t>
            </w:r>
            <w:proofErr w:type="spellStart"/>
            <w:r w:rsidRPr="009C7C48">
              <w:rPr>
                <w:rFonts w:ascii="Trebuchet MS" w:hAnsi="Trebuchet MS"/>
              </w:rPr>
              <w:t>cooperare</w:t>
            </w:r>
            <w:proofErr w:type="spellEnd"/>
            <w:r w:rsidRPr="009C7C48">
              <w:rPr>
                <w:rFonts w:ascii="Trebuchet MS" w:hAnsi="Trebuchet MS"/>
              </w:rPr>
              <w:t xml:space="preserve">, </w:t>
            </w:r>
            <w:proofErr w:type="spellStart"/>
            <w:r w:rsidRPr="009C7C48">
              <w:rPr>
                <w:rFonts w:ascii="Trebuchet MS" w:hAnsi="Trebuchet MS"/>
              </w:rPr>
              <w:t>ataşate</w:t>
            </w:r>
            <w:proofErr w:type="spellEnd"/>
            <w:r w:rsidRPr="009C7C48">
              <w:rPr>
                <w:rFonts w:ascii="Trebuchet MS" w:hAnsi="Trebuchet MS"/>
              </w:rPr>
              <w:t xml:space="preserve"> </w:t>
            </w:r>
            <w:proofErr w:type="spellStart"/>
            <w:r w:rsidRPr="009C7C48">
              <w:rPr>
                <w:rFonts w:ascii="Trebuchet MS" w:hAnsi="Trebuchet MS"/>
              </w:rPr>
              <w:t>Ghidului</w:t>
            </w:r>
            <w:proofErr w:type="spellEnd"/>
            <w:r w:rsidRPr="009C7C48">
              <w:rPr>
                <w:rFonts w:ascii="Trebuchet MS" w:hAnsi="Trebuchet MS"/>
              </w:rPr>
              <w:t xml:space="preserve"> </w:t>
            </w:r>
            <w:proofErr w:type="spellStart"/>
            <w:r w:rsidRPr="009C7C48">
              <w:rPr>
                <w:rFonts w:ascii="Trebuchet MS" w:hAnsi="Trebuchet MS"/>
              </w:rPr>
              <w:t>Solicitantului</w:t>
            </w:r>
            <w:proofErr w:type="spellEnd"/>
            <w:r w:rsidRPr="009C7C48">
              <w:rPr>
                <w:rFonts w:ascii="Trebuchet MS" w:hAnsi="Trebuchet MS"/>
              </w:rPr>
              <w:t xml:space="preserve">, </w:t>
            </w:r>
            <w:proofErr w:type="spellStart"/>
            <w:r w:rsidRPr="009C7C48">
              <w:rPr>
                <w:rFonts w:ascii="Trebuchet MS" w:hAnsi="Trebuchet MS"/>
              </w:rPr>
              <w:t>prezintă</w:t>
            </w:r>
            <w:proofErr w:type="spellEnd"/>
            <w:r w:rsidRPr="009C7C48">
              <w:rPr>
                <w:rFonts w:ascii="Trebuchet MS" w:hAnsi="Trebuchet MS"/>
              </w:rPr>
              <w:t xml:space="preserve"> </w:t>
            </w:r>
            <w:proofErr w:type="spellStart"/>
            <w:r w:rsidRPr="009C7C48">
              <w:rPr>
                <w:rFonts w:ascii="Trebuchet MS" w:hAnsi="Trebuchet MS"/>
              </w:rPr>
              <w:t>secţiunile</w:t>
            </w:r>
            <w:proofErr w:type="spellEnd"/>
            <w:r w:rsidRPr="009C7C48">
              <w:rPr>
                <w:rFonts w:ascii="Trebuchet MS" w:hAnsi="Trebuchet MS"/>
              </w:rPr>
              <w:t xml:space="preserve"> </w:t>
            </w:r>
            <w:proofErr w:type="spellStart"/>
            <w:r w:rsidRPr="009C7C48">
              <w:rPr>
                <w:rFonts w:ascii="Trebuchet MS" w:hAnsi="Trebuchet MS"/>
              </w:rPr>
              <w:t>minime</w:t>
            </w:r>
            <w:proofErr w:type="spellEnd"/>
            <w:r w:rsidRPr="009C7C48">
              <w:rPr>
                <w:rFonts w:ascii="Trebuchet MS" w:hAnsi="Trebuchet MS"/>
              </w:rPr>
              <w:t xml:space="preserve"> </w:t>
            </w:r>
            <w:proofErr w:type="spellStart"/>
            <w:r w:rsidRPr="009C7C48">
              <w:rPr>
                <w:rFonts w:ascii="Trebuchet MS" w:hAnsi="Trebuchet MS"/>
              </w:rPr>
              <w:t>obligatorii</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are </w:t>
            </w:r>
            <w:proofErr w:type="spellStart"/>
            <w:r w:rsidRPr="009C7C48">
              <w:rPr>
                <w:rFonts w:ascii="Trebuchet MS" w:hAnsi="Trebuchet MS"/>
              </w:rPr>
              <w:t>rolul</w:t>
            </w:r>
            <w:proofErr w:type="spellEnd"/>
            <w:r w:rsidRPr="009C7C48">
              <w:rPr>
                <w:rFonts w:ascii="Trebuchet MS" w:hAnsi="Trebuchet MS"/>
              </w:rPr>
              <w:t xml:space="preserve"> de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ajuta</w:t>
            </w:r>
            <w:proofErr w:type="spellEnd"/>
            <w:r w:rsidRPr="009C7C48">
              <w:rPr>
                <w:rFonts w:ascii="Trebuchet MS" w:hAnsi="Trebuchet MS"/>
              </w:rPr>
              <w:t xml:space="preserve"> </w:t>
            </w:r>
            <w:proofErr w:type="spellStart"/>
            <w:r w:rsidRPr="009C7C48">
              <w:rPr>
                <w:rFonts w:ascii="Trebuchet MS" w:hAnsi="Trebuchet MS"/>
              </w:rPr>
              <w:t>solicitanţii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elaborarea</w:t>
            </w:r>
            <w:proofErr w:type="spellEnd"/>
            <w:r w:rsidRPr="009C7C48">
              <w:rPr>
                <w:rFonts w:ascii="Trebuchet MS" w:hAnsi="Trebuchet MS"/>
              </w:rPr>
              <w:t xml:space="preserve"> </w:t>
            </w:r>
            <w:proofErr w:type="spellStart"/>
            <w:r w:rsidRPr="009C7C48">
              <w:rPr>
                <w:rFonts w:ascii="Trebuchet MS" w:hAnsi="Trebuchet MS"/>
              </w:rPr>
              <w:t>planului</w:t>
            </w:r>
            <w:proofErr w:type="spellEnd"/>
            <w:r w:rsidRPr="009C7C48">
              <w:rPr>
                <w:rFonts w:ascii="Trebuchet MS" w:hAnsi="Trebuchet MS"/>
              </w:rPr>
              <w:t xml:space="preserve"> </w:t>
            </w:r>
            <w:proofErr w:type="spellStart"/>
            <w:r w:rsidRPr="009C7C48">
              <w:rPr>
                <w:rFonts w:ascii="Trebuchet MS" w:hAnsi="Trebuchet MS"/>
              </w:rPr>
              <w:t>propus</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asumat</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toţi</w:t>
            </w:r>
            <w:proofErr w:type="spellEnd"/>
            <w:r w:rsidRPr="009C7C48">
              <w:rPr>
                <w:rFonts w:ascii="Trebuchet MS" w:hAnsi="Trebuchet MS"/>
              </w:rPr>
              <w:t xml:space="preserve"> </w:t>
            </w:r>
            <w:proofErr w:type="spellStart"/>
            <w:r w:rsidRPr="009C7C48">
              <w:rPr>
                <w:rFonts w:ascii="Trebuchet MS" w:hAnsi="Trebuchet MS"/>
              </w:rPr>
              <w:t>partenerii</w:t>
            </w:r>
            <w:proofErr w:type="spellEnd"/>
            <w:r w:rsidRPr="009C7C48">
              <w:rPr>
                <w:rFonts w:ascii="Trebuchet MS" w:hAnsi="Trebuchet MS"/>
              </w:rPr>
              <w:t xml:space="preserve">. </w:t>
            </w:r>
            <w:proofErr w:type="spellStart"/>
            <w:r w:rsidRPr="009C7C48">
              <w:rPr>
                <w:rFonts w:ascii="Trebuchet MS" w:hAnsi="Trebuchet MS"/>
              </w:rPr>
              <w:t>Aceste</w:t>
            </w:r>
            <w:proofErr w:type="spellEnd"/>
            <w:r w:rsidRPr="009C7C48">
              <w:rPr>
                <w:rFonts w:ascii="Trebuchet MS" w:hAnsi="Trebuchet MS"/>
              </w:rPr>
              <w:t xml:space="preserve"> </w:t>
            </w:r>
            <w:proofErr w:type="spellStart"/>
            <w:r w:rsidRPr="009C7C48">
              <w:rPr>
                <w:rFonts w:ascii="Trebuchet MS" w:hAnsi="Trebuchet MS"/>
              </w:rPr>
              <w:t>secţiuni</w:t>
            </w:r>
            <w:proofErr w:type="spellEnd"/>
            <w:r w:rsidRPr="009C7C48">
              <w:rPr>
                <w:rFonts w:ascii="Trebuchet MS" w:hAnsi="Trebuchet MS"/>
              </w:rPr>
              <w:t xml:space="preserve"> nu sunt limitative, </w:t>
            </w:r>
            <w:proofErr w:type="spellStart"/>
            <w:r w:rsidRPr="009C7C48">
              <w:rPr>
                <w:rFonts w:ascii="Trebuchet MS" w:hAnsi="Trebuchet MS"/>
              </w:rPr>
              <w:t>solicitanţii</w:t>
            </w:r>
            <w:proofErr w:type="spellEnd"/>
            <w:r w:rsidRPr="009C7C48">
              <w:rPr>
                <w:rFonts w:ascii="Trebuchet MS" w:hAnsi="Trebuchet MS"/>
              </w:rPr>
              <w:t xml:space="preserve"> </w:t>
            </w:r>
            <w:proofErr w:type="spellStart"/>
            <w:r w:rsidRPr="009C7C48">
              <w:rPr>
                <w:rFonts w:ascii="Trebuchet MS" w:hAnsi="Trebuchet MS"/>
              </w:rPr>
              <w:t>având</w:t>
            </w:r>
            <w:proofErr w:type="spellEnd"/>
            <w:r w:rsidRPr="009C7C48">
              <w:rPr>
                <w:rFonts w:ascii="Trebuchet MS" w:hAnsi="Trebuchet MS"/>
              </w:rPr>
              <w:t xml:space="preserve"> </w:t>
            </w:r>
            <w:proofErr w:type="spellStart"/>
            <w:r w:rsidRPr="009C7C48">
              <w:rPr>
                <w:rFonts w:ascii="Trebuchet MS" w:hAnsi="Trebuchet MS"/>
              </w:rPr>
              <w:t>posibilitatea</w:t>
            </w:r>
            <w:proofErr w:type="spellEnd"/>
            <w:r w:rsidRPr="009C7C48">
              <w:rPr>
                <w:rFonts w:ascii="Trebuchet MS" w:hAnsi="Trebuchet MS"/>
              </w:rPr>
              <w:t xml:space="preserve"> de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elabora</w:t>
            </w:r>
            <w:proofErr w:type="spellEnd"/>
            <w:r w:rsidRPr="009C7C48">
              <w:rPr>
                <w:rFonts w:ascii="Trebuchet MS" w:hAnsi="Trebuchet MS"/>
              </w:rPr>
              <w:t xml:space="preserve"> un plan de marketing/ </w:t>
            </w:r>
            <w:proofErr w:type="spellStart"/>
            <w:r w:rsidRPr="009C7C48">
              <w:rPr>
                <w:rFonts w:ascii="Trebuchet MS" w:hAnsi="Trebuchet MS"/>
              </w:rPr>
              <w:t>studiu</w:t>
            </w:r>
            <w:proofErr w:type="spellEnd"/>
            <w:r w:rsidRPr="009C7C48">
              <w:rPr>
                <w:rFonts w:ascii="Trebuchet MS" w:hAnsi="Trebuchet MS"/>
              </w:rPr>
              <w:t xml:space="preserve"> conform </w:t>
            </w:r>
            <w:proofErr w:type="spellStart"/>
            <w:r w:rsidRPr="009C7C48">
              <w:rPr>
                <w:rFonts w:ascii="Trebuchet MS" w:hAnsi="Trebuchet MS"/>
              </w:rPr>
              <w:t>obiectivelor</w:t>
            </w:r>
            <w:proofErr w:type="spellEnd"/>
            <w:r w:rsidRPr="009C7C48">
              <w:rPr>
                <w:rFonts w:ascii="Trebuchet MS" w:hAnsi="Trebuchet MS"/>
              </w:rPr>
              <w:t xml:space="preserve"> </w:t>
            </w:r>
            <w:proofErr w:type="spellStart"/>
            <w:r w:rsidRPr="009C7C48">
              <w:rPr>
                <w:rFonts w:ascii="Trebuchet MS" w:hAnsi="Trebuchet MS"/>
              </w:rPr>
              <w:t>parteneriatului</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tipologiei</w:t>
            </w:r>
            <w:proofErr w:type="spellEnd"/>
            <w:r w:rsidRPr="009C7C48">
              <w:rPr>
                <w:rFonts w:ascii="Trebuchet MS" w:hAnsi="Trebuchet MS"/>
              </w:rPr>
              <w:t xml:space="preserve"> </w:t>
            </w:r>
            <w:proofErr w:type="spellStart"/>
            <w:r w:rsidRPr="009C7C48">
              <w:rPr>
                <w:rFonts w:ascii="Trebuchet MS" w:hAnsi="Trebuchet MS"/>
              </w:rPr>
              <w:t>membrilor</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funcție</w:t>
            </w:r>
            <w:proofErr w:type="spellEnd"/>
            <w:r w:rsidRPr="009C7C48">
              <w:rPr>
                <w:rFonts w:ascii="Trebuchet MS" w:hAnsi="Trebuchet MS"/>
              </w:rPr>
              <w:t xml:space="preserve"> de </w:t>
            </w:r>
            <w:proofErr w:type="spellStart"/>
            <w:r w:rsidRPr="009C7C48">
              <w:rPr>
                <w:rFonts w:ascii="Trebuchet MS" w:hAnsi="Trebuchet MS"/>
              </w:rPr>
              <w:t>specificul</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investițiile</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respecta</w:t>
            </w:r>
            <w:proofErr w:type="spellEnd"/>
            <w:r w:rsidRPr="009C7C48">
              <w:rPr>
                <w:rFonts w:ascii="Trebuchet MS" w:hAnsi="Trebuchet MS"/>
              </w:rPr>
              <w:t xml:space="preserve"> </w:t>
            </w:r>
            <w:proofErr w:type="spellStart"/>
            <w:r w:rsidRPr="009C7C48">
              <w:rPr>
                <w:rFonts w:ascii="Trebuchet MS" w:hAnsi="Trebuchet MS"/>
              </w:rPr>
              <w:t>prevederile</w:t>
            </w:r>
            <w:proofErr w:type="spellEnd"/>
            <w:r w:rsidRPr="009C7C48">
              <w:rPr>
                <w:rFonts w:ascii="Trebuchet MS" w:hAnsi="Trebuchet MS"/>
              </w:rPr>
              <w:t xml:space="preserve"> </w:t>
            </w:r>
            <w:proofErr w:type="spellStart"/>
            <w:r w:rsidRPr="009C7C48">
              <w:rPr>
                <w:rFonts w:ascii="Trebuchet MS" w:hAnsi="Trebuchet MS"/>
              </w:rPr>
              <w:t>legislației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vigoare</w:t>
            </w:r>
            <w:proofErr w:type="spellEnd"/>
            <w:r w:rsidRPr="009C7C48">
              <w:rPr>
                <w:rFonts w:ascii="Trebuchet MS" w:hAnsi="Trebuchet MS"/>
              </w:rPr>
              <w:t xml:space="preserve"> din </w:t>
            </w:r>
            <w:proofErr w:type="spellStart"/>
            <w:r w:rsidRPr="009C7C48">
              <w:rPr>
                <w:rFonts w:ascii="Trebuchet MS" w:hAnsi="Trebuchet MS"/>
              </w:rPr>
              <w:t>domeniul</w:t>
            </w:r>
            <w:proofErr w:type="spellEnd"/>
            <w:r w:rsidRPr="009C7C48">
              <w:rPr>
                <w:rFonts w:ascii="Trebuchet MS" w:hAnsi="Trebuchet MS"/>
              </w:rPr>
              <w:t xml:space="preserve"> </w:t>
            </w:r>
            <w:proofErr w:type="spellStart"/>
            <w:r w:rsidRPr="009C7C48">
              <w:rPr>
                <w:rFonts w:ascii="Trebuchet MS" w:hAnsi="Trebuchet MS"/>
              </w:rPr>
              <w:t>sănătate</w:t>
            </w:r>
            <w:proofErr w:type="spellEnd"/>
            <w:r w:rsidRPr="009C7C48">
              <w:rPr>
                <w:rFonts w:ascii="Trebuchet MS" w:hAnsi="Trebuchet MS"/>
              </w:rPr>
              <w:t xml:space="preserve"> </w:t>
            </w:r>
            <w:proofErr w:type="spellStart"/>
            <w:r w:rsidRPr="009C7C48">
              <w:rPr>
                <w:rFonts w:ascii="Trebuchet MS" w:hAnsi="Trebuchet MS"/>
              </w:rPr>
              <w:t>publică</w:t>
            </w:r>
            <w:proofErr w:type="spellEnd"/>
            <w:r w:rsidRPr="009C7C48">
              <w:rPr>
                <w:rFonts w:ascii="Trebuchet MS" w:hAnsi="Trebuchet MS"/>
              </w:rPr>
              <w:t xml:space="preserve">, </w:t>
            </w:r>
            <w:proofErr w:type="spellStart"/>
            <w:r w:rsidRPr="009C7C48">
              <w:rPr>
                <w:rFonts w:ascii="Trebuchet MS" w:hAnsi="Trebuchet MS"/>
              </w:rPr>
              <w:t>sanitar-veterinar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siguranță</w:t>
            </w:r>
            <w:proofErr w:type="spellEnd"/>
            <w:r w:rsidRPr="009C7C48">
              <w:rPr>
                <w:rFonts w:ascii="Trebuchet MS" w:hAnsi="Trebuchet MS"/>
              </w:rPr>
              <w:t xml:space="preserve"> </w:t>
            </w:r>
            <w:proofErr w:type="spellStart"/>
            <w:r w:rsidRPr="009C7C48">
              <w:rPr>
                <w:rFonts w:ascii="Trebuchet MS" w:hAnsi="Trebuchet MS"/>
              </w:rPr>
              <w:t>alimentară</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mediu</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acest</w:t>
            </w:r>
            <w:proofErr w:type="spellEnd"/>
            <w:r w:rsidRPr="009C7C48">
              <w:rPr>
                <w:rFonts w:ascii="Trebuchet MS" w:hAnsi="Trebuchet MS"/>
              </w:rPr>
              <w:t xml:space="preserve"> </w:t>
            </w:r>
            <w:proofErr w:type="spellStart"/>
            <w:r w:rsidRPr="009C7C48">
              <w:rPr>
                <w:rFonts w:ascii="Trebuchet MS" w:hAnsi="Trebuchet MS"/>
              </w:rPr>
              <w:t>sens</w:t>
            </w:r>
            <w:proofErr w:type="spellEnd"/>
            <w:r w:rsidRPr="009C7C48">
              <w:rPr>
                <w:rFonts w:ascii="Trebuchet MS" w:hAnsi="Trebuchet MS"/>
              </w:rPr>
              <w:t xml:space="preserve">, se </w:t>
            </w:r>
            <w:proofErr w:type="spellStart"/>
            <w:r w:rsidRPr="009C7C48">
              <w:rPr>
                <w:rFonts w:ascii="Trebuchet MS" w:hAnsi="Trebuchet MS"/>
              </w:rPr>
              <w:t>verifică</w:t>
            </w:r>
            <w:proofErr w:type="spellEnd"/>
            <w:r w:rsidRPr="009C7C48">
              <w:rPr>
                <w:rFonts w:ascii="Trebuchet MS" w:hAnsi="Trebuchet MS"/>
              </w:rPr>
              <w:t xml:space="preserve"> </w:t>
            </w:r>
            <w:proofErr w:type="spellStart"/>
            <w:r w:rsidRPr="009C7C48">
              <w:rPr>
                <w:rFonts w:ascii="Trebuchet MS" w:hAnsi="Trebuchet MS"/>
              </w:rPr>
              <w:t>menţiunile</w:t>
            </w:r>
            <w:proofErr w:type="spellEnd"/>
            <w:r w:rsidRPr="009C7C48">
              <w:rPr>
                <w:rFonts w:ascii="Trebuchet MS" w:hAnsi="Trebuchet MS"/>
              </w:rPr>
              <w:t xml:space="preserve"> </w:t>
            </w:r>
            <w:proofErr w:type="spellStart"/>
            <w:r w:rsidRPr="009C7C48">
              <w:rPr>
                <w:rFonts w:ascii="Trebuchet MS" w:hAnsi="Trebuchet MS"/>
              </w:rPr>
              <w:t>documentelor</w:t>
            </w:r>
            <w:proofErr w:type="spellEnd"/>
            <w:r w:rsidRPr="009C7C48">
              <w:rPr>
                <w:rFonts w:ascii="Trebuchet MS" w:hAnsi="Trebuchet MS"/>
              </w:rPr>
              <w:t xml:space="preserve"> </w:t>
            </w:r>
            <w:proofErr w:type="spellStart"/>
            <w:r w:rsidRPr="009C7C48">
              <w:rPr>
                <w:rFonts w:ascii="Trebuchet MS" w:hAnsi="Trebuchet MS"/>
              </w:rPr>
              <w:t>emise</w:t>
            </w:r>
            <w:proofErr w:type="spellEnd"/>
            <w:r w:rsidRPr="009C7C48">
              <w:rPr>
                <w:rFonts w:ascii="Trebuchet MS" w:hAnsi="Trebuchet MS"/>
              </w:rPr>
              <w:t xml:space="preserve"> de DSP </w:t>
            </w:r>
            <w:proofErr w:type="spellStart"/>
            <w:r w:rsidRPr="009C7C48">
              <w:rPr>
                <w:rFonts w:ascii="Trebuchet MS" w:hAnsi="Trebuchet MS"/>
              </w:rPr>
              <w:t>şi</w:t>
            </w:r>
            <w:proofErr w:type="spellEnd"/>
            <w:r w:rsidRPr="009C7C48">
              <w:rPr>
                <w:rFonts w:ascii="Trebuchet MS" w:hAnsi="Trebuchet MS"/>
              </w:rPr>
              <w:t xml:space="preserve"> DSVSA </w:t>
            </w:r>
            <w:proofErr w:type="spellStart"/>
            <w:r w:rsidRPr="009C7C48">
              <w:rPr>
                <w:rFonts w:ascii="Trebuchet MS" w:hAnsi="Trebuchet MS"/>
              </w:rPr>
              <w:t>judeţene</w:t>
            </w:r>
            <w:proofErr w:type="spellEnd"/>
            <w:r w:rsidRPr="009C7C48">
              <w:rPr>
                <w:rFonts w:ascii="Trebuchet MS" w:hAnsi="Trebuchet MS"/>
              </w:rPr>
              <w:t xml:space="preserve">, </w:t>
            </w:r>
            <w:proofErr w:type="spellStart"/>
            <w:r w:rsidRPr="009C7C48">
              <w:rPr>
                <w:rFonts w:ascii="Trebuchet MS" w:hAnsi="Trebuchet MS"/>
              </w:rPr>
              <w:t>depuse</w:t>
            </w:r>
            <w:proofErr w:type="spellEnd"/>
            <w:r w:rsidRPr="009C7C48">
              <w:rPr>
                <w:rFonts w:ascii="Trebuchet MS" w:hAnsi="Trebuchet MS"/>
              </w:rPr>
              <w:t xml:space="preserve"> la </w:t>
            </w:r>
            <w:proofErr w:type="spellStart"/>
            <w:r w:rsidRPr="009C7C48">
              <w:rPr>
                <w:rFonts w:ascii="Trebuchet MS" w:hAnsi="Trebuchet MS"/>
              </w:rPr>
              <w:t>momentul</w:t>
            </w:r>
            <w:proofErr w:type="spellEnd"/>
            <w:r w:rsidRPr="009C7C48">
              <w:rPr>
                <w:rFonts w:ascii="Trebuchet MS" w:hAnsi="Trebuchet MS"/>
              </w:rPr>
              <w:t xml:space="preserve"> </w:t>
            </w:r>
            <w:proofErr w:type="spellStart"/>
            <w:r w:rsidRPr="009C7C48">
              <w:rPr>
                <w:rFonts w:ascii="Trebuchet MS" w:hAnsi="Trebuchet MS"/>
              </w:rPr>
              <w:t>contractării</w:t>
            </w:r>
            <w:proofErr w:type="spellEnd"/>
            <w:r w:rsidRPr="009C7C48">
              <w:rPr>
                <w:rFonts w:ascii="Trebuchet MS" w:hAnsi="Trebuchet MS"/>
              </w:rPr>
              <w:t xml:space="preserve">, </w:t>
            </w:r>
            <w:proofErr w:type="spellStart"/>
            <w:r w:rsidRPr="009C7C48">
              <w:rPr>
                <w:rFonts w:ascii="Trebuchet MS" w:hAnsi="Trebuchet MS"/>
              </w:rPr>
              <w:t>dacă</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w:t>
            </w:r>
          </w:p>
        </w:tc>
      </w:tr>
    </w:tbl>
    <w:p w:rsidR="00C01617" w:rsidRPr="00E96577" w:rsidRDefault="00C01617" w:rsidP="00C01617">
      <w:pPr>
        <w:widowControl w:val="0"/>
        <w:autoSpaceDE w:val="0"/>
        <w:autoSpaceDN w:val="0"/>
        <w:adjustRightInd w:val="0"/>
        <w:spacing w:line="271" w:lineRule="auto"/>
        <w:rPr>
          <w:rFonts w:ascii="Trebuchet MS" w:hAnsi="Trebuchet MS"/>
          <w:b/>
          <w:color w:val="00B050"/>
          <w:sz w:val="22"/>
          <w:szCs w:val="22"/>
        </w:rPr>
      </w:pPr>
      <w:proofErr w:type="spellStart"/>
      <w:r w:rsidRPr="00E96577">
        <w:rPr>
          <w:rFonts w:ascii="Trebuchet MS" w:hAnsi="Trebuchet MS"/>
          <w:b/>
          <w:color w:val="00B050"/>
          <w:sz w:val="22"/>
          <w:szCs w:val="22"/>
        </w:rPr>
        <w:t>Actiuni</w:t>
      </w:r>
      <w:proofErr w:type="spellEnd"/>
      <w:r w:rsidRPr="00E96577">
        <w:rPr>
          <w:rFonts w:ascii="Trebuchet MS" w:hAnsi="Trebuchet MS"/>
          <w:b/>
          <w:color w:val="00B050"/>
          <w:sz w:val="22"/>
          <w:szCs w:val="22"/>
        </w:rPr>
        <w:t xml:space="preserve"> </w:t>
      </w:r>
      <w:proofErr w:type="spellStart"/>
      <w:r w:rsidRPr="00E96577">
        <w:rPr>
          <w:rFonts w:ascii="Trebuchet MS" w:hAnsi="Trebuchet MS"/>
          <w:b/>
          <w:color w:val="00B050"/>
          <w:sz w:val="22"/>
          <w:szCs w:val="22"/>
        </w:rPr>
        <w:t>eligibile</w:t>
      </w:r>
      <w:proofErr w:type="spellEnd"/>
    </w:p>
    <w:p w:rsidR="00C01617" w:rsidRPr="00E96577" w:rsidRDefault="00C01617" w:rsidP="00C01617">
      <w:pPr>
        <w:shd w:val="clear" w:color="auto" w:fill="FFFFFF"/>
        <w:spacing w:line="271" w:lineRule="auto"/>
        <w:jc w:val="both"/>
        <w:rPr>
          <w:rFonts w:ascii="Trebuchet MS" w:hAnsi="Trebuchet MS"/>
          <w:color w:val="000000"/>
          <w:sz w:val="22"/>
          <w:szCs w:val="22"/>
        </w:rPr>
      </w:pPr>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Sprijinul</w:t>
      </w:r>
      <w:proofErr w:type="spellEnd"/>
      <w:r w:rsidRPr="00E96577">
        <w:rPr>
          <w:rFonts w:ascii="Trebuchet MS" w:hAnsi="Trebuchet MS"/>
          <w:color w:val="000000"/>
          <w:sz w:val="22"/>
          <w:szCs w:val="22"/>
        </w:rPr>
        <w:t xml:space="preserve"> se </w:t>
      </w:r>
      <w:proofErr w:type="spellStart"/>
      <w:r w:rsidRPr="00E96577">
        <w:rPr>
          <w:rFonts w:ascii="Trebuchet MS" w:hAnsi="Trebuchet MS"/>
          <w:color w:val="000000"/>
          <w:sz w:val="22"/>
          <w:szCs w:val="22"/>
        </w:rPr>
        <w:t>acordă</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pentru</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costuri</w:t>
      </w:r>
      <w:proofErr w:type="spellEnd"/>
      <w:r w:rsidRPr="00E96577">
        <w:rPr>
          <w:rFonts w:ascii="Trebuchet MS" w:hAnsi="Trebuchet MS"/>
          <w:color w:val="000000"/>
          <w:sz w:val="22"/>
          <w:szCs w:val="22"/>
        </w:rPr>
        <w:t xml:space="preserve"> de </w:t>
      </w:r>
      <w:proofErr w:type="spellStart"/>
      <w:r w:rsidRPr="00E96577">
        <w:rPr>
          <w:rFonts w:ascii="Trebuchet MS" w:hAnsi="Trebuchet MS"/>
          <w:color w:val="000000"/>
          <w:sz w:val="22"/>
          <w:szCs w:val="22"/>
        </w:rPr>
        <w:t>cooperare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și</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investiţii</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tangibile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şi</w:t>
      </w:r>
      <w:proofErr w:type="spellEnd"/>
      <w:r w:rsidRPr="00E96577">
        <w:rPr>
          <w:rFonts w:ascii="Trebuchet MS" w:hAnsi="Trebuchet MS"/>
          <w:color w:val="000000"/>
          <w:sz w:val="22"/>
          <w:szCs w:val="22"/>
        </w:rPr>
        <w:t>/</w:t>
      </w:r>
      <w:proofErr w:type="spellStart"/>
      <w:r w:rsidRPr="00E96577">
        <w:rPr>
          <w:rFonts w:ascii="Trebuchet MS" w:hAnsi="Trebuchet MS"/>
          <w:color w:val="000000"/>
          <w:sz w:val="22"/>
          <w:szCs w:val="22"/>
        </w:rPr>
        <w:t>sau</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intangibile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pentru</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promovarea</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unor</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proiecte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comune</w:t>
      </w:r>
      <w:proofErr w:type="spellEnd"/>
      <w:r w:rsidRPr="00E96577">
        <w:rPr>
          <w:rFonts w:ascii="Trebuchet MS" w:hAnsi="Trebuchet MS"/>
          <w:color w:val="000000"/>
          <w:sz w:val="22"/>
          <w:szCs w:val="22"/>
        </w:rPr>
        <w:t xml:space="preserve"> care </w:t>
      </w:r>
      <w:proofErr w:type="spellStart"/>
      <w:r w:rsidRPr="00E96577">
        <w:rPr>
          <w:rFonts w:ascii="Trebuchet MS" w:hAnsi="Trebuchet MS"/>
          <w:color w:val="000000"/>
          <w:sz w:val="22"/>
          <w:szCs w:val="22"/>
        </w:rPr>
        <w:t>implică</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cel</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puţin</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două</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entităţi</w:t>
      </w:r>
      <w:proofErr w:type="spellEnd"/>
      <w:r w:rsidRPr="00E96577">
        <w:rPr>
          <w:rFonts w:ascii="Trebuchet MS" w:hAnsi="Trebuchet MS"/>
          <w:color w:val="000000"/>
          <w:sz w:val="22"/>
          <w:szCs w:val="22"/>
        </w:rPr>
        <w:t xml:space="preserve"> care </w:t>
      </w:r>
      <w:proofErr w:type="spellStart"/>
      <w:r w:rsidRPr="00E96577">
        <w:rPr>
          <w:rFonts w:ascii="Trebuchet MS" w:hAnsi="Trebuchet MS"/>
          <w:color w:val="000000"/>
          <w:sz w:val="22"/>
          <w:szCs w:val="22"/>
        </w:rPr>
        <w:t>cooperează</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pentru</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Crearea</w:t>
      </w:r>
      <w:proofErr w:type="spellEnd"/>
      <w:r w:rsidRPr="00E96577">
        <w:rPr>
          <w:rFonts w:ascii="Trebuchet MS" w:hAnsi="Trebuchet MS"/>
          <w:color w:val="000000"/>
          <w:sz w:val="22"/>
          <w:szCs w:val="22"/>
        </w:rPr>
        <w:t>/</w:t>
      </w:r>
      <w:proofErr w:type="spellStart"/>
      <w:r w:rsidRPr="00E96577">
        <w:rPr>
          <w:rFonts w:ascii="Trebuchet MS" w:hAnsi="Trebuchet MS"/>
          <w:color w:val="000000"/>
          <w:sz w:val="22"/>
          <w:szCs w:val="22"/>
        </w:rPr>
        <w:t>dezvoltarea</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unui</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lanţ</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scurt</w:t>
      </w:r>
      <w:proofErr w:type="spellEnd"/>
      <w:r w:rsidRPr="00E96577">
        <w:rPr>
          <w:rFonts w:ascii="Trebuchet MS" w:hAnsi="Trebuchet MS"/>
          <w:color w:val="000000"/>
          <w:sz w:val="22"/>
          <w:szCs w:val="22"/>
        </w:rPr>
        <w:t xml:space="preserve"> de </w:t>
      </w:r>
      <w:proofErr w:type="spellStart"/>
      <w:r w:rsidRPr="00E96577">
        <w:rPr>
          <w:rFonts w:ascii="Trebuchet MS" w:hAnsi="Trebuchet MS"/>
          <w:color w:val="000000"/>
          <w:sz w:val="22"/>
          <w:szCs w:val="22"/>
        </w:rPr>
        <w:t>aprovizionare</w:t>
      </w:r>
      <w:proofErr w:type="spellEnd"/>
      <w:r w:rsidRPr="00E96577">
        <w:rPr>
          <w:rFonts w:ascii="Trebuchet MS" w:hAnsi="Trebuchet MS"/>
          <w:color w:val="000000"/>
          <w:sz w:val="22"/>
          <w:szCs w:val="22"/>
        </w:rPr>
        <w:t>/</w:t>
      </w:r>
      <w:proofErr w:type="spellStart"/>
      <w:r w:rsidRPr="00E96577">
        <w:rPr>
          <w:rFonts w:ascii="Trebuchet MS" w:hAnsi="Trebuchet MS"/>
          <w:color w:val="000000"/>
          <w:sz w:val="22"/>
          <w:szCs w:val="22"/>
        </w:rPr>
        <w:t>piețe</w:t>
      </w:r>
      <w:proofErr w:type="spellEnd"/>
      <w:r w:rsidRPr="00E96577">
        <w:rPr>
          <w:rFonts w:ascii="Trebuchet MS" w:hAnsi="Trebuchet MS"/>
          <w:color w:val="000000"/>
          <w:sz w:val="22"/>
          <w:szCs w:val="22"/>
        </w:rPr>
        <w:t xml:space="preserve"> locale (cu </w:t>
      </w:r>
      <w:proofErr w:type="spellStart"/>
      <w:r w:rsidRPr="00E96577">
        <w:rPr>
          <w:rFonts w:ascii="Trebuchet MS" w:hAnsi="Trebuchet MS"/>
          <w:color w:val="000000"/>
          <w:sz w:val="22"/>
          <w:szCs w:val="22"/>
        </w:rPr>
        <w:t>produse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alimentare</w:t>
      </w:r>
      <w:proofErr w:type="spellEnd"/>
      <w:r w:rsidRPr="00E96577">
        <w:rPr>
          <w:rFonts w:ascii="Trebuchet MS" w:hAnsi="Trebuchet MS"/>
          <w:color w:val="000000"/>
          <w:sz w:val="22"/>
          <w:szCs w:val="22"/>
        </w:rPr>
        <w:t>);</w:t>
      </w:r>
    </w:p>
    <w:p w:rsidR="00C01617" w:rsidRPr="00E96577" w:rsidRDefault="00C01617" w:rsidP="00C01617">
      <w:pPr>
        <w:widowControl w:val="0"/>
        <w:autoSpaceDE w:val="0"/>
        <w:autoSpaceDN w:val="0"/>
        <w:adjustRightInd w:val="0"/>
        <w:spacing w:line="271" w:lineRule="auto"/>
        <w:jc w:val="both"/>
        <w:rPr>
          <w:rFonts w:ascii="Trebuchet MS" w:hAnsi="Trebuchet MS"/>
          <w:color w:val="000000"/>
          <w:sz w:val="22"/>
          <w:szCs w:val="22"/>
        </w:rPr>
      </w:pPr>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Activităţi</w:t>
      </w:r>
      <w:proofErr w:type="spellEnd"/>
      <w:r w:rsidRPr="00E96577">
        <w:rPr>
          <w:rFonts w:ascii="Trebuchet MS" w:hAnsi="Trebuchet MS"/>
          <w:color w:val="000000"/>
          <w:sz w:val="22"/>
          <w:szCs w:val="22"/>
        </w:rPr>
        <w:t xml:space="preserve"> de </w:t>
      </w:r>
      <w:proofErr w:type="spellStart"/>
      <w:r w:rsidRPr="00E96577">
        <w:rPr>
          <w:rFonts w:ascii="Trebuchet MS" w:hAnsi="Trebuchet MS"/>
          <w:color w:val="000000"/>
          <w:sz w:val="22"/>
          <w:szCs w:val="22"/>
        </w:rPr>
        <w:t>promovare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referitoare</w:t>
      </w:r>
      <w:proofErr w:type="spellEnd"/>
      <w:r w:rsidRPr="00E96577">
        <w:rPr>
          <w:rFonts w:ascii="Trebuchet MS" w:hAnsi="Trebuchet MS"/>
          <w:color w:val="000000"/>
          <w:sz w:val="22"/>
          <w:szCs w:val="22"/>
        </w:rPr>
        <w:t xml:space="preserve"> la </w:t>
      </w:r>
      <w:proofErr w:type="spellStart"/>
      <w:r w:rsidRPr="00E96577">
        <w:rPr>
          <w:rFonts w:ascii="Trebuchet MS" w:hAnsi="Trebuchet MS"/>
          <w:color w:val="000000"/>
          <w:sz w:val="22"/>
          <w:szCs w:val="22"/>
        </w:rPr>
        <w:t>crearea</w:t>
      </w:r>
      <w:proofErr w:type="spellEnd"/>
      <w:r w:rsidRPr="00E96577">
        <w:rPr>
          <w:rFonts w:ascii="Trebuchet MS" w:hAnsi="Trebuchet MS"/>
          <w:color w:val="000000"/>
          <w:sz w:val="22"/>
          <w:szCs w:val="22"/>
        </w:rPr>
        <w:t>/</w:t>
      </w:r>
      <w:proofErr w:type="spellStart"/>
      <w:r w:rsidRPr="00E96577">
        <w:rPr>
          <w:rFonts w:ascii="Trebuchet MS" w:hAnsi="Trebuchet MS"/>
          <w:color w:val="000000"/>
          <w:sz w:val="22"/>
          <w:szCs w:val="22"/>
        </w:rPr>
        <w:t>dezvoltarea</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unui</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lanţ</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scurt</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sau</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lanţuri</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scurte</w:t>
      </w:r>
      <w:proofErr w:type="spellEnd"/>
      <w:r w:rsidRPr="00E96577">
        <w:rPr>
          <w:rFonts w:ascii="Trebuchet MS" w:hAnsi="Trebuchet MS"/>
          <w:color w:val="000000"/>
          <w:sz w:val="22"/>
          <w:szCs w:val="22"/>
        </w:rPr>
        <w:t xml:space="preserve">) de </w:t>
      </w:r>
      <w:proofErr w:type="spellStart"/>
      <w:r w:rsidRPr="00E96577">
        <w:rPr>
          <w:rFonts w:ascii="Trebuchet MS" w:hAnsi="Trebuchet MS"/>
          <w:color w:val="000000"/>
          <w:sz w:val="22"/>
          <w:szCs w:val="22"/>
        </w:rPr>
        <w:t>aprovizionare</w:t>
      </w:r>
      <w:proofErr w:type="spellEnd"/>
      <w:r w:rsidRPr="00E96577">
        <w:rPr>
          <w:rFonts w:ascii="Trebuchet MS" w:hAnsi="Trebuchet MS"/>
          <w:color w:val="000000"/>
          <w:sz w:val="22"/>
          <w:szCs w:val="22"/>
        </w:rPr>
        <w:t xml:space="preserve"> (cu </w:t>
      </w:r>
      <w:proofErr w:type="spellStart"/>
      <w:r w:rsidRPr="00E96577">
        <w:rPr>
          <w:rFonts w:ascii="Trebuchet MS" w:hAnsi="Trebuchet MS"/>
          <w:color w:val="000000"/>
          <w:sz w:val="22"/>
          <w:szCs w:val="22"/>
        </w:rPr>
        <w:t>produse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alimentare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şi</w:t>
      </w:r>
      <w:proofErr w:type="spellEnd"/>
      <w:r w:rsidRPr="00E96577">
        <w:rPr>
          <w:rFonts w:ascii="Trebuchet MS" w:hAnsi="Trebuchet MS"/>
          <w:color w:val="000000"/>
          <w:sz w:val="22"/>
          <w:szCs w:val="22"/>
        </w:rPr>
        <w:t xml:space="preserve"> la </w:t>
      </w:r>
      <w:proofErr w:type="spellStart"/>
      <w:r w:rsidRPr="00E96577">
        <w:rPr>
          <w:rFonts w:ascii="Trebuchet MS" w:hAnsi="Trebuchet MS"/>
          <w:color w:val="000000"/>
          <w:sz w:val="22"/>
          <w:szCs w:val="22"/>
        </w:rPr>
        <w:t>piața</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locală</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deservită</w:t>
      </w:r>
      <w:proofErr w:type="spellEnd"/>
      <w:r w:rsidRPr="00E96577">
        <w:rPr>
          <w:rFonts w:ascii="Trebuchet MS" w:hAnsi="Trebuchet MS"/>
          <w:color w:val="000000"/>
          <w:sz w:val="22"/>
          <w:szCs w:val="22"/>
        </w:rPr>
        <w:t xml:space="preserve"> de </w:t>
      </w:r>
      <w:proofErr w:type="spellStart"/>
      <w:r w:rsidRPr="00E96577">
        <w:rPr>
          <w:rFonts w:ascii="Trebuchet MS" w:hAnsi="Trebuchet MS"/>
          <w:color w:val="000000"/>
          <w:sz w:val="22"/>
          <w:szCs w:val="22"/>
        </w:rPr>
        <w:t>acest</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lanț</w:t>
      </w:r>
      <w:proofErr w:type="spellEnd"/>
      <w:r w:rsidRPr="00E96577">
        <w:rPr>
          <w:rFonts w:ascii="Trebuchet MS" w:hAnsi="Trebuchet MS"/>
          <w:color w:val="000000"/>
          <w:sz w:val="22"/>
          <w:szCs w:val="22"/>
        </w:rPr>
        <w:t>/</w:t>
      </w:r>
      <w:proofErr w:type="spellStart"/>
      <w:r w:rsidRPr="00E96577">
        <w:rPr>
          <w:rFonts w:ascii="Trebuchet MS" w:hAnsi="Trebuchet MS"/>
          <w:color w:val="000000"/>
          <w:sz w:val="22"/>
          <w:szCs w:val="22"/>
        </w:rPr>
        <w:t>aceste</w:t>
      </w:r>
      <w:proofErr w:type="spellEnd"/>
      <w:r w:rsidRPr="00E96577">
        <w:rPr>
          <w:rFonts w:ascii="Trebuchet MS" w:hAnsi="Trebuchet MS"/>
          <w:color w:val="000000"/>
          <w:sz w:val="22"/>
          <w:szCs w:val="22"/>
        </w:rPr>
        <w:t xml:space="preserve"> </w:t>
      </w:r>
      <w:proofErr w:type="spellStart"/>
      <w:r w:rsidRPr="00E96577">
        <w:rPr>
          <w:rFonts w:ascii="Trebuchet MS" w:hAnsi="Trebuchet MS"/>
          <w:color w:val="000000"/>
          <w:sz w:val="22"/>
          <w:szCs w:val="22"/>
        </w:rPr>
        <w:t>lanțuri</w:t>
      </w:r>
      <w:proofErr w:type="spellEnd"/>
      <w:r w:rsidRPr="00E96577">
        <w:rPr>
          <w:rFonts w:ascii="Trebuchet MS" w:hAnsi="Trebuchet MS"/>
          <w:color w:val="000000"/>
          <w:sz w:val="22"/>
          <w:szCs w:val="22"/>
        </w:rPr>
        <w:t>.</w:t>
      </w:r>
    </w:p>
    <w:p w:rsidR="00C01617" w:rsidRPr="00E96577" w:rsidRDefault="00C01617" w:rsidP="00C01617">
      <w:pPr>
        <w:widowControl w:val="0"/>
        <w:autoSpaceDE w:val="0"/>
        <w:autoSpaceDN w:val="0"/>
        <w:adjustRightInd w:val="0"/>
        <w:spacing w:line="271" w:lineRule="auto"/>
        <w:jc w:val="both"/>
        <w:rPr>
          <w:rFonts w:ascii="Trebuchet MS" w:hAnsi="Trebuchet MS"/>
          <w:color w:val="000000" w:themeColor="text1"/>
          <w:sz w:val="22"/>
          <w:szCs w:val="22"/>
        </w:rPr>
      </w:pPr>
      <w:r w:rsidRPr="00E96577">
        <w:rPr>
          <w:rFonts w:ascii="Trebuchet MS" w:hAnsi="Trebuchet MS"/>
          <w:color w:val="FF0000"/>
          <w:sz w:val="22"/>
          <w:szCs w:val="22"/>
        </w:rPr>
        <w:t>-</w:t>
      </w:r>
      <w:proofErr w:type="spellStart"/>
      <w:r w:rsidRPr="00E96577">
        <w:rPr>
          <w:rFonts w:ascii="Trebuchet MS" w:hAnsi="Trebuchet MS"/>
          <w:color w:val="000000" w:themeColor="text1"/>
          <w:sz w:val="22"/>
          <w:szCs w:val="22"/>
        </w:rPr>
        <w:t>Acțiuni</w:t>
      </w:r>
      <w:proofErr w:type="spellEnd"/>
      <w:r w:rsidRPr="00E96577">
        <w:rPr>
          <w:rFonts w:ascii="Trebuchet MS" w:hAnsi="Trebuchet MS"/>
          <w:color w:val="000000" w:themeColor="text1"/>
          <w:sz w:val="22"/>
          <w:szCs w:val="22"/>
        </w:rPr>
        <w:t xml:space="preserve"> de </w:t>
      </w:r>
      <w:proofErr w:type="spellStart"/>
      <w:r w:rsidRPr="00E96577">
        <w:rPr>
          <w:rFonts w:ascii="Trebuchet MS" w:hAnsi="Trebuchet MS"/>
          <w:color w:val="000000" w:themeColor="text1"/>
          <w:sz w:val="22"/>
          <w:szCs w:val="22"/>
        </w:rPr>
        <w:t>funcţionare</w:t>
      </w:r>
      <w:proofErr w:type="spellEnd"/>
      <w:r w:rsidRPr="00E96577">
        <w:rPr>
          <w:rFonts w:ascii="Trebuchet MS" w:hAnsi="Trebuchet MS"/>
          <w:color w:val="000000" w:themeColor="text1"/>
          <w:sz w:val="22"/>
          <w:szCs w:val="22"/>
        </w:rPr>
        <w:t xml:space="preserve"> a </w:t>
      </w:r>
      <w:proofErr w:type="spellStart"/>
      <w:r w:rsidRPr="00E96577">
        <w:rPr>
          <w:rFonts w:ascii="Trebuchet MS" w:hAnsi="Trebuchet MS"/>
          <w:color w:val="000000" w:themeColor="text1"/>
          <w:sz w:val="22"/>
          <w:szCs w:val="22"/>
        </w:rPr>
        <w:t>cooperării</w:t>
      </w:r>
      <w:proofErr w:type="spellEnd"/>
      <w:r w:rsidRPr="00E96577">
        <w:rPr>
          <w:rFonts w:ascii="Trebuchet MS" w:hAnsi="Trebuchet MS"/>
          <w:color w:val="000000" w:themeColor="text1"/>
          <w:sz w:val="22"/>
          <w:szCs w:val="22"/>
        </w:rPr>
        <w:t>;</w:t>
      </w:r>
    </w:p>
    <w:p w:rsidR="00C01617" w:rsidRDefault="00C01617" w:rsidP="00C01617">
      <w:pPr>
        <w:widowControl w:val="0"/>
        <w:autoSpaceDE w:val="0"/>
        <w:autoSpaceDN w:val="0"/>
        <w:adjustRightInd w:val="0"/>
        <w:spacing w:line="271" w:lineRule="auto"/>
        <w:jc w:val="both"/>
        <w:rPr>
          <w:rFonts w:ascii="Trebuchet MS" w:hAnsi="Trebuchet MS"/>
          <w:color w:val="000000" w:themeColor="text1"/>
          <w:sz w:val="22"/>
          <w:szCs w:val="22"/>
        </w:rPr>
      </w:pPr>
      <w:r w:rsidRPr="00E96577">
        <w:rPr>
          <w:rFonts w:ascii="Trebuchet MS" w:hAnsi="Trebuchet MS"/>
          <w:color w:val="000000" w:themeColor="text1"/>
          <w:sz w:val="22"/>
          <w:szCs w:val="22"/>
        </w:rPr>
        <w:t>-</w:t>
      </w:r>
      <w:proofErr w:type="spellStart"/>
      <w:r w:rsidRPr="00E96577">
        <w:rPr>
          <w:rFonts w:ascii="Trebuchet MS" w:hAnsi="Trebuchet MS"/>
          <w:color w:val="000000" w:themeColor="text1"/>
          <w:sz w:val="22"/>
          <w:szCs w:val="22"/>
        </w:rPr>
        <w:t>Activităţile</w:t>
      </w:r>
      <w:proofErr w:type="spellEnd"/>
      <w:r w:rsidRPr="00E96577">
        <w:rPr>
          <w:rFonts w:ascii="Trebuchet MS" w:hAnsi="Trebuchet MS"/>
          <w:color w:val="000000" w:themeColor="text1"/>
          <w:sz w:val="22"/>
          <w:szCs w:val="22"/>
        </w:rPr>
        <w:t xml:space="preserve"> </w:t>
      </w:r>
      <w:proofErr w:type="spellStart"/>
      <w:r w:rsidRPr="00E96577">
        <w:rPr>
          <w:rFonts w:ascii="Trebuchet MS" w:hAnsi="Trebuchet MS"/>
          <w:color w:val="000000" w:themeColor="text1"/>
          <w:sz w:val="22"/>
          <w:szCs w:val="22"/>
        </w:rPr>
        <w:t>prevăzute</w:t>
      </w:r>
      <w:proofErr w:type="spellEnd"/>
      <w:r w:rsidRPr="00E96577">
        <w:rPr>
          <w:rFonts w:ascii="Trebuchet MS" w:hAnsi="Trebuchet MS"/>
          <w:color w:val="000000" w:themeColor="text1"/>
          <w:sz w:val="22"/>
          <w:szCs w:val="22"/>
        </w:rPr>
        <w:t xml:space="preserve"> </w:t>
      </w:r>
      <w:proofErr w:type="spellStart"/>
      <w:r w:rsidRPr="00E96577">
        <w:rPr>
          <w:rFonts w:ascii="Trebuchet MS" w:hAnsi="Trebuchet MS"/>
          <w:color w:val="000000" w:themeColor="text1"/>
          <w:sz w:val="22"/>
          <w:szCs w:val="22"/>
        </w:rPr>
        <w:t>pentru</w:t>
      </w:r>
      <w:proofErr w:type="spellEnd"/>
      <w:r w:rsidRPr="00E96577">
        <w:rPr>
          <w:rFonts w:ascii="Trebuchet MS" w:hAnsi="Trebuchet MS"/>
          <w:color w:val="000000" w:themeColor="text1"/>
          <w:sz w:val="22"/>
          <w:szCs w:val="22"/>
        </w:rPr>
        <w:t xml:space="preserve"> </w:t>
      </w:r>
      <w:proofErr w:type="spellStart"/>
      <w:r w:rsidRPr="00E96577">
        <w:rPr>
          <w:rFonts w:ascii="Trebuchet MS" w:hAnsi="Trebuchet MS"/>
          <w:color w:val="000000" w:themeColor="text1"/>
          <w:sz w:val="22"/>
          <w:szCs w:val="22"/>
        </w:rPr>
        <w:t>îndeplinirea</w:t>
      </w:r>
      <w:proofErr w:type="spellEnd"/>
      <w:r w:rsidRPr="00E96577">
        <w:rPr>
          <w:rFonts w:ascii="Trebuchet MS" w:hAnsi="Trebuchet MS"/>
          <w:color w:val="000000" w:themeColor="text1"/>
          <w:sz w:val="22"/>
          <w:szCs w:val="22"/>
        </w:rPr>
        <w:t xml:space="preserve"> </w:t>
      </w:r>
      <w:proofErr w:type="spellStart"/>
      <w:r w:rsidRPr="00E96577">
        <w:rPr>
          <w:rFonts w:ascii="Trebuchet MS" w:hAnsi="Trebuchet MS"/>
          <w:color w:val="000000" w:themeColor="text1"/>
          <w:sz w:val="22"/>
          <w:szCs w:val="22"/>
        </w:rPr>
        <w:t>obiectivelor</w:t>
      </w:r>
      <w:proofErr w:type="spellEnd"/>
      <w:r w:rsidRPr="00E96577">
        <w:rPr>
          <w:rFonts w:ascii="Trebuchet MS" w:hAnsi="Trebuchet MS"/>
          <w:color w:val="000000" w:themeColor="text1"/>
          <w:sz w:val="22"/>
          <w:szCs w:val="22"/>
        </w:rPr>
        <w:t xml:space="preserve"> din </w:t>
      </w:r>
      <w:proofErr w:type="spellStart"/>
      <w:r w:rsidRPr="00E96577">
        <w:rPr>
          <w:rFonts w:ascii="Trebuchet MS" w:hAnsi="Trebuchet MS"/>
          <w:color w:val="000000" w:themeColor="text1"/>
          <w:sz w:val="22"/>
          <w:szCs w:val="22"/>
        </w:rPr>
        <w:t>cadrul</w:t>
      </w:r>
      <w:proofErr w:type="spellEnd"/>
      <w:r w:rsidRPr="00E96577">
        <w:rPr>
          <w:rFonts w:ascii="Trebuchet MS" w:hAnsi="Trebuchet MS"/>
          <w:color w:val="000000" w:themeColor="text1"/>
          <w:sz w:val="22"/>
          <w:szCs w:val="22"/>
        </w:rPr>
        <w:t xml:space="preserve"> </w:t>
      </w:r>
      <w:proofErr w:type="spellStart"/>
      <w:r w:rsidRPr="00E96577">
        <w:rPr>
          <w:rFonts w:ascii="Trebuchet MS" w:hAnsi="Trebuchet MS"/>
          <w:color w:val="000000" w:themeColor="text1"/>
          <w:sz w:val="22"/>
          <w:szCs w:val="22"/>
        </w:rPr>
        <w:t>planului</w:t>
      </w:r>
      <w:proofErr w:type="spellEnd"/>
      <w:r w:rsidRPr="00E96577">
        <w:rPr>
          <w:rFonts w:ascii="Trebuchet MS" w:hAnsi="Trebuchet MS"/>
          <w:color w:val="000000" w:themeColor="text1"/>
          <w:sz w:val="22"/>
          <w:szCs w:val="22"/>
        </w:rPr>
        <w:t xml:space="preserve"> de </w:t>
      </w:r>
      <w:proofErr w:type="spellStart"/>
      <w:r w:rsidRPr="00E96577">
        <w:rPr>
          <w:rFonts w:ascii="Trebuchet MS" w:hAnsi="Trebuchet MS"/>
          <w:color w:val="000000" w:themeColor="text1"/>
          <w:sz w:val="22"/>
          <w:szCs w:val="22"/>
        </w:rPr>
        <w:t>proiect</w:t>
      </w:r>
      <w:proofErr w:type="spellEnd"/>
      <w:r w:rsidRPr="00E96577">
        <w:rPr>
          <w:rFonts w:ascii="Trebuchet MS" w:hAnsi="Trebuchet MS"/>
          <w:color w:val="000000" w:themeColor="text1"/>
          <w:sz w:val="22"/>
          <w:szCs w:val="22"/>
        </w:rPr>
        <w:t>.</w:t>
      </w:r>
    </w:p>
    <w:p w:rsidR="00C01617" w:rsidRDefault="00C01617" w:rsidP="00C01617">
      <w:pPr>
        <w:widowControl w:val="0"/>
        <w:autoSpaceDE w:val="0"/>
        <w:autoSpaceDN w:val="0"/>
        <w:adjustRightInd w:val="0"/>
        <w:spacing w:line="271" w:lineRule="auto"/>
        <w:jc w:val="both"/>
        <w:rPr>
          <w:rFonts w:ascii="Trebuchet MS" w:hAnsi="Trebuchet MS"/>
          <w:color w:val="000000" w:themeColor="text1"/>
          <w:sz w:val="22"/>
          <w:szCs w:val="22"/>
        </w:rPr>
      </w:pPr>
      <w:r w:rsidRPr="00592F5E">
        <w:rPr>
          <w:rFonts w:ascii="Trebuchet MS" w:hAnsi="Trebuchet MS"/>
          <w:color w:val="000000" w:themeColor="text1"/>
          <w:sz w:val="22"/>
          <w:szCs w:val="22"/>
        </w:rPr>
        <w:t xml:space="preserve">Se </w:t>
      </w:r>
      <w:proofErr w:type="spellStart"/>
      <w:r w:rsidRPr="00592F5E">
        <w:rPr>
          <w:rFonts w:ascii="Trebuchet MS" w:hAnsi="Trebuchet MS"/>
          <w:color w:val="000000" w:themeColor="text1"/>
          <w:sz w:val="22"/>
          <w:szCs w:val="22"/>
        </w:rPr>
        <w:t>vor</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respecta</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prevederile</w:t>
      </w:r>
      <w:proofErr w:type="spellEnd"/>
      <w:r w:rsidRPr="00592F5E">
        <w:rPr>
          <w:rFonts w:ascii="Trebuchet MS" w:hAnsi="Trebuchet MS"/>
          <w:color w:val="000000" w:themeColor="text1"/>
          <w:sz w:val="22"/>
          <w:szCs w:val="22"/>
        </w:rPr>
        <w:t xml:space="preserve"> HG 226/2015 </w:t>
      </w:r>
      <w:proofErr w:type="spellStart"/>
      <w:r w:rsidRPr="00592F5E">
        <w:rPr>
          <w:rFonts w:ascii="Trebuchet MS" w:hAnsi="Trebuchet MS"/>
          <w:color w:val="000000" w:themeColor="text1"/>
          <w:sz w:val="22"/>
          <w:szCs w:val="22"/>
        </w:rPr>
        <w:t>privind</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stabilirea</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cadrului</w:t>
      </w:r>
      <w:proofErr w:type="spellEnd"/>
      <w:r w:rsidRPr="00592F5E">
        <w:rPr>
          <w:rFonts w:ascii="Trebuchet MS" w:hAnsi="Trebuchet MS"/>
          <w:color w:val="000000" w:themeColor="text1"/>
          <w:sz w:val="22"/>
          <w:szCs w:val="22"/>
        </w:rPr>
        <w:t xml:space="preserve"> general de </w:t>
      </w:r>
      <w:proofErr w:type="spellStart"/>
      <w:r w:rsidRPr="00592F5E">
        <w:rPr>
          <w:rFonts w:ascii="Trebuchet MS" w:hAnsi="Trebuchet MS"/>
          <w:color w:val="000000" w:themeColor="text1"/>
          <w:sz w:val="22"/>
          <w:szCs w:val="22"/>
        </w:rPr>
        <w:t>implementare</w:t>
      </w:r>
      <w:proofErr w:type="spellEnd"/>
      <w:r w:rsidRPr="00592F5E">
        <w:rPr>
          <w:rFonts w:ascii="Trebuchet MS" w:hAnsi="Trebuchet MS"/>
          <w:color w:val="000000" w:themeColor="text1"/>
          <w:sz w:val="22"/>
          <w:szCs w:val="22"/>
        </w:rPr>
        <w:t xml:space="preserve"> a </w:t>
      </w:r>
      <w:proofErr w:type="spellStart"/>
      <w:r w:rsidRPr="00592F5E">
        <w:rPr>
          <w:rFonts w:ascii="Trebuchet MS" w:hAnsi="Trebuchet MS"/>
          <w:color w:val="000000" w:themeColor="text1"/>
          <w:sz w:val="22"/>
          <w:szCs w:val="22"/>
        </w:rPr>
        <w:t>măsurilor</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programului</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național</w:t>
      </w:r>
      <w:proofErr w:type="spellEnd"/>
      <w:r w:rsidRPr="00592F5E">
        <w:rPr>
          <w:rFonts w:ascii="Trebuchet MS" w:hAnsi="Trebuchet MS"/>
          <w:color w:val="000000" w:themeColor="text1"/>
          <w:sz w:val="22"/>
          <w:szCs w:val="22"/>
        </w:rPr>
        <w:t xml:space="preserve"> de </w:t>
      </w:r>
      <w:proofErr w:type="spellStart"/>
      <w:r w:rsidRPr="00592F5E">
        <w:rPr>
          <w:rFonts w:ascii="Trebuchet MS" w:hAnsi="Trebuchet MS"/>
          <w:color w:val="000000" w:themeColor="text1"/>
          <w:sz w:val="22"/>
          <w:szCs w:val="22"/>
        </w:rPr>
        <w:t>dezvoltare</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rurală</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cofinanțate</w:t>
      </w:r>
      <w:proofErr w:type="spellEnd"/>
      <w:r w:rsidRPr="00592F5E">
        <w:rPr>
          <w:rFonts w:ascii="Trebuchet MS" w:hAnsi="Trebuchet MS"/>
          <w:color w:val="000000" w:themeColor="text1"/>
          <w:sz w:val="22"/>
          <w:szCs w:val="22"/>
        </w:rPr>
        <w:t xml:space="preserve"> din </w:t>
      </w:r>
      <w:proofErr w:type="spellStart"/>
      <w:r w:rsidRPr="00592F5E">
        <w:rPr>
          <w:rFonts w:ascii="Trebuchet MS" w:hAnsi="Trebuchet MS"/>
          <w:color w:val="000000" w:themeColor="text1"/>
          <w:sz w:val="22"/>
          <w:szCs w:val="22"/>
        </w:rPr>
        <w:t>Fondul</w:t>
      </w:r>
      <w:proofErr w:type="spellEnd"/>
      <w:r w:rsidRPr="00592F5E">
        <w:rPr>
          <w:rFonts w:ascii="Trebuchet MS" w:hAnsi="Trebuchet MS"/>
          <w:color w:val="000000" w:themeColor="text1"/>
          <w:sz w:val="22"/>
          <w:szCs w:val="22"/>
        </w:rPr>
        <w:t xml:space="preserve"> European </w:t>
      </w:r>
      <w:proofErr w:type="spellStart"/>
      <w:r w:rsidRPr="00592F5E">
        <w:rPr>
          <w:rFonts w:ascii="Trebuchet MS" w:hAnsi="Trebuchet MS"/>
          <w:color w:val="000000" w:themeColor="text1"/>
          <w:sz w:val="22"/>
          <w:szCs w:val="22"/>
        </w:rPr>
        <w:t>Agricol</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pentru</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Dezvoltare</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Rurală</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și</w:t>
      </w:r>
      <w:proofErr w:type="spellEnd"/>
      <w:r w:rsidRPr="00592F5E">
        <w:rPr>
          <w:rFonts w:ascii="Trebuchet MS" w:hAnsi="Trebuchet MS"/>
          <w:color w:val="000000" w:themeColor="text1"/>
          <w:sz w:val="22"/>
          <w:szCs w:val="22"/>
        </w:rPr>
        <w:t xml:space="preserve"> de la </w:t>
      </w:r>
      <w:proofErr w:type="spellStart"/>
      <w:r w:rsidRPr="00592F5E">
        <w:rPr>
          <w:rFonts w:ascii="Trebuchet MS" w:hAnsi="Trebuchet MS"/>
          <w:color w:val="000000" w:themeColor="text1"/>
          <w:sz w:val="22"/>
          <w:szCs w:val="22"/>
        </w:rPr>
        <w:t>bugetul</w:t>
      </w:r>
      <w:proofErr w:type="spellEnd"/>
      <w:r w:rsidRPr="00592F5E">
        <w:rPr>
          <w:rFonts w:ascii="Trebuchet MS" w:hAnsi="Trebuchet MS"/>
          <w:color w:val="000000" w:themeColor="text1"/>
          <w:sz w:val="22"/>
          <w:szCs w:val="22"/>
        </w:rPr>
        <w:t xml:space="preserve"> de stat, cu </w:t>
      </w:r>
      <w:proofErr w:type="spellStart"/>
      <w:r w:rsidRPr="00592F5E">
        <w:rPr>
          <w:rFonts w:ascii="Trebuchet MS" w:hAnsi="Trebuchet MS"/>
          <w:color w:val="000000" w:themeColor="text1"/>
          <w:sz w:val="22"/>
          <w:szCs w:val="22"/>
        </w:rPr>
        <w:t>modificările</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și</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completările</w:t>
      </w:r>
      <w:proofErr w:type="spellEnd"/>
      <w:r w:rsidRPr="00592F5E">
        <w:rPr>
          <w:rFonts w:ascii="Trebuchet MS" w:hAnsi="Trebuchet MS"/>
          <w:color w:val="000000" w:themeColor="text1"/>
          <w:sz w:val="22"/>
          <w:szCs w:val="22"/>
        </w:rPr>
        <w:t xml:space="preserve"> </w:t>
      </w:r>
      <w:proofErr w:type="spellStart"/>
      <w:r w:rsidRPr="00592F5E">
        <w:rPr>
          <w:rFonts w:ascii="Trebuchet MS" w:hAnsi="Trebuchet MS"/>
          <w:color w:val="000000" w:themeColor="text1"/>
          <w:sz w:val="22"/>
          <w:szCs w:val="22"/>
        </w:rPr>
        <w:t>ulterioare</w:t>
      </w:r>
      <w:proofErr w:type="spellEnd"/>
      <w:r w:rsidRPr="00592F5E">
        <w:rPr>
          <w:rFonts w:ascii="Trebuchet MS" w:hAnsi="Trebuchet MS"/>
          <w:color w:val="000000" w:themeColor="text1"/>
          <w:sz w:val="22"/>
          <w:szCs w:val="22"/>
        </w:rPr>
        <w:t>.</w:t>
      </w:r>
    </w:p>
    <w:p w:rsidR="00576E1C" w:rsidRDefault="00576E1C" w:rsidP="00AC06F3">
      <w:pPr>
        <w:autoSpaceDE w:val="0"/>
        <w:autoSpaceDN w:val="0"/>
        <w:adjustRightInd w:val="0"/>
        <w:jc w:val="center"/>
        <w:rPr>
          <w:rFonts w:ascii="Trebuchet MS" w:hAnsi="Trebuchet MS"/>
          <w:b/>
          <w:bCs/>
        </w:rPr>
      </w:pPr>
    </w:p>
    <w:p w:rsidR="00576E1C" w:rsidRDefault="00576E1C" w:rsidP="00AC06F3">
      <w:pPr>
        <w:autoSpaceDE w:val="0"/>
        <w:autoSpaceDN w:val="0"/>
        <w:adjustRightInd w:val="0"/>
        <w:jc w:val="center"/>
        <w:rPr>
          <w:rFonts w:ascii="Trebuchet MS" w:hAnsi="Trebuchet MS"/>
          <w:b/>
          <w:bCs/>
        </w:rPr>
      </w:pPr>
    </w:p>
    <w:p w:rsidR="00786AA1" w:rsidRPr="009C7C48" w:rsidRDefault="00786AA1" w:rsidP="00AC06F3">
      <w:pPr>
        <w:autoSpaceDE w:val="0"/>
        <w:autoSpaceDN w:val="0"/>
        <w:adjustRightInd w:val="0"/>
        <w:jc w:val="center"/>
        <w:rPr>
          <w:rFonts w:ascii="Trebuchet MS" w:hAnsi="Trebuchet MS"/>
          <w:b/>
          <w:bCs/>
        </w:rPr>
      </w:pPr>
      <w:r w:rsidRPr="009C7C48">
        <w:rPr>
          <w:rFonts w:ascii="Trebuchet MS" w:hAnsi="Trebuchet MS"/>
          <w:b/>
          <w:bCs/>
        </w:rPr>
        <w:t xml:space="preserve">6. </w:t>
      </w:r>
      <w:proofErr w:type="spellStart"/>
      <w:r w:rsidRPr="009C7C48">
        <w:rPr>
          <w:rFonts w:ascii="Trebuchet MS" w:hAnsi="Trebuchet MS"/>
          <w:b/>
          <w:bCs/>
        </w:rPr>
        <w:t>Cheltuieli</w:t>
      </w:r>
      <w:proofErr w:type="spellEnd"/>
      <w:r w:rsidRPr="009C7C48">
        <w:rPr>
          <w:rFonts w:ascii="Trebuchet MS" w:hAnsi="Trebuchet MS"/>
          <w:b/>
          <w:bCs/>
        </w:rPr>
        <w:t xml:space="preserve"> </w:t>
      </w:r>
      <w:proofErr w:type="spellStart"/>
      <w:r w:rsidRPr="009C7C48">
        <w:rPr>
          <w:rFonts w:ascii="Trebuchet MS" w:hAnsi="Trebuchet MS"/>
          <w:b/>
          <w:bCs/>
        </w:rPr>
        <w:t>eligibile</w:t>
      </w:r>
      <w:proofErr w:type="spellEnd"/>
      <w:r w:rsidRPr="009C7C48">
        <w:rPr>
          <w:rFonts w:ascii="Trebuchet MS" w:hAnsi="Trebuchet MS"/>
          <w:b/>
          <w:bCs/>
        </w:rPr>
        <w:t xml:space="preserve"> </w:t>
      </w:r>
      <w:proofErr w:type="spellStart"/>
      <w:r w:rsidRPr="009C7C48">
        <w:rPr>
          <w:rFonts w:ascii="Trebuchet MS" w:hAnsi="Trebuchet MS"/>
          <w:b/>
          <w:bCs/>
        </w:rPr>
        <w:t>si</w:t>
      </w:r>
      <w:proofErr w:type="spellEnd"/>
      <w:r w:rsidRPr="009C7C48">
        <w:rPr>
          <w:rFonts w:ascii="Trebuchet MS" w:hAnsi="Trebuchet MS"/>
          <w:b/>
          <w:bCs/>
        </w:rPr>
        <w:t xml:space="preserve"> </w:t>
      </w:r>
      <w:proofErr w:type="spellStart"/>
      <w:r w:rsidRPr="009C7C48">
        <w:rPr>
          <w:rFonts w:ascii="Trebuchet MS" w:hAnsi="Trebuchet MS"/>
          <w:b/>
          <w:bCs/>
        </w:rPr>
        <w:t>neeligibile</w:t>
      </w:r>
      <w:proofErr w:type="spellEnd"/>
    </w:p>
    <w:p w:rsidR="006E5AE5" w:rsidRPr="009C7C48" w:rsidRDefault="00B31936" w:rsidP="00B31936">
      <w:pPr>
        <w:jc w:val="both"/>
        <w:rPr>
          <w:rFonts w:ascii="Trebuchet MS" w:hAnsi="Trebuchet MS"/>
          <w:b/>
        </w:rPr>
      </w:pPr>
      <w:r w:rsidRPr="009C7C48">
        <w:rPr>
          <w:rFonts w:ascii="Trebuchet MS" w:hAnsi="Trebuchet MS"/>
          <w:b/>
        </w:rPr>
        <w:t>CHELTUIELI ELIGIBILE:</w:t>
      </w:r>
    </w:p>
    <w:p w:rsidR="006E5AE5" w:rsidRPr="009C7C48" w:rsidRDefault="006E5AE5" w:rsidP="006E5AE5">
      <w:pPr>
        <w:widowControl w:val="0"/>
        <w:autoSpaceDE w:val="0"/>
        <w:autoSpaceDN w:val="0"/>
        <w:adjustRightInd w:val="0"/>
        <w:spacing w:after="160" w:line="271" w:lineRule="auto"/>
        <w:ind w:firstLine="567"/>
        <w:jc w:val="both"/>
        <w:rPr>
          <w:rFonts w:ascii="Trebuchet MS" w:eastAsia="Calibri" w:hAnsi="Trebuchet MS"/>
          <w:lang w:val="ro-RO"/>
        </w:rPr>
      </w:pPr>
      <w:r w:rsidRPr="009C7C48">
        <w:rPr>
          <w:rFonts w:ascii="Trebuchet MS" w:eastAsia="Calibri" w:hAnsi="Trebuchet MS"/>
          <w:lang w:val="ro-RO"/>
        </w:rPr>
        <w:t xml:space="preserve">În cadrul măsurii M6/1B  </w:t>
      </w:r>
      <w:r w:rsidRPr="009C7C48">
        <w:rPr>
          <w:rFonts w:ascii="Trebuchet MS" w:eastAsia="Calibri" w:hAnsi="Trebuchet MS"/>
          <w:b/>
          <w:bCs/>
          <w:i/>
          <w:color w:val="00B050"/>
          <w:lang w:val="ro-RO"/>
        </w:rPr>
        <w:t xml:space="preserve">”Sprijin pentru o nouă abordare de dezvoltare a agriculturii prin încurajarea constituirii și promovării formelor asociative în teritoriul GAL Ținutul Verde” </w:t>
      </w:r>
      <w:r w:rsidRPr="009C7C48">
        <w:rPr>
          <w:rFonts w:ascii="Trebuchet MS" w:eastAsia="Calibri" w:hAnsi="Trebuchet MS"/>
          <w:lang w:val="ro-RO"/>
        </w:rPr>
        <w:t xml:space="preserve"> aferentă sectoarelor agricol şi pomicol sunt sprijinite cheltuielile prevăzute în Planul de marketing/ Studiu, necesare pentru atingerea </w:t>
      </w:r>
      <w:r w:rsidRPr="009C7C48">
        <w:rPr>
          <w:rFonts w:ascii="Trebuchet MS" w:eastAsia="Calibri" w:hAnsi="Trebuchet MS"/>
          <w:lang w:val="ro-RO"/>
        </w:rPr>
        <w:lastRenderedPageBreak/>
        <w:t xml:space="preserve">obiectivelor propuse, din următoarele categorii: </w:t>
      </w:r>
    </w:p>
    <w:p w:rsidR="00FE6261" w:rsidRPr="00881100" w:rsidRDefault="00FE6261" w:rsidP="00FE6261">
      <w:pPr>
        <w:pStyle w:val="Default"/>
        <w:jc w:val="both"/>
        <w:rPr>
          <w:rFonts w:cs="Times New Roman"/>
          <w:b/>
          <w:bCs/>
        </w:rPr>
      </w:pPr>
      <w:r w:rsidRPr="009C7C48">
        <w:rPr>
          <w:rFonts w:cs="Times New Roman"/>
          <w:b/>
          <w:bCs/>
        </w:rPr>
        <w:t xml:space="preserve">Studii/planuri. </w:t>
      </w:r>
      <w:r w:rsidR="00881100">
        <w:rPr>
          <w:rFonts w:cs="Times New Roman"/>
          <w:b/>
          <w:bCs/>
        </w:rPr>
        <w:t xml:space="preserve"> </w:t>
      </w:r>
      <w:r w:rsidRPr="009C7C48">
        <w:rPr>
          <w:rFonts w:cs="Times New Roman"/>
          <w:b/>
          <w:bCs/>
        </w:rPr>
        <w:t xml:space="preserve">Acestea cuprind: </w:t>
      </w:r>
    </w:p>
    <w:p w:rsidR="00FE6261" w:rsidRPr="009C7C48" w:rsidRDefault="00FE6261" w:rsidP="00FE6261">
      <w:pPr>
        <w:pStyle w:val="Default"/>
        <w:jc w:val="both"/>
        <w:rPr>
          <w:rFonts w:cs="Times New Roman"/>
        </w:rPr>
      </w:pPr>
      <w:r w:rsidRPr="009C7C48">
        <w:rPr>
          <w:rFonts w:cs="Times New Roman"/>
          <w:b/>
          <w:bCs/>
        </w:rPr>
        <w:t xml:space="preserve">Elaborarea studiilor și planurilor de marketing asociate proiectului, inclusiv analize de piață, conceptul de marketing. </w:t>
      </w:r>
    </w:p>
    <w:p w:rsidR="00FE6261" w:rsidRPr="00881100" w:rsidRDefault="00FE6261" w:rsidP="00FE6261">
      <w:pPr>
        <w:pStyle w:val="Default"/>
        <w:jc w:val="both"/>
        <w:rPr>
          <w:rFonts w:cs="Times New Roman"/>
          <w:sz w:val="16"/>
          <w:szCs w:val="16"/>
        </w:rPr>
      </w:pPr>
    </w:p>
    <w:p w:rsidR="00FE6261" w:rsidRPr="009C7C48" w:rsidRDefault="00FE6261" w:rsidP="00FE6261">
      <w:pPr>
        <w:pStyle w:val="Default"/>
        <w:jc w:val="both"/>
        <w:rPr>
          <w:rFonts w:cs="Times New Roman"/>
        </w:rPr>
      </w:pPr>
      <w:r w:rsidRPr="009C7C48">
        <w:rPr>
          <w:rFonts w:cs="Times New Roman"/>
        </w:rPr>
        <w:t xml:space="preserve">Acestea reprezinta </w:t>
      </w:r>
      <w:r w:rsidRPr="009C7C48">
        <w:rPr>
          <w:rFonts w:cs="Times New Roman"/>
          <w:b/>
          <w:bCs/>
        </w:rPr>
        <w:t xml:space="preserve">cheltuieli privind costurile generale ale proiectului </w:t>
      </w:r>
      <w:r w:rsidRPr="009C7C48">
        <w:rPr>
          <w:rFonts w:cs="Times New Roman"/>
        </w:rPr>
        <w:t xml:space="preserve">și trebuie sa respecte conditiile specifice acestui tip de cheltuieli. </w:t>
      </w:r>
    </w:p>
    <w:p w:rsidR="00FE6261" w:rsidRPr="009C7C48" w:rsidRDefault="00FE6261" w:rsidP="00FE6261">
      <w:pPr>
        <w:pStyle w:val="Default"/>
        <w:jc w:val="both"/>
        <w:rPr>
          <w:rFonts w:cs="Times New Roman"/>
        </w:rPr>
      </w:pPr>
      <w:r w:rsidRPr="009C7C48">
        <w:rPr>
          <w:rFonts w:cs="Times New Roman"/>
        </w:rPr>
        <w:t>Pentru această categorie de cheltuieli intensitatea sprijinului este de 100% iar acestea trebuie să se încadreze în maximum 10% din totalul cheltuielilor eligibile pentru proiectele care prevăd construcții - montaj și în limita a 5% pentru proiectele care prevăd investiții în achiziții simple.</w:t>
      </w:r>
    </w:p>
    <w:p w:rsidR="00FE6261" w:rsidRPr="00881100" w:rsidRDefault="00FE6261" w:rsidP="00FE6261">
      <w:pPr>
        <w:pStyle w:val="Default"/>
        <w:jc w:val="both"/>
        <w:rPr>
          <w:rFonts w:cs="Times New Roman"/>
          <w:b/>
          <w:bCs/>
          <w:sz w:val="16"/>
          <w:szCs w:val="16"/>
        </w:rPr>
      </w:pPr>
    </w:p>
    <w:p w:rsidR="00FE6261" w:rsidRPr="009C7C48" w:rsidRDefault="00FE6261" w:rsidP="00FE6261">
      <w:pPr>
        <w:pStyle w:val="Default"/>
        <w:jc w:val="both"/>
        <w:rPr>
          <w:rFonts w:cs="Times New Roman"/>
        </w:rPr>
      </w:pPr>
      <w:r w:rsidRPr="009C7C48">
        <w:rPr>
          <w:rFonts w:cs="Times New Roman"/>
          <w:b/>
          <w:bCs/>
        </w:rPr>
        <w:t xml:space="preserve">Costurile de funcţionare a cooperării </w:t>
      </w:r>
    </w:p>
    <w:p w:rsidR="00FE6261" w:rsidRPr="009C7C48" w:rsidRDefault="00FE6261" w:rsidP="00FE6261">
      <w:pPr>
        <w:pStyle w:val="Default"/>
        <w:jc w:val="both"/>
        <w:rPr>
          <w:rFonts w:cs="Times New Roman"/>
        </w:rPr>
      </w:pPr>
      <w:r w:rsidRPr="009C7C48">
        <w:rPr>
          <w:rFonts w:cs="Times New Roman"/>
          <w:bCs/>
        </w:rPr>
        <w:t xml:space="preserve">Pot fi efectuate după semnarea contractului, nu vor depăși 20% din valoarea maximă a sprijinului acordat pe proiect şi pot cuprinde: </w:t>
      </w:r>
    </w:p>
    <w:p w:rsidR="00FE6261" w:rsidRPr="009C7C48" w:rsidRDefault="00FE6261" w:rsidP="00FE6261">
      <w:pPr>
        <w:pStyle w:val="Default"/>
        <w:spacing w:after="61"/>
        <w:jc w:val="both"/>
        <w:rPr>
          <w:rFonts w:cs="Times New Roman"/>
        </w:rPr>
      </w:pPr>
      <w:r w:rsidRPr="009C7C48">
        <w:rPr>
          <w:rFonts w:cs="Times New Roman"/>
          <w:bCs/>
        </w:rPr>
        <w:t xml:space="preserve">Cheltuieli de transport și de subzistență ale coordonatorului și partenerilor (diurnă), legate de activitățile parteneriatului, conform legislatiei nationale; </w:t>
      </w:r>
    </w:p>
    <w:p w:rsidR="00FE6261" w:rsidRPr="009C7C48" w:rsidRDefault="00FE6261" w:rsidP="00FE6261">
      <w:pPr>
        <w:pStyle w:val="Default"/>
        <w:spacing w:after="61"/>
        <w:jc w:val="both"/>
        <w:rPr>
          <w:rFonts w:cs="Times New Roman"/>
        </w:rPr>
      </w:pPr>
      <w:r w:rsidRPr="009C7C48">
        <w:rPr>
          <w:rFonts w:cs="Times New Roman"/>
          <w:bCs/>
        </w:rPr>
        <w:t xml:space="preserve">Onorarii ale personalului (de exemplu angajat salariat în vederea asigurării activității de secretariat, etc.); </w:t>
      </w:r>
    </w:p>
    <w:p w:rsidR="00FE6261" w:rsidRPr="009C7C48" w:rsidRDefault="00FE6261" w:rsidP="00881100">
      <w:pPr>
        <w:pStyle w:val="Default"/>
        <w:jc w:val="both"/>
        <w:rPr>
          <w:rFonts w:cs="Times New Roman"/>
        </w:rPr>
      </w:pPr>
      <w:r w:rsidRPr="009C7C48">
        <w:rPr>
          <w:rFonts w:cs="Times New Roman"/>
          <w:bCs/>
        </w:rPr>
        <w:t xml:space="preserve">Cheltuieli legate de închirierea spațiilor de desfășurare a întâlnirilor parteneriatului, închiriere sediu, achiziție echipamente IT și alte dotări necesare desfășurării cooperării. </w:t>
      </w:r>
    </w:p>
    <w:p w:rsidR="00FE6261" w:rsidRPr="009C7C48" w:rsidRDefault="00FE6261" w:rsidP="006C5347">
      <w:pPr>
        <w:widowControl w:val="0"/>
        <w:tabs>
          <w:tab w:val="right" w:pos="10035"/>
        </w:tabs>
        <w:jc w:val="both"/>
        <w:rPr>
          <w:rFonts w:ascii="Trebuchet MS" w:hAnsi="Trebuchet MS"/>
          <w:b/>
        </w:rPr>
      </w:pP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costurile</w:t>
      </w:r>
      <w:proofErr w:type="spellEnd"/>
      <w:r w:rsidRPr="009C7C48">
        <w:rPr>
          <w:rFonts w:ascii="Trebuchet MS" w:hAnsi="Trebuchet MS"/>
        </w:rPr>
        <w:t xml:space="preserve"> de </w:t>
      </w:r>
      <w:proofErr w:type="spellStart"/>
      <w:r w:rsidRPr="009C7C48">
        <w:rPr>
          <w:rFonts w:ascii="Trebuchet MS" w:hAnsi="Trebuchet MS"/>
        </w:rPr>
        <w:t>funcționare</w:t>
      </w:r>
      <w:proofErr w:type="spellEnd"/>
      <w:r w:rsidRPr="009C7C48">
        <w:rPr>
          <w:rFonts w:ascii="Trebuchet MS" w:hAnsi="Trebuchet MS"/>
        </w:rPr>
        <w:t xml:space="preserve"> a </w:t>
      </w:r>
      <w:proofErr w:type="spellStart"/>
      <w:r w:rsidRPr="009C7C48">
        <w:rPr>
          <w:rFonts w:ascii="Trebuchet MS" w:hAnsi="Trebuchet MS"/>
        </w:rPr>
        <w:t>cooperării</w:t>
      </w:r>
      <w:proofErr w:type="spellEnd"/>
      <w:r w:rsidRPr="009C7C48">
        <w:rPr>
          <w:rFonts w:ascii="Trebuchet MS" w:hAnsi="Trebuchet MS"/>
        </w:rPr>
        <w:t xml:space="preserve"> </w:t>
      </w:r>
      <w:proofErr w:type="spellStart"/>
      <w:r w:rsidRPr="009C7C48">
        <w:rPr>
          <w:rFonts w:ascii="Trebuchet MS" w:hAnsi="Trebuchet MS"/>
        </w:rPr>
        <w:t>intensitatea</w:t>
      </w:r>
      <w:proofErr w:type="spellEnd"/>
      <w:r w:rsidRPr="009C7C48">
        <w:rPr>
          <w:rFonts w:ascii="Trebuchet MS" w:hAnsi="Trebuchet MS"/>
        </w:rPr>
        <w:t xml:space="preserve"> </w:t>
      </w:r>
      <w:proofErr w:type="spellStart"/>
      <w:r w:rsidRPr="009C7C48">
        <w:rPr>
          <w:rFonts w:ascii="Trebuchet MS" w:hAnsi="Trebuchet MS"/>
        </w:rPr>
        <w:t>sprijinului</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de 100%.</w:t>
      </w:r>
    </w:p>
    <w:p w:rsidR="00FE6261" w:rsidRPr="00881100" w:rsidRDefault="00FE6261" w:rsidP="006C5347">
      <w:pPr>
        <w:pStyle w:val="Default"/>
        <w:widowControl w:val="0"/>
        <w:rPr>
          <w:rFonts w:cs="Times New Roman"/>
          <w:sz w:val="16"/>
          <w:szCs w:val="16"/>
        </w:rPr>
      </w:pPr>
    </w:p>
    <w:p w:rsidR="00FE6261" w:rsidRPr="009C7C48" w:rsidRDefault="00FE6261" w:rsidP="006C5347">
      <w:pPr>
        <w:pStyle w:val="Default"/>
        <w:widowControl w:val="0"/>
        <w:jc w:val="both"/>
        <w:rPr>
          <w:rFonts w:cs="Times New Roman"/>
        </w:rPr>
      </w:pPr>
      <w:r w:rsidRPr="009C7C48">
        <w:rPr>
          <w:rFonts w:cs="Times New Roman"/>
          <w:b/>
          <w:bCs/>
        </w:rPr>
        <w:t xml:space="preserve">Costuri directe ale proiectelor specifice corelate cu planul proiectului, inclusiv costuri de promovare, şi pot cuprinde (listă indicativă): </w:t>
      </w:r>
    </w:p>
    <w:p w:rsidR="00FE6261" w:rsidRPr="009C7C48" w:rsidRDefault="00FE6261" w:rsidP="006C5347">
      <w:pPr>
        <w:pStyle w:val="Default"/>
        <w:widowControl w:val="0"/>
        <w:jc w:val="both"/>
        <w:rPr>
          <w:rFonts w:cs="Times New Roman"/>
          <w:bCs/>
        </w:rPr>
      </w:pPr>
      <w:r w:rsidRPr="009C7C48">
        <w:rPr>
          <w:rFonts w:cs="Times New Roman"/>
          <w:bCs/>
        </w:rPr>
        <w:t>Cheltuieli de promovare inclusiv pagina web, broșuri, pliante, bannere, promovare platită prin social media și alte rețele de publicitate, radio și televiziune, chirii standuri de prezentare, personalizare echipamente, personalizare auto.</w:t>
      </w:r>
    </w:p>
    <w:p w:rsidR="00FE6261" w:rsidRPr="009C7C48" w:rsidRDefault="00FE6261" w:rsidP="006C5347">
      <w:pPr>
        <w:pStyle w:val="Default"/>
        <w:widowControl w:val="0"/>
        <w:jc w:val="both"/>
        <w:rPr>
          <w:rFonts w:cs="Times New Roman"/>
          <w:color w:val="auto"/>
        </w:rPr>
      </w:pPr>
      <w:r w:rsidRPr="009C7C48">
        <w:rPr>
          <w:rFonts w:cs="Times New Roman"/>
          <w:color w:val="auto"/>
        </w:rPr>
        <w:t xml:space="preserve">Este sprijinită promovarea lanțului scurt și a pietei locale. Nu sunt eligibile cheltuielile cu promovarea unui număr restrâns de produse comercializate prin intermediul lor. </w:t>
      </w:r>
    </w:p>
    <w:p w:rsidR="00FE6261" w:rsidRPr="009C7C48" w:rsidRDefault="00FE6261" w:rsidP="006C5347">
      <w:pPr>
        <w:pStyle w:val="Default"/>
        <w:widowControl w:val="0"/>
        <w:jc w:val="both"/>
        <w:rPr>
          <w:rFonts w:cs="Times New Roman"/>
          <w:color w:val="auto"/>
        </w:rPr>
      </w:pPr>
      <w:r w:rsidRPr="009C7C48">
        <w:rPr>
          <w:rFonts w:cs="Times New Roman"/>
          <w:color w:val="auto"/>
        </w:rPr>
        <w:t xml:space="preserve">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dăunătoare asupra mediului etc.). </w:t>
      </w:r>
    </w:p>
    <w:p w:rsidR="00FE6261" w:rsidRPr="009C7C48" w:rsidRDefault="00FE6261" w:rsidP="006C5347">
      <w:pPr>
        <w:pStyle w:val="Default"/>
        <w:widowControl w:val="0"/>
        <w:jc w:val="both"/>
        <w:rPr>
          <w:rFonts w:cs="Times New Roman"/>
          <w:color w:val="auto"/>
        </w:rPr>
      </w:pPr>
      <w:r w:rsidRPr="009C7C48">
        <w:rPr>
          <w:rFonts w:cs="Times New Roman"/>
          <w:color w:val="auto"/>
        </w:rPr>
        <w:t xml:space="preserve">ATENȚIE! </w:t>
      </w:r>
    </w:p>
    <w:p w:rsidR="00FE6261" w:rsidRPr="009C7C48" w:rsidRDefault="00FE6261" w:rsidP="006C5347">
      <w:pPr>
        <w:pStyle w:val="Default"/>
        <w:widowControl w:val="0"/>
        <w:jc w:val="both"/>
        <w:rPr>
          <w:rFonts w:cs="Times New Roman"/>
          <w:color w:val="auto"/>
        </w:rPr>
      </w:pPr>
      <w:r w:rsidRPr="009C7C48">
        <w:rPr>
          <w:rFonts w:cs="Times New Roman"/>
          <w:color w:val="auto"/>
        </w:rPr>
        <w:t xml:space="preserve">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 </w:t>
      </w:r>
    </w:p>
    <w:p w:rsidR="00FE6261" w:rsidRPr="009C7C48" w:rsidRDefault="00FE6261" w:rsidP="006C5347">
      <w:pPr>
        <w:widowControl w:val="0"/>
        <w:tabs>
          <w:tab w:val="right" w:pos="10035"/>
        </w:tabs>
        <w:jc w:val="both"/>
        <w:rPr>
          <w:rFonts w:ascii="Trebuchet MS" w:hAnsi="Trebuchet MS"/>
          <w:b/>
        </w:rPr>
      </w:pPr>
      <w:proofErr w:type="spellStart"/>
      <w:r w:rsidRPr="009C7C48">
        <w:rPr>
          <w:rFonts w:ascii="Trebuchet MS" w:hAnsi="Trebuchet MS"/>
        </w:rPr>
        <w:t>Astfel</w:t>
      </w:r>
      <w:proofErr w:type="spellEnd"/>
      <w:r w:rsidRPr="009C7C48">
        <w:rPr>
          <w:rFonts w:ascii="Trebuchet MS" w:hAnsi="Trebuchet MS"/>
        </w:rPr>
        <w:t xml:space="preserve">, sunt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care </w:t>
      </w:r>
      <w:proofErr w:type="spellStart"/>
      <w:r w:rsidRPr="009C7C48">
        <w:rPr>
          <w:rFonts w:ascii="Trebuchet MS" w:hAnsi="Trebuchet MS"/>
        </w:rPr>
        <w:t>propun</w:t>
      </w:r>
      <w:proofErr w:type="spellEnd"/>
      <w:r w:rsidRPr="009C7C48">
        <w:rPr>
          <w:rFonts w:ascii="Trebuchet MS" w:hAnsi="Trebuchet MS"/>
        </w:rPr>
        <w:t xml:space="preserve"> </w:t>
      </w:r>
      <w:proofErr w:type="spellStart"/>
      <w:r w:rsidRPr="009C7C48">
        <w:rPr>
          <w:rFonts w:ascii="Trebuchet MS" w:hAnsi="Trebuchet MS"/>
        </w:rPr>
        <w:t>producerea</w:t>
      </w:r>
      <w:proofErr w:type="spellEnd"/>
      <w:r w:rsidRPr="009C7C48">
        <w:rPr>
          <w:rFonts w:ascii="Trebuchet MS" w:hAnsi="Trebuchet MS"/>
        </w:rPr>
        <w:t xml:space="preserve">, </w:t>
      </w:r>
      <w:proofErr w:type="spellStart"/>
      <w:r w:rsidRPr="009C7C48">
        <w:rPr>
          <w:rFonts w:ascii="Trebuchet MS" w:hAnsi="Trebuchet MS"/>
        </w:rPr>
        <w:t>promovarea</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comercializarea</w:t>
      </w:r>
      <w:proofErr w:type="spellEnd"/>
      <w:r w:rsidRPr="009C7C48">
        <w:rPr>
          <w:rFonts w:ascii="Trebuchet MS" w:hAnsi="Trebuchet MS"/>
        </w:rPr>
        <w:t xml:space="preserve"> </w:t>
      </w:r>
      <w:proofErr w:type="spellStart"/>
      <w:r w:rsidRPr="009C7C48">
        <w:rPr>
          <w:rFonts w:ascii="Trebuchet MS" w:hAnsi="Trebuchet MS"/>
        </w:rPr>
        <w:t>unui</w:t>
      </w:r>
      <w:proofErr w:type="spellEnd"/>
      <w:r w:rsidRPr="009C7C48">
        <w:rPr>
          <w:rFonts w:ascii="Trebuchet MS" w:hAnsi="Trebuchet MS"/>
        </w:rPr>
        <w:t xml:space="preserve"> </w:t>
      </w:r>
      <w:proofErr w:type="spellStart"/>
      <w:r w:rsidRPr="009C7C48">
        <w:rPr>
          <w:rFonts w:ascii="Trebuchet MS" w:hAnsi="Trebuchet MS"/>
        </w:rPr>
        <w:t>singur</w:t>
      </w:r>
      <w:proofErr w:type="spellEnd"/>
      <w:r w:rsidRPr="009C7C48">
        <w:rPr>
          <w:rFonts w:ascii="Trebuchet MS" w:hAnsi="Trebuchet MS"/>
        </w:rPr>
        <w:t xml:space="preserve"> </w:t>
      </w:r>
      <w:proofErr w:type="spellStart"/>
      <w:r w:rsidRPr="009C7C48">
        <w:rPr>
          <w:rFonts w:ascii="Trebuchet MS" w:hAnsi="Trebuchet MS"/>
        </w:rPr>
        <w:t>produs</w:t>
      </w:r>
      <w:proofErr w:type="spellEnd"/>
      <w:r w:rsidRPr="009C7C48">
        <w:rPr>
          <w:rFonts w:ascii="Trebuchet MS" w:hAnsi="Trebuchet MS"/>
        </w:rPr>
        <w:t xml:space="preserve"> (</w:t>
      </w:r>
      <w:proofErr w:type="spellStart"/>
      <w:r w:rsidRPr="009C7C48">
        <w:rPr>
          <w:rFonts w:ascii="Trebuchet MS" w:hAnsi="Trebuchet MS"/>
        </w:rPr>
        <w:t>sirop</w:t>
      </w:r>
      <w:proofErr w:type="spellEnd"/>
      <w:r w:rsidRPr="009C7C48">
        <w:rPr>
          <w:rFonts w:ascii="Trebuchet MS" w:hAnsi="Trebuchet MS"/>
        </w:rPr>
        <w:t xml:space="preserve"> de </w:t>
      </w:r>
      <w:proofErr w:type="spellStart"/>
      <w:r w:rsidRPr="009C7C48">
        <w:rPr>
          <w:rFonts w:ascii="Trebuchet MS" w:hAnsi="Trebuchet MS"/>
        </w:rPr>
        <w:t>cătină</w:t>
      </w:r>
      <w:proofErr w:type="spellEnd"/>
      <w:r w:rsidRPr="009C7C48">
        <w:rPr>
          <w:rFonts w:ascii="Trebuchet MS" w:hAnsi="Trebuchet MS"/>
        </w:rPr>
        <w:t xml:space="preserve">), </w:t>
      </w:r>
      <w:proofErr w:type="spellStart"/>
      <w:r w:rsidRPr="009C7C48">
        <w:rPr>
          <w:rFonts w:ascii="Trebuchet MS" w:hAnsi="Trebuchet MS"/>
        </w:rPr>
        <w:t>însă</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eligibilitatea</w:t>
      </w:r>
      <w:proofErr w:type="spellEnd"/>
      <w:r w:rsidRPr="009C7C48">
        <w:rPr>
          <w:rFonts w:ascii="Trebuchet MS" w:hAnsi="Trebuchet MS"/>
        </w:rPr>
        <w:t xml:space="preserve"> </w:t>
      </w:r>
      <w:proofErr w:type="spellStart"/>
      <w:r w:rsidRPr="009C7C48">
        <w:rPr>
          <w:rFonts w:ascii="Trebuchet MS" w:hAnsi="Trebuchet MS"/>
        </w:rPr>
        <w:t>cheltuielilor</w:t>
      </w:r>
      <w:proofErr w:type="spellEnd"/>
      <w:r w:rsidRPr="009C7C48">
        <w:rPr>
          <w:rFonts w:ascii="Trebuchet MS" w:hAnsi="Trebuchet MS"/>
        </w:rPr>
        <w:t xml:space="preserve"> cu </w:t>
      </w:r>
      <w:proofErr w:type="spellStart"/>
      <w:r w:rsidRPr="009C7C48">
        <w:rPr>
          <w:rFonts w:ascii="Trebuchet MS" w:hAnsi="Trebuchet MS"/>
        </w:rPr>
        <w:t>promovarea</w:t>
      </w:r>
      <w:proofErr w:type="spellEnd"/>
      <w:r w:rsidRPr="009C7C48">
        <w:rPr>
          <w:rFonts w:ascii="Trebuchet MS" w:hAnsi="Trebuchet MS"/>
        </w:rPr>
        <w:t xml:space="preserve">, </w:t>
      </w:r>
      <w:proofErr w:type="spellStart"/>
      <w:r w:rsidRPr="009C7C48">
        <w:rPr>
          <w:rFonts w:ascii="Trebuchet MS" w:hAnsi="Trebuchet MS"/>
        </w:rPr>
        <w:t>materialele</w:t>
      </w:r>
      <w:proofErr w:type="spellEnd"/>
      <w:r w:rsidRPr="009C7C48">
        <w:rPr>
          <w:rFonts w:ascii="Trebuchet MS" w:hAnsi="Trebuchet MS"/>
        </w:rPr>
        <w:t xml:space="preserve"> </w:t>
      </w:r>
      <w:proofErr w:type="spellStart"/>
      <w:r w:rsidRPr="009C7C48">
        <w:rPr>
          <w:rFonts w:ascii="Trebuchet MS" w:hAnsi="Trebuchet MS"/>
        </w:rPr>
        <w:t>publicitare</w:t>
      </w:r>
      <w:proofErr w:type="spellEnd"/>
      <w:r w:rsidRPr="009C7C48">
        <w:rPr>
          <w:rFonts w:ascii="Trebuchet MS" w:hAnsi="Trebuchet MS"/>
        </w:rPr>
        <w:t xml:space="preserve"> </w:t>
      </w:r>
      <w:proofErr w:type="spellStart"/>
      <w:r w:rsidRPr="009C7C48">
        <w:rPr>
          <w:rFonts w:ascii="Trebuchet MS" w:hAnsi="Trebuchet MS"/>
        </w:rPr>
        <w:t>spoturile</w:t>
      </w:r>
      <w:proofErr w:type="spellEnd"/>
      <w:r w:rsidRPr="009C7C48">
        <w:rPr>
          <w:rFonts w:ascii="Trebuchet MS" w:hAnsi="Trebuchet MS"/>
        </w:rPr>
        <w:t xml:space="preserve"> </w:t>
      </w:r>
      <w:proofErr w:type="spellStart"/>
      <w:r w:rsidRPr="009C7C48">
        <w:rPr>
          <w:rFonts w:ascii="Trebuchet MS" w:hAnsi="Trebuchet MS"/>
        </w:rPr>
        <w:t>publicitare</w:t>
      </w:r>
      <w:proofErr w:type="spellEnd"/>
      <w:r w:rsidRPr="009C7C48">
        <w:rPr>
          <w:rFonts w:ascii="Trebuchet MS" w:hAnsi="Trebuchet MS"/>
        </w:rPr>
        <w:t xml:space="preserve">, </w:t>
      </w:r>
      <w:proofErr w:type="spellStart"/>
      <w:r w:rsidRPr="009C7C48">
        <w:rPr>
          <w:rFonts w:ascii="Trebuchet MS" w:hAnsi="Trebuchet MS"/>
        </w:rPr>
        <w:t>autocolantele</w:t>
      </w:r>
      <w:proofErr w:type="spellEnd"/>
      <w:r w:rsidRPr="009C7C48">
        <w:rPr>
          <w:rFonts w:ascii="Trebuchet MS" w:hAnsi="Trebuchet MS"/>
        </w:rPr>
        <w:t xml:space="preserve"> etc. </w:t>
      </w:r>
      <w:proofErr w:type="spellStart"/>
      <w:r w:rsidRPr="009C7C48">
        <w:rPr>
          <w:rFonts w:ascii="Trebuchet MS" w:hAnsi="Trebuchet MS"/>
        </w:rPr>
        <w:t>trebuie</w:t>
      </w:r>
      <w:proofErr w:type="spellEnd"/>
      <w:r w:rsidRPr="009C7C48">
        <w:rPr>
          <w:rFonts w:ascii="Trebuchet MS" w:hAnsi="Trebuchet MS"/>
        </w:rPr>
        <w:t xml:space="preserve"> să </w:t>
      </w:r>
      <w:proofErr w:type="spellStart"/>
      <w:r w:rsidRPr="009C7C48">
        <w:rPr>
          <w:rFonts w:ascii="Trebuchet MS" w:hAnsi="Trebuchet MS"/>
        </w:rPr>
        <w:t>facă</w:t>
      </w:r>
      <w:proofErr w:type="spellEnd"/>
      <w:r w:rsidRPr="009C7C48">
        <w:rPr>
          <w:rFonts w:ascii="Trebuchet MS" w:hAnsi="Trebuchet MS"/>
        </w:rPr>
        <w:t xml:space="preserve"> </w:t>
      </w:r>
      <w:proofErr w:type="spellStart"/>
      <w:r w:rsidRPr="009C7C48">
        <w:rPr>
          <w:rFonts w:ascii="Trebuchet MS" w:hAnsi="Trebuchet MS"/>
        </w:rPr>
        <w:t>referire</w:t>
      </w:r>
      <w:proofErr w:type="spellEnd"/>
      <w:r w:rsidRPr="009C7C48">
        <w:rPr>
          <w:rFonts w:ascii="Trebuchet MS" w:hAnsi="Trebuchet MS"/>
        </w:rPr>
        <w:t xml:space="preserve"> la </w:t>
      </w:r>
      <w:proofErr w:type="spellStart"/>
      <w:r w:rsidRPr="009C7C48">
        <w:rPr>
          <w:rFonts w:ascii="Trebuchet MS" w:hAnsi="Trebuchet MS"/>
        </w:rPr>
        <w:t>lanț</w:t>
      </w:r>
      <w:proofErr w:type="spellEnd"/>
      <w:r w:rsidRPr="009C7C48">
        <w:rPr>
          <w:rFonts w:ascii="Trebuchet MS" w:hAnsi="Trebuchet MS"/>
        </w:rPr>
        <w:t xml:space="preserve"> (</w:t>
      </w:r>
      <w:proofErr w:type="spellStart"/>
      <w:r w:rsidRPr="009C7C48">
        <w:rPr>
          <w:rFonts w:ascii="Trebuchet MS" w:hAnsi="Trebuchet MS"/>
        </w:rPr>
        <w:t>Fructe</w:t>
      </w:r>
      <w:proofErr w:type="spellEnd"/>
      <w:r w:rsidRPr="009C7C48">
        <w:rPr>
          <w:rFonts w:ascii="Trebuchet MS" w:hAnsi="Trebuchet MS"/>
        </w:rPr>
        <w:t xml:space="preserve"> de la </w:t>
      </w:r>
      <w:proofErr w:type="spellStart"/>
      <w:r w:rsidRPr="009C7C48">
        <w:rPr>
          <w:rFonts w:ascii="Trebuchet MS" w:hAnsi="Trebuchet MS"/>
        </w:rPr>
        <w:t>Munte</w:t>
      </w:r>
      <w:proofErr w:type="spellEnd"/>
      <w:r w:rsidRPr="009C7C48">
        <w:rPr>
          <w:rFonts w:ascii="Trebuchet MS" w:hAnsi="Trebuchet MS"/>
        </w:rPr>
        <w:t xml:space="preserve">), </w:t>
      </w:r>
      <w:proofErr w:type="spellStart"/>
      <w:r w:rsidRPr="009C7C48">
        <w:rPr>
          <w:rFonts w:ascii="Trebuchet MS" w:hAnsi="Trebuchet MS"/>
        </w:rPr>
        <w:t>piață</w:t>
      </w:r>
      <w:proofErr w:type="spellEnd"/>
      <w:r w:rsidRPr="009C7C48">
        <w:rPr>
          <w:rFonts w:ascii="Trebuchet MS" w:hAnsi="Trebuchet MS"/>
        </w:rPr>
        <w:t xml:space="preserve"> </w:t>
      </w:r>
      <w:proofErr w:type="spellStart"/>
      <w:r w:rsidRPr="009C7C48">
        <w:rPr>
          <w:rFonts w:ascii="Trebuchet MS" w:hAnsi="Trebuchet MS"/>
        </w:rPr>
        <w:t>locală</w:t>
      </w:r>
      <w:proofErr w:type="spellEnd"/>
      <w:r w:rsidRPr="009C7C48">
        <w:rPr>
          <w:rFonts w:ascii="Trebuchet MS" w:hAnsi="Trebuchet MS"/>
        </w:rPr>
        <w:t xml:space="preserve">, </w:t>
      </w:r>
      <w:proofErr w:type="spellStart"/>
      <w:r w:rsidRPr="009C7C48">
        <w:rPr>
          <w:rFonts w:ascii="Trebuchet MS" w:hAnsi="Trebuchet MS"/>
        </w:rPr>
        <w:t>categorie</w:t>
      </w:r>
      <w:proofErr w:type="spellEnd"/>
      <w:r w:rsidRPr="009C7C48">
        <w:rPr>
          <w:rFonts w:ascii="Trebuchet MS" w:hAnsi="Trebuchet MS"/>
        </w:rPr>
        <w:t xml:space="preserve"> </w:t>
      </w:r>
      <w:proofErr w:type="spellStart"/>
      <w:r w:rsidRPr="009C7C48">
        <w:rPr>
          <w:rFonts w:ascii="Trebuchet MS" w:hAnsi="Trebuchet MS"/>
        </w:rPr>
        <w:t>produse</w:t>
      </w:r>
      <w:proofErr w:type="spellEnd"/>
      <w:r w:rsidRPr="009C7C48">
        <w:rPr>
          <w:rFonts w:ascii="Trebuchet MS" w:hAnsi="Trebuchet MS"/>
        </w:rPr>
        <w:t xml:space="preserve"> (ex. - </w:t>
      </w:r>
      <w:proofErr w:type="spellStart"/>
      <w:r w:rsidRPr="009C7C48">
        <w:rPr>
          <w:rFonts w:ascii="Trebuchet MS" w:hAnsi="Trebuchet MS"/>
        </w:rPr>
        <w:t>Fructe</w:t>
      </w:r>
      <w:proofErr w:type="spellEnd"/>
      <w:r w:rsidRPr="009C7C48">
        <w:rPr>
          <w:rFonts w:ascii="Trebuchet MS" w:hAnsi="Trebuchet MS"/>
        </w:rPr>
        <w:t xml:space="preserve"> de </w:t>
      </w:r>
      <w:proofErr w:type="spellStart"/>
      <w:r w:rsidRPr="009C7C48">
        <w:rPr>
          <w:rFonts w:ascii="Trebuchet MS" w:hAnsi="Trebuchet MS"/>
        </w:rPr>
        <w:t>Pădure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Produse</w:t>
      </w:r>
      <w:proofErr w:type="spellEnd"/>
      <w:r w:rsidRPr="009C7C48">
        <w:rPr>
          <w:rFonts w:ascii="Trebuchet MS" w:hAnsi="Trebuchet MS"/>
        </w:rPr>
        <w:t xml:space="preserve"> din </w:t>
      </w:r>
      <w:proofErr w:type="spellStart"/>
      <w:r w:rsidRPr="009C7C48">
        <w:rPr>
          <w:rFonts w:ascii="Trebuchet MS" w:hAnsi="Trebuchet MS"/>
        </w:rPr>
        <w:t>fructe</w:t>
      </w:r>
      <w:proofErr w:type="spellEnd"/>
      <w:r w:rsidRPr="009C7C48">
        <w:rPr>
          <w:rFonts w:ascii="Trebuchet MS" w:hAnsi="Trebuchet MS"/>
        </w:rPr>
        <w:t xml:space="preserve"> de </w:t>
      </w:r>
      <w:proofErr w:type="spellStart"/>
      <w:r w:rsidRPr="009C7C48">
        <w:rPr>
          <w:rFonts w:ascii="Trebuchet MS" w:hAnsi="Trebuchet MS"/>
        </w:rPr>
        <w:t>Pădure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nu la </w:t>
      </w:r>
      <w:proofErr w:type="spellStart"/>
      <w:r w:rsidRPr="009C7C48">
        <w:rPr>
          <w:rFonts w:ascii="Trebuchet MS" w:hAnsi="Trebuchet MS"/>
        </w:rPr>
        <w:t>sirop</w:t>
      </w:r>
      <w:proofErr w:type="spellEnd"/>
      <w:r w:rsidRPr="009C7C48">
        <w:rPr>
          <w:rFonts w:ascii="Trebuchet MS" w:hAnsi="Trebuchet MS"/>
        </w:rPr>
        <w:t xml:space="preserve"> de </w:t>
      </w:r>
      <w:proofErr w:type="spellStart"/>
      <w:r w:rsidRPr="009C7C48">
        <w:rPr>
          <w:rFonts w:ascii="Trebuchet MS" w:hAnsi="Trebuchet MS"/>
        </w:rPr>
        <w:t>cătină</w:t>
      </w:r>
      <w:proofErr w:type="spellEnd"/>
      <w:r w:rsidRPr="009C7C48">
        <w:rPr>
          <w:rFonts w:ascii="Trebuchet MS" w:hAnsi="Trebuchet MS"/>
        </w:rPr>
        <w:t>.</w:t>
      </w:r>
    </w:p>
    <w:p w:rsidR="00FE6261" w:rsidRPr="009C7C48" w:rsidRDefault="00FE6261" w:rsidP="006C5347">
      <w:pPr>
        <w:widowControl w:val="0"/>
        <w:tabs>
          <w:tab w:val="right" w:pos="10035"/>
        </w:tabs>
        <w:jc w:val="both"/>
        <w:rPr>
          <w:rFonts w:ascii="Trebuchet MS" w:hAnsi="Trebuchet MS"/>
          <w:b/>
        </w:rPr>
      </w:pPr>
    </w:p>
    <w:p w:rsidR="00FE6261" w:rsidRPr="009C7C48" w:rsidRDefault="00FE6261" w:rsidP="006C5347">
      <w:pPr>
        <w:pStyle w:val="Default"/>
        <w:widowControl w:val="0"/>
        <w:jc w:val="both"/>
        <w:rPr>
          <w:rFonts w:cs="Times New Roman"/>
        </w:rPr>
      </w:pPr>
      <w:r w:rsidRPr="009C7C48">
        <w:rPr>
          <w:rFonts w:cs="Times New Roman"/>
          <w:b/>
          <w:bCs/>
          <w:i/>
          <w:iCs/>
        </w:rPr>
        <w:t xml:space="preserve">Un proiect nu poate conține doar acțiuni de promovare. Promovarea nu poate fi </w:t>
      </w:r>
      <w:r w:rsidRPr="009C7C48">
        <w:rPr>
          <w:rFonts w:cs="Times New Roman"/>
          <w:b/>
          <w:bCs/>
          <w:i/>
          <w:iCs/>
        </w:rPr>
        <w:lastRenderedPageBreak/>
        <w:t xml:space="preserve">decât o componentă secundară a unui proiect prin care se propune înființarea și dezvoltarea lanțurilor scurte sau a pieței locale (conform definițiilor din capitolul Dicționar). </w:t>
      </w:r>
    </w:p>
    <w:p w:rsidR="00FE6261" w:rsidRPr="009C7C48" w:rsidRDefault="00FE6261" w:rsidP="006C5347">
      <w:pPr>
        <w:pStyle w:val="Default"/>
        <w:widowControl w:val="0"/>
        <w:jc w:val="both"/>
        <w:rPr>
          <w:rFonts w:cs="Times New Roman"/>
        </w:rPr>
      </w:pPr>
      <w:r w:rsidRPr="009C7C48">
        <w:rPr>
          <w:rFonts w:cs="Times New Roman"/>
        </w:rPr>
        <w:t xml:space="preserve">Pentru această categorie de cheltuieli intensitatea sprijinului este de 100%. </w:t>
      </w:r>
    </w:p>
    <w:p w:rsidR="00E30622" w:rsidRPr="009C7C48" w:rsidRDefault="00E30622" w:rsidP="006C5347">
      <w:pPr>
        <w:pStyle w:val="Default"/>
        <w:widowControl w:val="0"/>
        <w:jc w:val="both"/>
        <w:rPr>
          <w:rFonts w:cs="Times New Roman"/>
        </w:rPr>
      </w:pPr>
    </w:p>
    <w:p w:rsidR="00FE6261" w:rsidRPr="009C7C48" w:rsidRDefault="00FE6261" w:rsidP="006C5347">
      <w:pPr>
        <w:pStyle w:val="Default"/>
        <w:widowControl w:val="0"/>
        <w:jc w:val="both"/>
        <w:rPr>
          <w:rFonts w:cs="Times New Roman"/>
        </w:rPr>
      </w:pPr>
      <w:r w:rsidRPr="009C7C48">
        <w:rPr>
          <w:rFonts w:cs="Times New Roman"/>
          <w:b/>
          <w:bCs/>
        </w:rPr>
        <w:t xml:space="preserve">Cheltuieli de marketing legate de etichetarea și ambalarea produsului (concept grafic </w:t>
      </w:r>
      <w:r w:rsidRPr="009C7C48">
        <w:rPr>
          <w:rFonts w:cs="Times New Roman"/>
        </w:rPr>
        <w:t>realizarea de ambalaje, etichete pentru produsul ce va fi comercializat prin intermediul lantului scurt/pietei locale*</w:t>
      </w:r>
      <w:r w:rsidRPr="009C7C48">
        <w:rPr>
          <w:rFonts w:cs="Times New Roman"/>
          <w:b/>
          <w:bCs/>
        </w:rPr>
        <w:t xml:space="preserve">), creare/achiziționare marcă înregistrată (cheltuielile legate de achiziționarea mărcii înregistrate nu pot depăși 5% din valoarea cheltuielilor eligibile), cheltuieli pentru protejarea mărcii înregistrate (nu mai mult de 5% din valoarea cheltuielilor eligibile). </w:t>
      </w:r>
    </w:p>
    <w:p w:rsidR="00FE6261" w:rsidRPr="009C7C48" w:rsidRDefault="00FE6261" w:rsidP="006C5347">
      <w:pPr>
        <w:pStyle w:val="Default"/>
        <w:widowControl w:val="0"/>
        <w:jc w:val="both"/>
        <w:rPr>
          <w:rFonts w:cs="Times New Roman"/>
        </w:rPr>
      </w:pPr>
    </w:p>
    <w:p w:rsidR="00FE6261" w:rsidRPr="009C7C48" w:rsidRDefault="00FE6261" w:rsidP="006C5347">
      <w:pPr>
        <w:pStyle w:val="Default"/>
        <w:widowControl w:val="0"/>
        <w:jc w:val="both"/>
        <w:rPr>
          <w:rFonts w:cs="Times New Roman"/>
        </w:rPr>
      </w:pPr>
      <w:r w:rsidRPr="009C7C48">
        <w:rPr>
          <w:rFonts w:cs="Times New Roman"/>
        </w:rPr>
        <w:t>Acestea vor respecta intensitatea maximă aferentă submăsurii 4.2</w:t>
      </w:r>
      <w:r w:rsidR="00595742">
        <w:rPr>
          <w:rFonts w:cs="Times New Roman"/>
        </w:rPr>
        <w:t xml:space="preserve"> din PNDR</w:t>
      </w:r>
      <w:r w:rsidRPr="009C7C48">
        <w:rPr>
          <w:rFonts w:cs="Times New Roman"/>
        </w:rPr>
        <w:t xml:space="preserve">(50%). </w:t>
      </w:r>
    </w:p>
    <w:p w:rsidR="00FE6261" w:rsidRPr="009C7C48" w:rsidRDefault="00FE6261" w:rsidP="006C5347">
      <w:pPr>
        <w:pStyle w:val="Default"/>
        <w:widowControl w:val="0"/>
        <w:jc w:val="both"/>
        <w:rPr>
          <w:rFonts w:cs="Times New Roman"/>
        </w:rPr>
      </w:pPr>
      <w:r w:rsidRPr="009C7C48">
        <w:rPr>
          <w:rFonts w:cs="Times New Roman"/>
        </w:rPr>
        <w:t xml:space="preserve">* nu sunt limitate valoric. </w:t>
      </w:r>
    </w:p>
    <w:p w:rsidR="00FE6261" w:rsidRPr="009C7C48" w:rsidRDefault="00FE6261" w:rsidP="006C5347">
      <w:pPr>
        <w:pStyle w:val="Default"/>
        <w:widowControl w:val="0"/>
        <w:jc w:val="both"/>
        <w:rPr>
          <w:rFonts w:cs="Times New Roman"/>
        </w:rPr>
      </w:pPr>
      <w:r w:rsidRPr="009C7C48">
        <w:rPr>
          <w:rFonts w:cs="Times New Roman"/>
          <w:b/>
          <w:bCs/>
        </w:rPr>
        <w:t xml:space="preserve">Investiții în construcții aferente activitatii de producție, procesare și/comercializare (modernizare, constructie), echipamente, utilaje necesare implementării proiectului așa cum rezultă din planul proiectului, inclusiv mijloace de transport adecvate activității descrise în proiect; </w:t>
      </w:r>
    </w:p>
    <w:p w:rsidR="00FE6261" w:rsidRPr="009C7C48" w:rsidRDefault="00FE6261" w:rsidP="006C5347">
      <w:pPr>
        <w:pStyle w:val="Default"/>
        <w:widowControl w:val="0"/>
        <w:jc w:val="both"/>
        <w:rPr>
          <w:rFonts w:cs="Times New Roman"/>
        </w:rPr>
      </w:pPr>
    </w:p>
    <w:p w:rsidR="00FE6261" w:rsidRPr="009C7C48" w:rsidRDefault="00FE6261" w:rsidP="006C5347">
      <w:pPr>
        <w:widowControl w:val="0"/>
        <w:tabs>
          <w:tab w:val="right" w:pos="10035"/>
        </w:tabs>
        <w:jc w:val="both"/>
        <w:rPr>
          <w:rFonts w:ascii="Trebuchet MS" w:hAnsi="Trebuchet MS"/>
          <w:b/>
        </w:rPr>
      </w:pP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respecta</w:t>
      </w:r>
      <w:proofErr w:type="spellEnd"/>
      <w:r w:rsidRPr="009C7C48">
        <w:rPr>
          <w:rFonts w:ascii="Trebuchet MS" w:hAnsi="Trebuchet MS"/>
        </w:rPr>
        <w:t xml:space="preserve"> </w:t>
      </w:r>
      <w:proofErr w:type="spellStart"/>
      <w:r w:rsidRPr="009C7C48">
        <w:rPr>
          <w:rFonts w:ascii="Trebuchet MS" w:hAnsi="Trebuchet MS"/>
        </w:rPr>
        <w:t>intensitatea</w:t>
      </w:r>
      <w:proofErr w:type="spellEnd"/>
      <w:r w:rsidRPr="009C7C48">
        <w:rPr>
          <w:rFonts w:ascii="Trebuchet MS" w:hAnsi="Trebuchet MS"/>
        </w:rPr>
        <w:t xml:space="preserve"> </w:t>
      </w:r>
      <w:proofErr w:type="spellStart"/>
      <w:r w:rsidRPr="009C7C48">
        <w:rPr>
          <w:rFonts w:ascii="Trebuchet MS" w:hAnsi="Trebuchet MS"/>
        </w:rPr>
        <w:t>maximă</w:t>
      </w:r>
      <w:proofErr w:type="spellEnd"/>
      <w:r w:rsidRPr="009C7C48">
        <w:rPr>
          <w:rFonts w:ascii="Trebuchet MS" w:hAnsi="Trebuchet MS"/>
        </w:rPr>
        <w:t xml:space="preserve"> </w:t>
      </w:r>
      <w:proofErr w:type="spellStart"/>
      <w:r w:rsidRPr="009C7C48">
        <w:rPr>
          <w:rFonts w:ascii="Trebuchet MS" w:hAnsi="Trebuchet MS"/>
        </w:rPr>
        <w:t>aferentă</w:t>
      </w:r>
      <w:proofErr w:type="spellEnd"/>
      <w:r w:rsidRPr="009C7C48">
        <w:rPr>
          <w:rFonts w:ascii="Trebuchet MS" w:hAnsi="Trebuchet MS"/>
        </w:rPr>
        <w:t xml:space="preserve"> </w:t>
      </w:r>
      <w:proofErr w:type="spellStart"/>
      <w:r w:rsidRPr="009C7C48">
        <w:rPr>
          <w:rFonts w:ascii="Trebuchet MS" w:hAnsi="Trebuchet MS"/>
        </w:rPr>
        <w:t>submăsurii</w:t>
      </w:r>
      <w:proofErr w:type="spellEnd"/>
      <w:r w:rsidRPr="009C7C48">
        <w:rPr>
          <w:rFonts w:ascii="Trebuchet MS" w:hAnsi="Trebuchet MS"/>
        </w:rPr>
        <w:t>/</w:t>
      </w:r>
      <w:proofErr w:type="spellStart"/>
      <w:r w:rsidRPr="009C7C48">
        <w:rPr>
          <w:rFonts w:ascii="Trebuchet MS" w:hAnsi="Trebuchet MS"/>
        </w:rPr>
        <w:t>submăsurilor</w:t>
      </w:r>
      <w:proofErr w:type="spellEnd"/>
      <w:r w:rsidRPr="009C7C48">
        <w:rPr>
          <w:rFonts w:ascii="Trebuchet MS" w:hAnsi="Trebuchet MS"/>
        </w:rPr>
        <w:t xml:space="preserve"> din care fac </w:t>
      </w:r>
      <w:proofErr w:type="spellStart"/>
      <w:r w:rsidRPr="009C7C48">
        <w:rPr>
          <w:rFonts w:ascii="Trebuchet MS" w:hAnsi="Trebuchet MS"/>
        </w:rPr>
        <w:t>parte</w:t>
      </w:r>
      <w:proofErr w:type="spellEnd"/>
      <w:r w:rsidRPr="009C7C48">
        <w:rPr>
          <w:rFonts w:ascii="Trebuchet MS" w:hAnsi="Trebuchet MS"/>
        </w:rPr>
        <w:t xml:space="preserve"> </w:t>
      </w:r>
      <w:proofErr w:type="spellStart"/>
      <w:r w:rsidRPr="009C7C48">
        <w:rPr>
          <w:rFonts w:ascii="Trebuchet MS" w:hAnsi="Trebuchet MS"/>
        </w:rPr>
        <w:t>operațiunile</w:t>
      </w:r>
      <w:proofErr w:type="spellEnd"/>
      <w:r w:rsidRPr="009C7C48">
        <w:rPr>
          <w:rFonts w:ascii="Trebuchet MS" w:hAnsi="Trebuchet MS"/>
        </w:rPr>
        <w:t>.</w:t>
      </w:r>
    </w:p>
    <w:p w:rsidR="00FE6261" w:rsidRPr="009C7C48" w:rsidRDefault="00FE6261" w:rsidP="006C5347">
      <w:pPr>
        <w:widowControl w:val="0"/>
        <w:tabs>
          <w:tab w:val="right" w:pos="10035"/>
        </w:tabs>
        <w:jc w:val="both"/>
        <w:rPr>
          <w:rFonts w:ascii="Trebuchet MS" w:hAnsi="Trebuchet MS"/>
          <w:b/>
        </w:rPr>
      </w:pPr>
    </w:p>
    <w:p w:rsidR="00FE6261" w:rsidRPr="009C7C48" w:rsidRDefault="00FE6261" w:rsidP="006C5347">
      <w:pPr>
        <w:widowControl w:val="0"/>
        <w:tabs>
          <w:tab w:val="right" w:pos="10035"/>
        </w:tabs>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parteneriatului</w:t>
      </w:r>
      <w:proofErr w:type="spellEnd"/>
      <w:r w:rsidRPr="009C7C48">
        <w:rPr>
          <w:rFonts w:ascii="Trebuchet MS" w:hAnsi="Trebuchet MS"/>
        </w:rPr>
        <w:t xml:space="preserve"> o </w:t>
      </w:r>
      <w:proofErr w:type="spellStart"/>
      <w:r w:rsidRPr="009C7C48">
        <w:rPr>
          <w:rFonts w:ascii="Trebuchet MS" w:hAnsi="Trebuchet MS"/>
        </w:rPr>
        <w:t>persoana</w:t>
      </w:r>
      <w:proofErr w:type="spellEnd"/>
      <w:r w:rsidRPr="009C7C48">
        <w:rPr>
          <w:rFonts w:ascii="Trebuchet MS" w:hAnsi="Trebuchet MS"/>
        </w:rPr>
        <w:t xml:space="preserve"> </w:t>
      </w:r>
      <w:proofErr w:type="spellStart"/>
      <w:r w:rsidRPr="009C7C48">
        <w:rPr>
          <w:rFonts w:ascii="Trebuchet MS" w:hAnsi="Trebuchet MS"/>
        </w:rPr>
        <w:t>fizică</w:t>
      </w:r>
      <w:proofErr w:type="spellEnd"/>
      <w:r w:rsidRPr="009C7C48">
        <w:rPr>
          <w:rFonts w:ascii="Trebuchet MS" w:hAnsi="Trebuchet MS"/>
        </w:rPr>
        <w:t xml:space="preserve"> </w:t>
      </w:r>
      <w:proofErr w:type="spellStart"/>
      <w:r w:rsidRPr="009C7C48">
        <w:rPr>
          <w:rFonts w:ascii="Trebuchet MS" w:hAnsi="Trebuchet MS"/>
        </w:rPr>
        <w:t>poate</w:t>
      </w:r>
      <w:proofErr w:type="spellEnd"/>
      <w:r w:rsidRPr="009C7C48">
        <w:rPr>
          <w:rFonts w:ascii="Trebuchet MS" w:hAnsi="Trebuchet MS"/>
        </w:rPr>
        <w:t xml:space="preserve"> beneficia de </w:t>
      </w:r>
      <w:proofErr w:type="spellStart"/>
      <w:r w:rsidRPr="009C7C48">
        <w:rPr>
          <w:rFonts w:ascii="Trebuchet MS" w:hAnsi="Trebuchet MS"/>
        </w:rPr>
        <w:t>activitățile</w:t>
      </w:r>
      <w:proofErr w:type="spellEnd"/>
      <w:r w:rsidRPr="009C7C48">
        <w:rPr>
          <w:rFonts w:ascii="Trebuchet MS" w:hAnsi="Trebuchet MS"/>
        </w:rPr>
        <w:t xml:space="preserve"> </w:t>
      </w:r>
      <w:proofErr w:type="spellStart"/>
      <w:r w:rsidRPr="009C7C48">
        <w:rPr>
          <w:rFonts w:ascii="Trebuchet MS" w:hAnsi="Trebuchet MS"/>
        </w:rPr>
        <w:t>acestuia</w:t>
      </w:r>
      <w:proofErr w:type="spellEnd"/>
      <w:r w:rsidRPr="009C7C48">
        <w:rPr>
          <w:rFonts w:ascii="Trebuchet MS" w:hAnsi="Trebuchet MS"/>
        </w:rPr>
        <w:t xml:space="preserve">. De </w:t>
      </w:r>
      <w:proofErr w:type="spellStart"/>
      <w:r w:rsidRPr="009C7C48">
        <w:rPr>
          <w:rFonts w:ascii="Trebuchet MS" w:hAnsi="Trebuchet MS"/>
        </w:rPr>
        <w:t>exemplu</w:t>
      </w:r>
      <w:proofErr w:type="spellEnd"/>
      <w:r w:rsidRPr="009C7C48">
        <w:rPr>
          <w:rFonts w:ascii="Trebuchet MS" w:hAnsi="Trebuchet MS"/>
        </w:rPr>
        <w:t xml:space="preserve"> - </w:t>
      </w:r>
      <w:proofErr w:type="spellStart"/>
      <w:r w:rsidRPr="009C7C48">
        <w:rPr>
          <w:rFonts w:ascii="Trebuchet MS" w:hAnsi="Trebuchet MS"/>
        </w:rPr>
        <w:t>poate</w:t>
      </w:r>
      <w:proofErr w:type="spellEnd"/>
      <w:r w:rsidRPr="009C7C48">
        <w:rPr>
          <w:rFonts w:ascii="Trebuchet MS" w:hAnsi="Trebuchet MS"/>
        </w:rPr>
        <w:t xml:space="preserve"> </w:t>
      </w:r>
      <w:proofErr w:type="spellStart"/>
      <w:r w:rsidRPr="009C7C48">
        <w:rPr>
          <w:rFonts w:ascii="Trebuchet MS" w:hAnsi="Trebuchet MS"/>
        </w:rPr>
        <w:t>utiliza</w:t>
      </w:r>
      <w:proofErr w:type="spellEnd"/>
      <w:r w:rsidRPr="009C7C48">
        <w:rPr>
          <w:rFonts w:ascii="Trebuchet MS" w:hAnsi="Trebuchet MS"/>
        </w:rPr>
        <w:t xml:space="preserve"> </w:t>
      </w:r>
      <w:proofErr w:type="spellStart"/>
      <w:r w:rsidRPr="009C7C48">
        <w:rPr>
          <w:rFonts w:ascii="Trebuchet MS" w:hAnsi="Trebuchet MS"/>
        </w:rPr>
        <w:t>echipamentele</w:t>
      </w:r>
      <w:proofErr w:type="spellEnd"/>
      <w:r w:rsidRPr="009C7C48">
        <w:rPr>
          <w:rFonts w:ascii="Trebuchet MS" w:hAnsi="Trebuchet MS"/>
        </w:rPr>
        <w:t xml:space="preserve"> </w:t>
      </w:r>
      <w:proofErr w:type="spellStart"/>
      <w:r w:rsidRPr="009C7C48">
        <w:rPr>
          <w:rFonts w:ascii="Trebuchet MS" w:hAnsi="Trebuchet MS"/>
        </w:rPr>
        <w:t>achiziționate</w:t>
      </w:r>
      <w:proofErr w:type="spellEnd"/>
      <w:r w:rsidRPr="009C7C48">
        <w:rPr>
          <w:rFonts w:ascii="Trebuchet MS" w:hAnsi="Trebuchet MS"/>
        </w:rPr>
        <w:t xml:space="preserve">, </w:t>
      </w:r>
      <w:proofErr w:type="spellStart"/>
      <w:r w:rsidRPr="009C7C48">
        <w:rPr>
          <w:rFonts w:ascii="Trebuchet MS" w:hAnsi="Trebuchet MS"/>
        </w:rPr>
        <w:t>însă</w:t>
      </w:r>
      <w:proofErr w:type="spellEnd"/>
      <w:r w:rsidRPr="009C7C48">
        <w:rPr>
          <w:rFonts w:ascii="Trebuchet MS" w:hAnsi="Trebuchet MS"/>
        </w:rPr>
        <w:t xml:space="preserve"> nu </w:t>
      </w:r>
      <w:proofErr w:type="spellStart"/>
      <w:r w:rsidRPr="009C7C48">
        <w:rPr>
          <w:rFonts w:ascii="Trebuchet MS" w:hAnsi="Trebuchet MS"/>
        </w:rPr>
        <w:t>poate</w:t>
      </w:r>
      <w:proofErr w:type="spellEnd"/>
      <w:r w:rsidRPr="009C7C48">
        <w:rPr>
          <w:rFonts w:ascii="Trebuchet MS" w:hAnsi="Trebuchet MS"/>
        </w:rPr>
        <w:t xml:space="preserve"> </w:t>
      </w:r>
      <w:proofErr w:type="spellStart"/>
      <w:r w:rsidRPr="009C7C48">
        <w:rPr>
          <w:rFonts w:ascii="Trebuchet MS" w:hAnsi="Trebuchet MS"/>
        </w:rPr>
        <w:t>efectua</w:t>
      </w:r>
      <w:proofErr w:type="spellEnd"/>
      <w:r w:rsidRPr="009C7C48">
        <w:rPr>
          <w:rFonts w:ascii="Trebuchet MS" w:hAnsi="Trebuchet MS"/>
        </w:rPr>
        <w:t xml:space="preserve"> </w:t>
      </w:r>
      <w:proofErr w:type="spellStart"/>
      <w:r w:rsidRPr="009C7C48">
        <w:rPr>
          <w:rFonts w:ascii="Trebuchet MS" w:hAnsi="Trebuchet MS"/>
        </w:rPr>
        <w:t>achiziția</w:t>
      </w:r>
      <w:proofErr w:type="spellEnd"/>
      <w:r w:rsidRPr="009C7C48">
        <w:rPr>
          <w:rFonts w:ascii="Trebuchet MS" w:hAnsi="Trebuchet MS"/>
        </w:rPr>
        <w:t xml:space="preserve"> </w:t>
      </w:r>
      <w:proofErr w:type="spellStart"/>
      <w:r w:rsidRPr="009C7C48">
        <w:rPr>
          <w:rFonts w:ascii="Trebuchet MS" w:hAnsi="Trebuchet MS"/>
        </w:rPr>
        <w:t>lor</w:t>
      </w:r>
      <w:proofErr w:type="spellEnd"/>
      <w:r w:rsidRPr="009C7C48">
        <w:rPr>
          <w:rFonts w:ascii="Trebuchet MS" w:hAnsi="Trebuchet MS"/>
        </w:rPr>
        <w:t xml:space="preserve">. </w:t>
      </w:r>
      <w:proofErr w:type="spellStart"/>
      <w:r w:rsidRPr="009C7C48">
        <w:rPr>
          <w:rFonts w:ascii="Trebuchet MS" w:hAnsi="Trebuchet MS"/>
        </w:rPr>
        <w:t>Aceasta</w:t>
      </w:r>
      <w:proofErr w:type="spellEnd"/>
      <w:r w:rsidRPr="009C7C48">
        <w:rPr>
          <w:rFonts w:ascii="Trebuchet MS" w:hAnsi="Trebuchet MS"/>
        </w:rPr>
        <w:t xml:space="preserv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făcută</w:t>
      </w:r>
      <w:proofErr w:type="spellEnd"/>
      <w:r w:rsidRPr="009C7C48">
        <w:rPr>
          <w:rFonts w:ascii="Trebuchet MS" w:hAnsi="Trebuchet MS"/>
        </w:rPr>
        <w:t xml:space="preserve"> de un </w:t>
      </w:r>
      <w:proofErr w:type="spellStart"/>
      <w:r w:rsidRPr="009C7C48">
        <w:rPr>
          <w:rFonts w:ascii="Trebuchet MS" w:hAnsi="Trebuchet MS"/>
        </w:rPr>
        <w:t>membru</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de </w:t>
      </w:r>
      <w:proofErr w:type="spellStart"/>
      <w:r w:rsidRPr="009C7C48">
        <w:rPr>
          <w:rFonts w:ascii="Trebuchet MS" w:hAnsi="Trebuchet MS"/>
        </w:rPr>
        <w:t>liderul</w:t>
      </w:r>
      <w:proofErr w:type="spellEnd"/>
      <w:r w:rsidRPr="009C7C48">
        <w:rPr>
          <w:rFonts w:ascii="Trebuchet MS" w:hAnsi="Trebuchet MS"/>
        </w:rPr>
        <w:t xml:space="preserve"> de </w:t>
      </w:r>
      <w:proofErr w:type="spellStart"/>
      <w:r w:rsidRPr="009C7C48">
        <w:rPr>
          <w:rFonts w:ascii="Trebuchet MS" w:hAnsi="Trebuchet MS"/>
        </w:rPr>
        <w:t>parteneriat</w:t>
      </w:r>
      <w:proofErr w:type="spellEnd"/>
      <w:r w:rsidRPr="009C7C48">
        <w:rPr>
          <w:rFonts w:ascii="Trebuchet MS" w:hAnsi="Trebuchet MS"/>
        </w:rPr>
        <w:t xml:space="preserve">, cu </w:t>
      </w:r>
      <w:proofErr w:type="spellStart"/>
      <w:r w:rsidRPr="009C7C48">
        <w:rPr>
          <w:rFonts w:ascii="Trebuchet MS" w:hAnsi="Trebuchet MS"/>
        </w:rPr>
        <w:t>formă</w:t>
      </w:r>
      <w:proofErr w:type="spellEnd"/>
      <w:r w:rsidRPr="009C7C48">
        <w:rPr>
          <w:rFonts w:ascii="Trebuchet MS" w:hAnsi="Trebuchet MS"/>
        </w:rPr>
        <w:t xml:space="preserve"> de </w:t>
      </w:r>
      <w:proofErr w:type="spellStart"/>
      <w:r w:rsidRPr="009C7C48">
        <w:rPr>
          <w:rFonts w:ascii="Trebuchet MS" w:hAnsi="Trebuchet MS"/>
        </w:rPr>
        <w:t>organizare</w:t>
      </w:r>
      <w:proofErr w:type="spellEnd"/>
      <w:r w:rsidRPr="009C7C48">
        <w:rPr>
          <w:rFonts w:ascii="Trebuchet MS" w:hAnsi="Trebuchet MS"/>
        </w:rPr>
        <w:t xml:space="preserve"> </w:t>
      </w:r>
      <w:proofErr w:type="spellStart"/>
      <w:r w:rsidRPr="009C7C48">
        <w:rPr>
          <w:rFonts w:ascii="Trebuchet MS" w:hAnsi="Trebuchet MS"/>
        </w:rPr>
        <w:t>cel</w:t>
      </w:r>
      <w:proofErr w:type="spellEnd"/>
      <w:r w:rsidRPr="009C7C48">
        <w:rPr>
          <w:rFonts w:ascii="Trebuchet MS" w:hAnsi="Trebuchet MS"/>
        </w:rPr>
        <w:t xml:space="preserve"> </w:t>
      </w:r>
      <w:proofErr w:type="spellStart"/>
      <w:r w:rsidRPr="009C7C48">
        <w:rPr>
          <w:rFonts w:ascii="Trebuchet MS" w:hAnsi="Trebuchet MS"/>
        </w:rPr>
        <w:t>puțin</w:t>
      </w:r>
      <w:proofErr w:type="spellEnd"/>
      <w:r w:rsidRPr="009C7C48">
        <w:rPr>
          <w:rFonts w:ascii="Trebuchet MS" w:hAnsi="Trebuchet MS"/>
        </w:rPr>
        <w:t xml:space="preserve"> PFA, II, IF. De </w:t>
      </w:r>
      <w:proofErr w:type="spellStart"/>
      <w:r w:rsidRPr="009C7C48">
        <w:rPr>
          <w:rFonts w:ascii="Trebuchet MS" w:hAnsi="Trebuchet MS"/>
        </w:rPr>
        <w:t>asemenea</w:t>
      </w:r>
      <w:proofErr w:type="spellEnd"/>
      <w:r w:rsidRPr="009C7C48">
        <w:rPr>
          <w:rFonts w:ascii="Trebuchet MS" w:hAnsi="Trebuchet MS"/>
        </w:rPr>
        <w:t xml:space="preserve">, </w:t>
      </w:r>
      <w:proofErr w:type="spellStart"/>
      <w:r w:rsidRPr="009C7C48">
        <w:rPr>
          <w:rFonts w:ascii="Trebuchet MS" w:hAnsi="Trebuchet MS"/>
        </w:rPr>
        <w:t>cheltuiala</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eligibilă</w:t>
      </w:r>
      <w:proofErr w:type="spellEnd"/>
      <w:r w:rsidRPr="009C7C48">
        <w:rPr>
          <w:rFonts w:ascii="Trebuchet MS" w:hAnsi="Trebuchet MS"/>
        </w:rPr>
        <w:t xml:space="preserve"> </w:t>
      </w:r>
      <w:proofErr w:type="spellStart"/>
      <w:r w:rsidRPr="009C7C48">
        <w:rPr>
          <w:rFonts w:ascii="Trebuchet MS" w:hAnsi="Trebuchet MS"/>
        </w:rPr>
        <w:t>dacă</w:t>
      </w:r>
      <w:proofErr w:type="spellEnd"/>
      <w:r w:rsidRPr="009C7C48">
        <w:rPr>
          <w:rFonts w:ascii="Trebuchet MS" w:hAnsi="Trebuchet MS"/>
        </w:rPr>
        <w:t xml:space="preserve"> se </w:t>
      </w:r>
      <w:proofErr w:type="spellStart"/>
      <w:r w:rsidRPr="009C7C48">
        <w:rPr>
          <w:rFonts w:ascii="Trebuchet MS" w:hAnsi="Trebuchet MS"/>
        </w:rPr>
        <w:t>respectă</w:t>
      </w:r>
      <w:proofErr w:type="spellEnd"/>
      <w:r w:rsidRPr="009C7C48">
        <w:rPr>
          <w:rFonts w:ascii="Trebuchet MS" w:hAnsi="Trebuchet MS"/>
        </w:rPr>
        <w:t xml:space="preserve"> </w:t>
      </w:r>
      <w:proofErr w:type="spellStart"/>
      <w:r w:rsidRPr="009C7C48">
        <w:rPr>
          <w:rFonts w:ascii="Trebuchet MS" w:hAnsi="Trebuchet MS"/>
        </w:rPr>
        <w:t>condițiile</w:t>
      </w:r>
      <w:proofErr w:type="spellEnd"/>
      <w:r w:rsidRPr="009C7C48">
        <w:rPr>
          <w:rFonts w:ascii="Trebuchet MS" w:hAnsi="Trebuchet MS"/>
        </w:rPr>
        <w:t xml:space="preserve"> din </w:t>
      </w:r>
      <w:proofErr w:type="spellStart"/>
      <w:r w:rsidRPr="009C7C48">
        <w:rPr>
          <w:rFonts w:ascii="Trebuchet MS" w:hAnsi="Trebuchet MS"/>
        </w:rPr>
        <w:t>submăsurile</w:t>
      </w:r>
      <w:proofErr w:type="spellEnd"/>
      <w:r w:rsidRPr="009C7C48">
        <w:rPr>
          <w:rFonts w:ascii="Trebuchet MS" w:hAnsi="Trebuchet MS"/>
        </w:rPr>
        <w:t xml:space="preserve"> </w:t>
      </w:r>
      <w:proofErr w:type="spellStart"/>
      <w:r w:rsidRPr="009C7C48">
        <w:rPr>
          <w:rFonts w:ascii="Trebuchet MS" w:hAnsi="Trebuchet MS"/>
        </w:rPr>
        <w:t>specifice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legislația</w:t>
      </w:r>
      <w:proofErr w:type="spellEnd"/>
      <w:r w:rsidRPr="009C7C48">
        <w:rPr>
          <w:rFonts w:ascii="Trebuchet MS" w:hAnsi="Trebuchet MS"/>
        </w:rPr>
        <w:t xml:space="preserve"> </w:t>
      </w:r>
      <w:proofErr w:type="spellStart"/>
      <w:r w:rsidRPr="009C7C48">
        <w:rPr>
          <w:rFonts w:ascii="Trebuchet MS" w:hAnsi="Trebuchet MS"/>
        </w:rPr>
        <w:t>națională</w:t>
      </w:r>
      <w:proofErr w:type="spellEnd"/>
      <w:r w:rsidRPr="009C7C48">
        <w:rPr>
          <w:rFonts w:ascii="Trebuchet MS" w:hAnsi="Trebuchet MS"/>
        </w:rPr>
        <w:t>.</w:t>
      </w:r>
    </w:p>
    <w:p w:rsidR="00FE6261" w:rsidRPr="009C7C48" w:rsidRDefault="00FE6261" w:rsidP="006C5347">
      <w:pPr>
        <w:pStyle w:val="Default"/>
        <w:widowControl w:val="0"/>
        <w:jc w:val="both"/>
        <w:rPr>
          <w:rFonts w:cs="Times New Roman"/>
        </w:rPr>
      </w:pPr>
    </w:p>
    <w:p w:rsidR="00FE6261" w:rsidRPr="009C7C48" w:rsidRDefault="00FE6261" w:rsidP="006C5347">
      <w:pPr>
        <w:pStyle w:val="Default"/>
        <w:widowControl w:val="0"/>
        <w:jc w:val="both"/>
        <w:rPr>
          <w:rFonts w:cs="Times New Roman"/>
        </w:rPr>
      </w:pPr>
      <w:r w:rsidRPr="009C7C48">
        <w:rPr>
          <w:rFonts w:cs="Times New Roman"/>
          <w:b/>
          <w:bCs/>
        </w:rPr>
        <w:t xml:space="preserve">Cheltuieli legate de chirii pentru: echipamente, utilaje, mijloace transport marfă, standuri de comercializare, imobile necesare desfășurării activității descrise în proiect (altele decât sediu) etc. </w:t>
      </w:r>
    </w:p>
    <w:p w:rsidR="00FE6261" w:rsidRPr="009C7C48" w:rsidRDefault="00FE6261" w:rsidP="006C5347">
      <w:pPr>
        <w:pStyle w:val="Default"/>
        <w:widowControl w:val="0"/>
        <w:jc w:val="both"/>
        <w:rPr>
          <w:rFonts w:cs="Times New Roman"/>
        </w:rPr>
      </w:pPr>
      <w:r w:rsidRPr="009C7C48">
        <w:rPr>
          <w:rFonts w:cs="Times New Roman"/>
        </w:rPr>
        <w:t xml:space="preserve">Pentru această categorie de cheltuieli intensitatea sprijinului este de 100%. </w:t>
      </w:r>
    </w:p>
    <w:p w:rsidR="00FE6261" w:rsidRPr="009C7C48" w:rsidRDefault="00FE6261" w:rsidP="006C5347">
      <w:pPr>
        <w:pStyle w:val="Default"/>
        <w:widowControl w:val="0"/>
        <w:jc w:val="both"/>
        <w:rPr>
          <w:rFonts w:cs="Times New Roman"/>
        </w:rPr>
      </w:pPr>
      <w:r w:rsidRPr="009C7C48">
        <w:rPr>
          <w:rFonts w:cs="Times New Roman"/>
          <w:b/>
          <w:bCs/>
        </w:rPr>
        <w:t xml:space="preserve">Aplicații software adecvate activității descrise în proiect; </w:t>
      </w:r>
    </w:p>
    <w:p w:rsidR="00FE6261" w:rsidRPr="009C7C48" w:rsidRDefault="00FE6261" w:rsidP="006C5347">
      <w:pPr>
        <w:pStyle w:val="Default"/>
        <w:widowControl w:val="0"/>
        <w:jc w:val="both"/>
        <w:rPr>
          <w:rFonts w:cs="Times New Roman"/>
        </w:rPr>
      </w:pPr>
    </w:p>
    <w:p w:rsidR="00FE6261" w:rsidRPr="009C7C48" w:rsidRDefault="00FE6261" w:rsidP="00FE6261">
      <w:pPr>
        <w:pStyle w:val="Default"/>
        <w:jc w:val="both"/>
        <w:rPr>
          <w:rFonts w:cs="Times New Roman"/>
        </w:rPr>
      </w:pPr>
      <w:r w:rsidRPr="009C7C48">
        <w:rPr>
          <w:rFonts w:cs="Times New Roman"/>
        </w:rPr>
        <w:t xml:space="preserve">Vor respecta intensitatea maximă aferentă submăsurii din care fac parte operațiunile. </w:t>
      </w:r>
    </w:p>
    <w:p w:rsidR="00FE6261" w:rsidRPr="009C7C48" w:rsidRDefault="00FE6261" w:rsidP="00FE6261">
      <w:pPr>
        <w:pStyle w:val="Default"/>
        <w:jc w:val="both"/>
        <w:rPr>
          <w:rFonts w:cs="Times New Roman"/>
        </w:rPr>
      </w:pPr>
      <w:r w:rsidRPr="009C7C48">
        <w:rPr>
          <w:rFonts w:cs="Times New Roman"/>
          <w:b/>
          <w:bCs/>
        </w:rPr>
        <w:t xml:space="preserve">Cheltuieli cu onorarii ale partenerilor, colaboratorilor externi, aferente activitatilor descrise in proiect și prestări servicii de către aceștia sau alte persoane/entități, inclusiv cheltuielile aferente salariului/onorariului coordonatorului de proiect. </w:t>
      </w:r>
    </w:p>
    <w:p w:rsidR="00FE6261" w:rsidRPr="009C7C48" w:rsidRDefault="00FE6261" w:rsidP="00FE6261">
      <w:pPr>
        <w:pStyle w:val="Default"/>
        <w:jc w:val="both"/>
        <w:rPr>
          <w:rFonts w:cs="Times New Roman"/>
        </w:rPr>
      </w:pPr>
    </w:p>
    <w:p w:rsidR="00E30622" w:rsidRPr="009C7C48" w:rsidRDefault="00FE6261" w:rsidP="00FE6261">
      <w:pPr>
        <w:pStyle w:val="Default"/>
        <w:jc w:val="both"/>
        <w:rPr>
          <w:rFonts w:cs="Times New Roman"/>
        </w:rPr>
      </w:pPr>
      <w:r w:rsidRPr="009C7C48">
        <w:rPr>
          <w:rFonts w:cs="Times New Roman"/>
        </w:rPr>
        <w:t>Pentru această categorie de cheltuieli intensitatea sprijinului este de 100%.</w:t>
      </w:r>
    </w:p>
    <w:p w:rsidR="00FE6261" w:rsidRPr="009C7C48" w:rsidRDefault="00FE6261" w:rsidP="00FE6261">
      <w:pPr>
        <w:pStyle w:val="Default"/>
        <w:jc w:val="both"/>
        <w:rPr>
          <w:rFonts w:cs="Times New Roman"/>
        </w:rPr>
      </w:pPr>
      <w:r w:rsidRPr="009C7C48">
        <w:rPr>
          <w:rFonts w:cs="Times New Roman"/>
        </w:rPr>
        <w:t xml:space="preserve"> </w:t>
      </w:r>
    </w:p>
    <w:p w:rsidR="00FE6261" w:rsidRPr="009C7C48" w:rsidRDefault="00FE6261" w:rsidP="00FE6261">
      <w:pPr>
        <w:pStyle w:val="Default"/>
        <w:jc w:val="both"/>
        <w:rPr>
          <w:rFonts w:cs="Times New Roman"/>
        </w:rPr>
      </w:pPr>
      <w:r w:rsidRPr="009C7C48">
        <w:rPr>
          <w:rFonts w:cs="Times New Roman"/>
        </w:rPr>
        <w:t xml:space="preserve">Pot fi considerate cheltuieli eligibile prestările de servicii de transport dacă partenerul deține mijlocul de transport sau dacă prestatorul este un colaborator extern. </w:t>
      </w:r>
    </w:p>
    <w:p w:rsidR="00FE6261" w:rsidRPr="009C7C48" w:rsidRDefault="00FE6261" w:rsidP="00FE6261">
      <w:pPr>
        <w:pStyle w:val="Default"/>
        <w:jc w:val="both"/>
        <w:rPr>
          <w:rFonts w:cs="Times New Roman"/>
        </w:rPr>
      </w:pPr>
      <w:r w:rsidRPr="009C7C48">
        <w:rPr>
          <w:rFonts w:cs="Times New Roman"/>
        </w:rPr>
        <w:t xml:space="preserve">În cazul utilizării în scopul derulării activității descrise în proiect, în cazul serviciilor prestate de un partener, pot fi eligibile cheltuielile cu combustibilul, personalizarea, întreținerea și onorariul șoferului, dar nu și marja prestatorului. </w:t>
      </w:r>
    </w:p>
    <w:p w:rsidR="00FE6261" w:rsidRPr="009C7C48" w:rsidRDefault="00FE6261" w:rsidP="00FE6261">
      <w:pPr>
        <w:pStyle w:val="Default"/>
        <w:jc w:val="both"/>
        <w:rPr>
          <w:rFonts w:cs="Times New Roman"/>
        </w:rPr>
      </w:pPr>
      <w:r w:rsidRPr="009C7C48">
        <w:rPr>
          <w:rFonts w:cs="Times New Roman"/>
        </w:rPr>
        <w:t xml:space="preserve">Este permisă și închirierea unui mijloc de transport marfă de către parteneriat. </w:t>
      </w:r>
    </w:p>
    <w:p w:rsidR="00E30622" w:rsidRPr="009C7C48" w:rsidRDefault="00E30622" w:rsidP="00FE6261">
      <w:pPr>
        <w:pStyle w:val="Default"/>
        <w:jc w:val="both"/>
        <w:rPr>
          <w:rFonts w:cs="Times New Roman"/>
        </w:rPr>
      </w:pPr>
    </w:p>
    <w:p w:rsidR="00FE6261" w:rsidRPr="009C7C48" w:rsidRDefault="00FE6261" w:rsidP="00FE6261">
      <w:pPr>
        <w:pStyle w:val="Default"/>
        <w:jc w:val="both"/>
        <w:rPr>
          <w:rFonts w:cs="Times New Roman"/>
        </w:rPr>
      </w:pPr>
    </w:p>
    <w:p w:rsidR="00FE6261" w:rsidRPr="009C7C48" w:rsidRDefault="00FE6261" w:rsidP="00FE6261">
      <w:pPr>
        <w:pStyle w:val="Default"/>
        <w:jc w:val="both"/>
        <w:rPr>
          <w:rFonts w:cs="Times New Roman"/>
        </w:rPr>
      </w:pPr>
      <w:r w:rsidRPr="009C7C48">
        <w:rPr>
          <w:rFonts w:cs="Times New Roman"/>
          <w:b/>
          <w:bCs/>
        </w:rPr>
        <w:lastRenderedPageBreak/>
        <w:t xml:space="preserve">Cheltuieli privind costurile generale ale proiectului </w:t>
      </w:r>
    </w:p>
    <w:p w:rsidR="00FE6261" w:rsidRPr="009C7C48" w:rsidRDefault="00FE6261" w:rsidP="00FE6261">
      <w:pPr>
        <w:pStyle w:val="Default"/>
        <w:jc w:val="both"/>
        <w:rPr>
          <w:rFonts w:cs="Times New Roman"/>
        </w:rPr>
      </w:pPr>
      <w:r w:rsidRPr="009C7C48">
        <w:rPr>
          <w:rFonts w:cs="Times New Roman"/>
          <w:b/>
          <w:bCs/>
        </w:rPr>
        <w:t xml:space="preserve">Cheltuielile privind costurile generale ale proiectului </w:t>
      </w:r>
      <w:r w:rsidRPr="009C7C48">
        <w:rPr>
          <w:rFonts w:cs="Times New Roman"/>
        </w:rPr>
        <w:t xml:space="preserve">sunt eligibile dacă: </w:t>
      </w:r>
    </w:p>
    <w:p w:rsidR="00FE6261" w:rsidRPr="009C7C48" w:rsidRDefault="00FE6261" w:rsidP="00FE6261">
      <w:pPr>
        <w:pStyle w:val="Default"/>
        <w:jc w:val="both"/>
        <w:rPr>
          <w:rFonts w:cs="Times New Roman"/>
        </w:rPr>
      </w:pPr>
      <w:r w:rsidRPr="009C7C48">
        <w:rPr>
          <w:rFonts w:cs="Times New Roman"/>
          <w:b/>
          <w:bCs/>
        </w:rPr>
        <w:t xml:space="preserve">a) </w:t>
      </w:r>
      <w:r w:rsidRPr="009C7C48">
        <w:rPr>
          <w:rFonts w:cs="Times New Roman"/>
        </w:rPr>
        <w:t xml:space="preserve">respectă prevederile art. 45 din Regulamentul (UE) nr.1305/2013; </w:t>
      </w:r>
    </w:p>
    <w:p w:rsidR="00FE6261" w:rsidRPr="009C7C48" w:rsidRDefault="00FE6261" w:rsidP="00FE6261">
      <w:pPr>
        <w:pStyle w:val="Default"/>
        <w:jc w:val="both"/>
        <w:rPr>
          <w:rFonts w:cs="Times New Roman"/>
        </w:rPr>
      </w:pPr>
      <w:r w:rsidRPr="009C7C48">
        <w:rPr>
          <w:rFonts w:cs="Times New Roman"/>
          <w:b/>
          <w:bCs/>
        </w:rPr>
        <w:t xml:space="preserve">b) </w:t>
      </w:r>
      <w:r w:rsidRPr="009C7C48">
        <w:rPr>
          <w:rFonts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rsidR="00FE6261" w:rsidRPr="009C7C48" w:rsidRDefault="00FE6261" w:rsidP="00FE6261">
      <w:pPr>
        <w:pStyle w:val="Default"/>
        <w:jc w:val="both"/>
        <w:rPr>
          <w:rFonts w:cs="Times New Roman"/>
        </w:rPr>
      </w:pPr>
      <w:r w:rsidRPr="009C7C48">
        <w:rPr>
          <w:rFonts w:cs="Times New Roman"/>
          <w:b/>
          <w:bCs/>
        </w:rPr>
        <w:t xml:space="preserve">c) </w:t>
      </w:r>
      <w:r w:rsidRPr="009C7C48">
        <w:rPr>
          <w:rFonts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rsidR="00FE6261" w:rsidRPr="009C7C48" w:rsidRDefault="00FE6261" w:rsidP="00FE6261">
      <w:pPr>
        <w:pStyle w:val="Default"/>
        <w:jc w:val="both"/>
        <w:rPr>
          <w:rFonts w:cs="Times New Roman"/>
        </w:rPr>
      </w:pPr>
      <w:r w:rsidRPr="009C7C48">
        <w:rPr>
          <w:rFonts w:cs="Times New Roman"/>
          <w:b/>
          <w:bCs/>
        </w:rPr>
        <w:t xml:space="preserve">d) </w:t>
      </w:r>
      <w:r w:rsidRPr="009C7C48">
        <w:rPr>
          <w:rFonts w:cs="Times New Roman"/>
        </w:rPr>
        <w:t xml:space="preserve">sunt necesare în procesul de achiziții publice pentru activitățile eligibile ale operațiunii; </w:t>
      </w:r>
    </w:p>
    <w:p w:rsidR="00FE6261" w:rsidRPr="009C7C48" w:rsidRDefault="00FE6261" w:rsidP="00FE6261">
      <w:pPr>
        <w:pStyle w:val="Default"/>
        <w:jc w:val="both"/>
        <w:rPr>
          <w:rFonts w:cs="Times New Roman"/>
        </w:rPr>
      </w:pPr>
      <w:r w:rsidRPr="009C7C48">
        <w:rPr>
          <w:rFonts w:cs="Times New Roman"/>
          <w:b/>
          <w:bCs/>
        </w:rPr>
        <w:t xml:space="preserve">e) </w:t>
      </w:r>
      <w:r w:rsidRPr="009C7C48">
        <w:rPr>
          <w:rFonts w:cs="Times New Roman"/>
        </w:rPr>
        <w:t xml:space="preserve">sunt aferente activităților de coordonare şi supervizare a execuției şi recepției lucrărilor de construcții - montaj. </w:t>
      </w:r>
    </w:p>
    <w:p w:rsidR="00FE6261" w:rsidRPr="009C7C48" w:rsidRDefault="00FE6261" w:rsidP="00FE6261">
      <w:pPr>
        <w:tabs>
          <w:tab w:val="right" w:pos="10035"/>
        </w:tabs>
        <w:jc w:val="both"/>
        <w:rPr>
          <w:rFonts w:ascii="Trebuchet MS" w:hAnsi="Trebuchet MS"/>
        </w:rPr>
      </w:pPr>
      <w:proofErr w:type="spellStart"/>
      <w:r w:rsidRPr="009C7C48">
        <w:rPr>
          <w:rFonts w:ascii="Trebuchet MS" w:hAnsi="Trebuchet MS"/>
          <w:b/>
          <w:bCs/>
        </w:rPr>
        <w:t>Cheltuielile</w:t>
      </w:r>
      <w:proofErr w:type="spellEnd"/>
      <w:r w:rsidRPr="009C7C48">
        <w:rPr>
          <w:rFonts w:ascii="Trebuchet MS" w:hAnsi="Trebuchet MS"/>
          <w:b/>
          <w:bCs/>
        </w:rPr>
        <w:t xml:space="preserve"> de </w:t>
      </w:r>
      <w:proofErr w:type="spellStart"/>
      <w:r w:rsidRPr="009C7C48">
        <w:rPr>
          <w:rFonts w:ascii="Trebuchet MS" w:hAnsi="Trebuchet MS"/>
          <w:b/>
          <w:bCs/>
        </w:rPr>
        <w:t>consultantă</w:t>
      </w:r>
      <w:proofErr w:type="spellEnd"/>
      <w:r w:rsidRPr="009C7C48">
        <w:rPr>
          <w:rFonts w:ascii="Trebuchet MS" w:hAnsi="Trebuchet MS"/>
          <w:b/>
          <w:bCs/>
        </w:rPr>
        <w:t xml:space="preserve"> </w:t>
      </w:r>
      <w:proofErr w:type="spellStart"/>
      <w:r w:rsidRPr="009C7C48">
        <w:rPr>
          <w:rFonts w:ascii="Trebuchet MS" w:hAnsi="Trebuchet MS"/>
          <w:b/>
          <w:bCs/>
        </w:rPr>
        <w:t>şi</w:t>
      </w:r>
      <w:proofErr w:type="spellEnd"/>
      <w:r w:rsidRPr="009C7C48">
        <w:rPr>
          <w:rFonts w:ascii="Trebuchet MS" w:hAnsi="Trebuchet MS"/>
          <w:b/>
          <w:bCs/>
        </w:rPr>
        <w:t xml:space="preserve"> </w:t>
      </w:r>
      <w:proofErr w:type="spellStart"/>
      <w:r w:rsidRPr="009C7C48">
        <w:rPr>
          <w:rFonts w:ascii="Trebuchet MS" w:hAnsi="Trebuchet MS"/>
          <w:b/>
          <w:bCs/>
        </w:rPr>
        <w:t>pentru</w:t>
      </w:r>
      <w:proofErr w:type="spellEnd"/>
      <w:r w:rsidRPr="009C7C48">
        <w:rPr>
          <w:rFonts w:ascii="Trebuchet MS" w:hAnsi="Trebuchet MS"/>
          <w:b/>
          <w:bCs/>
        </w:rPr>
        <w:t xml:space="preserve"> </w:t>
      </w:r>
      <w:proofErr w:type="spellStart"/>
      <w:r w:rsidRPr="009C7C48">
        <w:rPr>
          <w:rFonts w:ascii="Trebuchet MS" w:hAnsi="Trebuchet MS"/>
          <w:b/>
          <w:bCs/>
        </w:rPr>
        <w:t>managementul</w:t>
      </w:r>
      <w:proofErr w:type="spellEnd"/>
      <w:r w:rsidRPr="009C7C48">
        <w:rPr>
          <w:rFonts w:ascii="Trebuchet MS" w:hAnsi="Trebuchet MS"/>
          <w:b/>
          <w:bCs/>
        </w:rPr>
        <w:t xml:space="preserve"> </w:t>
      </w:r>
      <w:proofErr w:type="spellStart"/>
      <w:r w:rsidRPr="009C7C48">
        <w:rPr>
          <w:rFonts w:ascii="Trebuchet MS" w:hAnsi="Trebuchet MS"/>
          <w:b/>
          <w:bCs/>
        </w:rPr>
        <w:t>proiectului</w:t>
      </w:r>
      <w:proofErr w:type="spellEnd"/>
      <w:r w:rsidRPr="009C7C48">
        <w:rPr>
          <w:rFonts w:ascii="Trebuchet MS" w:hAnsi="Trebuchet MS"/>
          <w:b/>
          <w:bCs/>
        </w:rPr>
        <w:t xml:space="preserve"> </w:t>
      </w:r>
      <w:r w:rsidRPr="009C7C48">
        <w:rPr>
          <w:rFonts w:ascii="Trebuchet MS" w:hAnsi="Trebuchet MS"/>
        </w:rPr>
        <w:t xml:space="preserve">sunt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dacă</w:t>
      </w:r>
      <w:proofErr w:type="spellEnd"/>
      <w:r w:rsidRPr="009C7C48">
        <w:rPr>
          <w:rFonts w:ascii="Trebuchet MS" w:hAnsi="Trebuchet MS"/>
        </w:rPr>
        <w:t xml:space="preserve"> </w:t>
      </w:r>
      <w:proofErr w:type="spellStart"/>
      <w:r w:rsidRPr="009C7C48">
        <w:rPr>
          <w:rFonts w:ascii="Trebuchet MS" w:hAnsi="Trebuchet MS"/>
        </w:rPr>
        <w:t>respectă</w:t>
      </w:r>
      <w:proofErr w:type="spellEnd"/>
      <w:r w:rsidRPr="009C7C48">
        <w:rPr>
          <w:rFonts w:ascii="Trebuchet MS" w:hAnsi="Trebuchet MS"/>
        </w:rPr>
        <w:t xml:space="preserve"> </w:t>
      </w:r>
      <w:proofErr w:type="spellStart"/>
      <w:r w:rsidRPr="009C7C48">
        <w:rPr>
          <w:rFonts w:ascii="Trebuchet MS" w:hAnsi="Trebuchet MS"/>
        </w:rPr>
        <w:t>condițiile</w:t>
      </w:r>
      <w:proofErr w:type="spellEnd"/>
      <w:r w:rsidRPr="009C7C48">
        <w:rPr>
          <w:rFonts w:ascii="Trebuchet MS" w:hAnsi="Trebuchet MS"/>
        </w:rPr>
        <w:t xml:space="preserve"> anterior </w:t>
      </w:r>
      <w:proofErr w:type="spellStart"/>
      <w:r w:rsidRPr="009C7C48">
        <w:rPr>
          <w:rFonts w:ascii="Trebuchet MS" w:hAnsi="Trebuchet MS"/>
        </w:rPr>
        <w:t>menționate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se </w:t>
      </w:r>
      <w:proofErr w:type="spellStart"/>
      <w:r w:rsidRPr="009C7C48">
        <w:rPr>
          <w:rFonts w:ascii="Trebuchet MS" w:hAnsi="Trebuchet MS"/>
        </w:rPr>
        <w:t>decontează</w:t>
      </w:r>
      <w:proofErr w:type="spellEnd"/>
      <w:r w:rsidRPr="009C7C48">
        <w:rPr>
          <w:rFonts w:ascii="Trebuchet MS" w:hAnsi="Trebuchet MS"/>
        </w:rPr>
        <w:t xml:space="preserve"> </w:t>
      </w:r>
      <w:proofErr w:type="spellStart"/>
      <w:r w:rsidRPr="009C7C48">
        <w:rPr>
          <w:rFonts w:ascii="Trebuchet MS" w:hAnsi="Trebuchet MS"/>
        </w:rPr>
        <w:t>proporțional</w:t>
      </w:r>
      <w:proofErr w:type="spellEnd"/>
      <w:r w:rsidRPr="009C7C48">
        <w:rPr>
          <w:rFonts w:ascii="Trebuchet MS" w:hAnsi="Trebuchet MS"/>
        </w:rPr>
        <w:t xml:space="preserve"> cu </w:t>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fiecărei</w:t>
      </w:r>
      <w:proofErr w:type="spellEnd"/>
      <w:r w:rsidRPr="009C7C48">
        <w:rPr>
          <w:rFonts w:ascii="Trebuchet MS" w:hAnsi="Trebuchet MS"/>
        </w:rPr>
        <w:t xml:space="preserve"> </w:t>
      </w:r>
      <w:proofErr w:type="spellStart"/>
      <w:r w:rsidRPr="009C7C48">
        <w:rPr>
          <w:rFonts w:ascii="Trebuchet MS" w:hAnsi="Trebuchet MS"/>
        </w:rPr>
        <w:t>tranşe</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spellStart"/>
      <w:r w:rsidRPr="009C7C48">
        <w:rPr>
          <w:rFonts w:ascii="Trebuchet MS" w:hAnsi="Trebuchet MS"/>
        </w:rPr>
        <w:t>aferente</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planul</w:t>
      </w:r>
      <w:proofErr w:type="spellEnd"/>
      <w:r w:rsidRPr="009C7C48">
        <w:rPr>
          <w:rFonts w:ascii="Trebuchet MS" w:hAnsi="Trebuchet MS"/>
        </w:rPr>
        <w:t xml:space="preserve"> de </w:t>
      </w:r>
      <w:proofErr w:type="spellStart"/>
      <w:r w:rsidRPr="009C7C48">
        <w:rPr>
          <w:rFonts w:ascii="Trebuchet MS" w:hAnsi="Trebuchet MS"/>
        </w:rPr>
        <w:t>proiect</w:t>
      </w:r>
      <w:proofErr w:type="spellEnd"/>
      <w:r w:rsidRPr="009C7C48">
        <w:rPr>
          <w:rFonts w:ascii="Trebuchet MS" w:hAnsi="Trebuchet MS"/>
        </w:rPr>
        <w:t xml:space="preserve"> include </w:t>
      </w:r>
      <w:proofErr w:type="spellStart"/>
      <w:r w:rsidRPr="009C7C48">
        <w:rPr>
          <w:rFonts w:ascii="Trebuchet MS" w:hAnsi="Trebuchet MS"/>
        </w:rPr>
        <w:t>acțiuni</w:t>
      </w:r>
      <w:proofErr w:type="spellEnd"/>
      <w:r w:rsidRPr="009C7C48">
        <w:rPr>
          <w:rFonts w:ascii="Trebuchet MS" w:hAnsi="Trebuchet MS"/>
        </w:rPr>
        <w:t xml:space="preserve"> care sunt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altor</w:t>
      </w:r>
      <w:proofErr w:type="spellEnd"/>
      <w:r w:rsidRPr="009C7C48">
        <w:rPr>
          <w:rFonts w:ascii="Trebuchet MS" w:hAnsi="Trebuchet MS"/>
        </w:rPr>
        <w:t xml:space="preserve"> </w:t>
      </w:r>
      <w:proofErr w:type="spellStart"/>
      <w:r w:rsidRPr="009C7C48">
        <w:rPr>
          <w:rFonts w:ascii="Trebuchet MS" w:hAnsi="Trebuchet MS"/>
        </w:rPr>
        <w:t>măsuri</w:t>
      </w:r>
      <w:proofErr w:type="spellEnd"/>
      <w:r w:rsidRPr="009C7C48">
        <w:rPr>
          <w:rFonts w:ascii="Trebuchet MS" w:hAnsi="Trebuchet MS"/>
        </w:rPr>
        <w:t xml:space="preserve"> (4.1</w:t>
      </w:r>
      <w:proofErr w:type="gramStart"/>
      <w:r w:rsidRPr="009C7C48">
        <w:rPr>
          <w:rFonts w:ascii="Trebuchet MS" w:hAnsi="Trebuchet MS"/>
        </w:rPr>
        <w:t>,  4.2</w:t>
      </w:r>
      <w:proofErr w:type="gramEnd"/>
      <w:r w:rsidRPr="009C7C48">
        <w:rPr>
          <w:rFonts w:ascii="Trebuchet MS" w:hAnsi="Trebuchet MS"/>
        </w:rPr>
        <w:t>,).</w:t>
      </w:r>
    </w:p>
    <w:p w:rsidR="00FE6261" w:rsidRPr="009C7C48" w:rsidRDefault="00FE6261" w:rsidP="00FE6261">
      <w:pPr>
        <w:tabs>
          <w:tab w:val="right" w:pos="10035"/>
        </w:tabs>
        <w:jc w:val="both"/>
        <w:rPr>
          <w:rFonts w:ascii="Trebuchet MS" w:hAnsi="Trebuchet MS"/>
        </w:rPr>
      </w:pPr>
    </w:p>
    <w:p w:rsidR="00FE6261" w:rsidRPr="009C7C48" w:rsidRDefault="00FE6261" w:rsidP="00FE6261">
      <w:pPr>
        <w:pStyle w:val="Default"/>
        <w:jc w:val="both"/>
        <w:rPr>
          <w:rFonts w:cs="Times New Roman"/>
        </w:rPr>
      </w:pPr>
      <w:r w:rsidRPr="009C7C48">
        <w:rPr>
          <w:rFonts w:cs="Times New Roman"/>
          <w:b/>
          <w:bCs/>
        </w:rPr>
        <w:t xml:space="preserve">Costurile generale ale proiectului trebuie să se încadreze în maximum 10% din totalul cheltuielilor eligibile pentru proiectele care prevăd construcții - montaj și în limita a 5% pentru proiectele care prevăd investiții în achiziții simple </w:t>
      </w:r>
      <w:r w:rsidRPr="009C7C48">
        <w:rPr>
          <w:rFonts w:cs="Times New Roman"/>
        </w:rPr>
        <w:t>sau acțiuni specifice</w:t>
      </w:r>
      <w:r w:rsidR="003E52BA" w:rsidRPr="009C7C48">
        <w:rPr>
          <w:rFonts w:cs="Times New Roman"/>
        </w:rPr>
        <w:t xml:space="preserve"> sub-măsurii </w:t>
      </w:r>
      <w:r w:rsidR="00F532E0" w:rsidRPr="009C7C48">
        <w:rPr>
          <w:rFonts w:cs="Times New Roman"/>
        </w:rPr>
        <w:t>16.4</w:t>
      </w:r>
      <w:r w:rsidR="003E52BA" w:rsidRPr="009C7C48">
        <w:rPr>
          <w:rFonts w:cs="Times New Roman"/>
        </w:rPr>
        <w:t>.</w:t>
      </w:r>
    </w:p>
    <w:p w:rsidR="003E52BA" w:rsidRPr="009C7C48" w:rsidRDefault="003E52BA" w:rsidP="00FE6261">
      <w:pPr>
        <w:pStyle w:val="Default"/>
        <w:jc w:val="both"/>
        <w:rPr>
          <w:rFonts w:cs="Times New Roman"/>
          <w:b/>
          <w:bCs/>
        </w:rPr>
      </w:pPr>
    </w:p>
    <w:p w:rsidR="00FE6261" w:rsidRPr="009C7C48" w:rsidRDefault="00FE6261" w:rsidP="00FE6261">
      <w:pPr>
        <w:pStyle w:val="Default"/>
        <w:jc w:val="both"/>
        <w:rPr>
          <w:rFonts w:cs="Times New Roman"/>
        </w:rPr>
      </w:pPr>
      <w:r w:rsidRPr="009C7C48">
        <w:rPr>
          <w:rFonts w:cs="Times New Roman"/>
          <w:b/>
          <w:bCs/>
        </w:rPr>
        <w:t xml:space="preserve">Atenție! </w:t>
      </w:r>
    </w:p>
    <w:p w:rsidR="00FE6261" w:rsidRPr="009C7C48" w:rsidRDefault="00FE6261" w:rsidP="00FE6261">
      <w:pPr>
        <w:pStyle w:val="Default"/>
        <w:jc w:val="both"/>
        <w:rPr>
          <w:rFonts w:cs="Times New Roman"/>
        </w:rPr>
      </w:pPr>
      <w:r w:rsidRPr="009C7C48">
        <w:rPr>
          <w:rFonts w:cs="Times New Roman"/>
        </w:rPr>
        <w:t>În cazul în care planul de proiect include, de asemenea, acțiuni care sunt eligibile în cadrul altor măsuri (4.1, 4.2,), atunci costurile sunt acoperite din măsura, în conformitate cu rata maximă a ajutorului și sumele aplicabile în cadrul acelor măsuri. Cu toate acestea, valoarea maximă a sprijinului nu va depăși valoarea maximă acordată în cadrul măsurii.</w:t>
      </w:r>
    </w:p>
    <w:p w:rsidR="00FE6261" w:rsidRPr="009C7C48" w:rsidRDefault="00FE6261" w:rsidP="00FE6261">
      <w:pPr>
        <w:pStyle w:val="Default"/>
        <w:jc w:val="both"/>
        <w:rPr>
          <w:rFonts w:cs="Times New Roman"/>
        </w:rPr>
      </w:pPr>
      <w:r w:rsidRPr="009C7C48">
        <w:rPr>
          <w:rFonts w:cs="Times New Roman"/>
          <w:b/>
          <w:bCs/>
        </w:rPr>
        <w:t xml:space="preserve">IMPORTANT! </w:t>
      </w:r>
    </w:p>
    <w:p w:rsidR="00FE6261" w:rsidRPr="009C7C48" w:rsidRDefault="00FE6261" w:rsidP="00FE6261">
      <w:pPr>
        <w:pStyle w:val="Default"/>
        <w:jc w:val="both"/>
        <w:rPr>
          <w:rFonts w:cs="Times New Roman"/>
        </w:rPr>
      </w:pPr>
      <w:r w:rsidRPr="009C7C48">
        <w:rPr>
          <w:rFonts w:cs="Times New Roman"/>
          <w:b/>
          <w:bCs/>
        </w:rPr>
        <w:t xml:space="preserve">Pentru a beneficia de sprijin financiar în conformitate cu rata maximă a ajutorului și sumele aplicabile în cadrul submăsurilor 4.1, 4.2, membrii ce vor beneficia direct de investițiile prevăzute, prin intermediul liderului de proiect, vor depune documentele ce vor justifica intensitatea dorită conform listelor de documente cuprinse în Ghidurile Solicitanților menționate. </w:t>
      </w:r>
    </w:p>
    <w:p w:rsidR="00FE6261" w:rsidRPr="009C7C48" w:rsidRDefault="00FE6261" w:rsidP="00FE6261">
      <w:pPr>
        <w:pStyle w:val="Default"/>
        <w:jc w:val="both"/>
        <w:rPr>
          <w:rFonts w:cs="Times New Roman"/>
        </w:rPr>
      </w:pPr>
      <w:r w:rsidRPr="009C7C48">
        <w:rPr>
          <w:rFonts w:cs="Times New Roman"/>
          <w:i/>
          <w:iCs/>
        </w:rPr>
        <w:t xml:space="preserve">Aceste documente vor fi atașate Cererii de Finanțare și cuprinse la categoria Alte documente. </w:t>
      </w:r>
    </w:p>
    <w:p w:rsidR="00FE6261" w:rsidRPr="009C7C48" w:rsidRDefault="00FE6261" w:rsidP="00FE6261">
      <w:pPr>
        <w:tabs>
          <w:tab w:val="right" w:pos="10035"/>
        </w:tabs>
        <w:jc w:val="both"/>
        <w:rPr>
          <w:rFonts w:ascii="Trebuchet MS" w:hAnsi="Trebuchet MS"/>
        </w:rPr>
      </w:pPr>
      <w:proofErr w:type="spellStart"/>
      <w:r w:rsidRPr="009C7C48">
        <w:rPr>
          <w:rFonts w:ascii="Trebuchet MS" w:hAnsi="Trebuchet MS"/>
          <w:i/>
          <w:iCs/>
        </w:rPr>
        <w:t>Beneficiarul</w:t>
      </w:r>
      <w:proofErr w:type="spellEnd"/>
      <w:r w:rsidRPr="009C7C48">
        <w:rPr>
          <w:rFonts w:ascii="Trebuchet MS" w:hAnsi="Trebuchet MS"/>
          <w:i/>
          <w:iCs/>
        </w:rPr>
        <w:t xml:space="preserve"> </w:t>
      </w:r>
      <w:proofErr w:type="spellStart"/>
      <w:r w:rsidRPr="009C7C48">
        <w:rPr>
          <w:rFonts w:ascii="Trebuchet MS" w:hAnsi="Trebuchet MS"/>
          <w:i/>
          <w:iCs/>
        </w:rPr>
        <w:t>unor</w:t>
      </w:r>
      <w:proofErr w:type="spellEnd"/>
      <w:r w:rsidRPr="009C7C48">
        <w:rPr>
          <w:rFonts w:ascii="Trebuchet MS" w:hAnsi="Trebuchet MS"/>
          <w:i/>
          <w:iCs/>
        </w:rPr>
        <w:t xml:space="preserve"> </w:t>
      </w:r>
      <w:proofErr w:type="spellStart"/>
      <w:r w:rsidRPr="009C7C48">
        <w:rPr>
          <w:rFonts w:ascii="Trebuchet MS" w:hAnsi="Trebuchet MS"/>
          <w:i/>
          <w:iCs/>
        </w:rPr>
        <w:t>operațiuni</w:t>
      </w:r>
      <w:proofErr w:type="spellEnd"/>
      <w:r w:rsidRPr="009C7C48">
        <w:rPr>
          <w:rFonts w:ascii="Trebuchet MS" w:hAnsi="Trebuchet MS"/>
          <w:i/>
          <w:iCs/>
        </w:rPr>
        <w:t xml:space="preserve"> </w:t>
      </w:r>
      <w:proofErr w:type="spellStart"/>
      <w:r w:rsidRPr="009C7C48">
        <w:rPr>
          <w:rFonts w:ascii="Trebuchet MS" w:hAnsi="Trebuchet MS"/>
          <w:i/>
          <w:iCs/>
        </w:rPr>
        <w:t>aferente</w:t>
      </w:r>
      <w:proofErr w:type="spellEnd"/>
      <w:r w:rsidRPr="009C7C48">
        <w:rPr>
          <w:rFonts w:ascii="Trebuchet MS" w:hAnsi="Trebuchet MS"/>
          <w:i/>
          <w:iCs/>
        </w:rPr>
        <w:t xml:space="preserve"> 4.1, 4.2, 4poate fi </w:t>
      </w:r>
      <w:proofErr w:type="spellStart"/>
      <w:r w:rsidRPr="009C7C48">
        <w:rPr>
          <w:rFonts w:ascii="Trebuchet MS" w:hAnsi="Trebuchet MS"/>
          <w:i/>
          <w:iCs/>
        </w:rPr>
        <w:t>și</w:t>
      </w:r>
      <w:proofErr w:type="spellEnd"/>
      <w:r w:rsidRPr="009C7C48">
        <w:rPr>
          <w:rFonts w:ascii="Trebuchet MS" w:hAnsi="Trebuchet MS"/>
          <w:i/>
          <w:iCs/>
        </w:rPr>
        <w:t xml:space="preserve"> un </w:t>
      </w:r>
      <w:proofErr w:type="spellStart"/>
      <w:r w:rsidRPr="009C7C48">
        <w:rPr>
          <w:rFonts w:ascii="Trebuchet MS" w:hAnsi="Trebuchet MS"/>
          <w:i/>
          <w:iCs/>
        </w:rPr>
        <w:t>membru</w:t>
      </w:r>
      <w:proofErr w:type="spellEnd"/>
      <w:r w:rsidRPr="009C7C48">
        <w:rPr>
          <w:rFonts w:ascii="Trebuchet MS" w:hAnsi="Trebuchet MS"/>
          <w:i/>
          <w:iCs/>
        </w:rPr>
        <w:t xml:space="preserve"> care nu </w:t>
      </w:r>
      <w:proofErr w:type="spellStart"/>
      <w:r w:rsidRPr="009C7C48">
        <w:rPr>
          <w:rFonts w:ascii="Trebuchet MS" w:hAnsi="Trebuchet MS"/>
          <w:i/>
          <w:iCs/>
        </w:rPr>
        <w:t>este</w:t>
      </w:r>
      <w:proofErr w:type="spellEnd"/>
      <w:r w:rsidRPr="009C7C48">
        <w:rPr>
          <w:rFonts w:ascii="Trebuchet MS" w:hAnsi="Trebuchet MS"/>
          <w:i/>
          <w:iCs/>
        </w:rPr>
        <w:t xml:space="preserve"> </w:t>
      </w:r>
      <w:proofErr w:type="spellStart"/>
      <w:r w:rsidRPr="009C7C48">
        <w:rPr>
          <w:rFonts w:ascii="Trebuchet MS" w:hAnsi="Trebuchet MS"/>
          <w:i/>
          <w:iCs/>
        </w:rPr>
        <w:t>fermier</w:t>
      </w:r>
      <w:proofErr w:type="spellEnd"/>
      <w:r w:rsidRPr="009C7C48">
        <w:rPr>
          <w:rFonts w:ascii="Trebuchet MS" w:hAnsi="Trebuchet MS"/>
          <w:i/>
          <w:iCs/>
        </w:rPr>
        <w:t xml:space="preserve"> </w:t>
      </w:r>
      <w:proofErr w:type="spellStart"/>
      <w:r w:rsidRPr="009C7C48">
        <w:rPr>
          <w:rFonts w:ascii="Trebuchet MS" w:hAnsi="Trebuchet MS"/>
          <w:i/>
          <w:iCs/>
        </w:rPr>
        <w:t>sau</w:t>
      </w:r>
      <w:proofErr w:type="spellEnd"/>
      <w:r w:rsidRPr="009C7C48">
        <w:rPr>
          <w:rFonts w:ascii="Trebuchet MS" w:hAnsi="Trebuchet MS"/>
          <w:i/>
          <w:iCs/>
        </w:rPr>
        <w:t xml:space="preserve"> IMM (de </w:t>
      </w:r>
      <w:proofErr w:type="spellStart"/>
      <w:r w:rsidRPr="009C7C48">
        <w:rPr>
          <w:rFonts w:ascii="Trebuchet MS" w:hAnsi="Trebuchet MS"/>
          <w:i/>
          <w:iCs/>
        </w:rPr>
        <w:t>exemplu</w:t>
      </w:r>
      <w:proofErr w:type="spellEnd"/>
      <w:r w:rsidRPr="009C7C48">
        <w:rPr>
          <w:rFonts w:ascii="Trebuchet MS" w:hAnsi="Trebuchet MS"/>
          <w:i/>
          <w:iCs/>
        </w:rPr>
        <w:t xml:space="preserve"> </w:t>
      </w:r>
      <w:proofErr w:type="spellStart"/>
      <w:r w:rsidRPr="009C7C48">
        <w:rPr>
          <w:rFonts w:ascii="Trebuchet MS" w:hAnsi="Trebuchet MS"/>
          <w:i/>
          <w:iCs/>
        </w:rPr>
        <w:t>Consiliul</w:t>
      </w:r>
      <w:proofErr w:type="spellEnd"/>
      <w:r w:rsidRPr="009C7C48">
        <w:rPr>
          <w:rFonts w:ascii="Trebuchet MS" w:hAnsi="Trebuchet MS"/>
          <w:i/>
          <w:iCs/>
        </w:rPr>
        <w:t xml:space="preserve"> Local, </w:t>
      </w:r>
      <w:proofErr w:type="spellStart"/>
      <w:r w:rsidRPr="009C7C48">
        <w:rPr>
          <w:rFonts w:ascii="Trebuchet MS" w:hAnsi="Trebuchet MS"/>
          <w:i/>
          <w:iCs/>
        </w:rPr>
        <w:t>membru</w:t>
      </w:r>
      <w:proofErr w:type="spellEnd"/>
      <w:r w:rsidRPr="009C7C48">
        <w:rPr>
          <w:rFonts w:ascii="Trebuchet MS" w:hAnsi="Trebuchet MS"/>
          <w:i/>
          <w:iCs/>
        </w:rPr>
        <w:t xml:space="preserve"> </w:t>
      </w:r>
      <w:proofErr w:type="spellStart"/>
      <w:r w:rsidRPr="009C7C48">
        <w:rPr>
          <w:rFonts w:ascii="Trebuchet MS" w:hAnsi="Trebuchet MS"/>
          <w:i/>
          <w:iCs/>
        </w:rPr>
        <w:t>în</w:t>
      </w:r>
      <w:proofErr w:type="spellEnd"/>
      <w:r w:rsidRPr="009C7C48">
        <w:rPr>
          <w:rFonts w:ascii="Trebuchet MS" w:hAnsi="Trebuchet MS"/>
          <w:i/>
          <w:iCs/>
        </w:rPr>
        <w:t xml:space="preserve"> </w:t>
      </w:r>
      <w:proofErr w:type="spellStart"/>
      <w:r w:rsidRPr="009C7C48">
        <w:rPr>
          <w:rFonts w:ascii="Trebuchet MS" w:hAnsi="Trebuchet MS"/>
          <w:i/>
          <w:iCs/>
        </w:rPr>
        <w:t>parteneriat</w:t>
      </w:r>
      <w:proofErr w:type="spellEnd"/>
      <w:r w:rsidRPr="009C7C48">
        <w:rPr>
          <w:rFonts w:ascii="Trebuchet MS" w:hAnsi="Trebuchet MS"/>
          <w:i/>
          <w:iCs/>
        </w:rPr>
        <w:t xml:space="preserve">, </w:t>
      </w:r>
      <w:proofErr w:type="spellStart"/>
      <w:r w:rsidRPr="009C7C48">
        <w:rPr>
          <w:rFonts w:ascii="Trebuchet MS" w:hAnsi="Trebuchet MS"/>
          <w:i/>
          <w:iCs/>
        </w:rPr>
        <w:t>doar</w:t>
      </w:r>
      <w:proofErr w:type="spellEnd"/>
      <w:r w:rsidRPr="009C7C48">
        <w:rPr>
          <w:rFonts w:ascii="Trebuchet MS" w:hAnsi="Trebuchet MS"/>
          <w:i/>
          <w:iCs/>
        </w:rPr>
        <w:t xml:space="preserve"> </w:t>
      </w:r>
      <w:proofErr w:type="spellStart"/>
      <w:r w:rsidRPr="009C7C48">
        <w:rPr>
          <w:rFonts w:ascii="Trebuchet MS" w:hAnsi="Trebuchet MS"/>
          <w:i/>
          <w:iCs/>
        </w:rPr>
        <w:t>pentru</w:t>
      </w:r>
      <w:proofErr w:type="spellEnd"/>
      <w:r w:rsidRPr="009C7C48">
        <w:rPr>
          <w:rFonts w:ascii="Trebuchet MS" w:hAnsi="Trebuchet MS"/>
          <w:i/>
          <w:iCs/>
        </w:rPr>
        <w:t xml:space="preserve"> </w:t>
      </w:r>
      <w:proofErr w:type="spellStart"/>
      <w:r w:rsidRPr="009C7C48">
        <w:rPr>
          <w:rFonts w:ascii="Trebuchet MS" w:hAnsi="Trebuchet MS"/>
          <w:i/>
          <w:iCs/>
        </w:rPr>
        <w:t>operațiuni</w:t>
      </w:r>
      <w:proofErr w:type="spellEnd"/>
      <w:r w:rsidRPr="009C7C48">
        <w:rPr>
          <w:rFonts w:ascii="Trebuchet MS" w:hAnsi="Trebuchet MS"/>
          <w:i/>
          <w:iCs/>
        </w:rPr>
        <w:t xml:space="preserve"> </w:t>
      </w:r>
      <w:proofErr w:type="spellStart"/>
      <w:r w:rsidRPr="009C7C48">
        <w:rPr>
          <w:rFonts w:ascii="Trebuchet MS" w:hAnsi="Trebuchet MS"/>
          <w:i/>
          <w:iCs/>
        </w:rPr>
        <w:t>aferente</w:t>
      </w:r>
      <w:proofErr w:type="spellEnd"/>
      <w:r w:rsidRPr="009C7C48">
        <w:rPr>
          <w:rFonts w:ascii="Trebuchet MS" w:hAnsi="Trebuchet MS"/>
          <w:i/>
          <w:iCs/>
        </w:rPr>
        <w:t xml:space="preserve"> </w:t>
      </w:r>
      <w:proofErr w:type="spellStart"/>
      <w:r w:rsidRPr="009C7C48">
        <w:rPr>
          <w:rFonts w:ascii="Trebuchet MS" w:hAnsi="Trebuchet MS"/>
          <w:i/>
          <w:iCs/>
        </w:rPr>
        <w:t>componentelor</w:t>
      </w:r>
      <w:proofErr w:type="spellEnd"/>
      <w:r w:rsidRPr="009C7C48">
        <w:rPr>
          <w:rFonts w:ascii="Trebuchet MS" w:hAnsi="Trebuchet MS"/>
          <w:i/>
          <w:iCs/>
        </w:rPr>
        <w:t xml:space="preserve"> de marketing, </w:t>
      </w:r>
      <w:proofErr w:type="spellStart"/>
      <w:r w:rsidRPr="009C7C48">
        <w:rPr>
          <w:rFonts w:ascii="Trebuchet MS" w:hAnsi="Trebuchet MS"/>
          <w:i/>
          <w:iCs/>
        </w:rPr>
        <w:t>aplicații</w:t>
      </w:r>
      <w:proofErr w:type="spellEnd"/>
      <w:r w:rsidRPr="009C7C48">
        <w:rPr>
          <w:rFonts w:ascii="Trebuchet MS" w:hAnsi="Trebuchet MS"/>
          <w:i/>
          <w:iCs/>
        </w:rPr>
        <w:t xml:space="preserve"> software, </w:t>
      </w:r>
      <w:proofErr w:type="spellStart"/>
      <w:r w:rsidRPr="009C7C48">
        <w:rPr>
          <w:rFonts w:ascii="Trebuchet MS" w:hAnsi="Trebuchet MS"/>
          <w:i/>
          <w:iCs/>
        </w:rPr>
        <w:t>comercializare</w:t>
      </w:r>
      <w:proofErr w:type="spellEnd"/>
      <w:r w:rsidRPr="009C7C48">
        <w:rPr>
          <w:rFonts w:ascii="Trebuchet MS" w:hAnsi="Trebuchet MS"/>
          <w:i/>
          <w:iCs/>
        </w:rPr>
        <w:t xml:space="preserve"> (ex: magazine, </w:t>
      </w:r>
      <w:proofErr w:type="spellStart"/>
      <w:r w:rsidRPr="009C7C48">
        <w:rPr>
          <w:rFonts w:ascii="Trebuchet MS" w:hAnsi="Trebuchet MS"/>
          <w:i/>
          <w:iCs/>
        </w:rPr>
        <w:t>piețe</w:t>
      </w:r>
      <w:proofErr w:type="spellEnd"/>
      <w:r w:rsidRPr="009C7C48">
        <w:rPr>
          <w:rFonts w:ascii="Trebuchet MS" w:hAnsi="Trebuchet MS"/>
          <w:i/>
          <w:iCs/>
        </w:rPr>
        <w:t xml:space="preserve">, </w:t>
      </w:r>
      <w:proofErr w:type="spellStart"/>
      <w:r w:rsidRPr="009C7C48">
        <w:rPr>
          <w:rFonts w:ascii="Trebuchet MS" w:hAnsi="Trebuchet MS"/>
          <w:i/>
          <w:iCs/>
        </w:rPr>
        <w:t>standuri</w:t>
      </w:r>
      <w:proofErr w:type="spellEnd"/>
      <w:r w:rsidRPr="009C7C48">
        <w:rPr>
          <w:rFonts w:ascii="Trebuchet MS" w:hAnsi="Trebuchet MS"/>
          <w:i/>
          <w:iCs/>
        </w:rPr>
        <w:t xml:space="preserve"> transport </w:t>
      </w:r>
      <w:proofErr w:type="spellStart"/>
      <w:r w:rsidRPr="009C7C48">
        <w:rPr>
          <w:rFonts w:ascii="Trebuchet MS" w:hAnsi="Trebuchet MS"/>
          <w:i/>
          <w:iCs/>
        </w:rPr>
        <w:t>marfă</w:t>
      </w:r>
      <w:proofErr w:type="spellEnd"/>
      <w:r w:rsidRPr="009C7C48">
        <w:rPr>
          <w:rFonts w:ascii="Trebuchet MS" w:hAnsi="Trebuchet MS"/>
          <w:i/>
          <w:iCs/>
        </w:rPr>
        <w:t>/</w:t>
      </w:r>
      <w:proofErr w:type="spellStart"/>
      <w:r w:rsidRPr="009C7C48">
        <w:rPr>
          <w:rFonts w:ascii="Trebuchet MS" w:hAnsi="Trebuchet MS"/>
          <w:i/>
          <w:iCs/>
        </w:rPr>
        <w:t>promovare</w:t>
      </w:r>
      <w:proofErr w:type="spellEnd"/>
      <w:r w:rsidRPr="009C7C48">
        <w:rPr>
          <w:rFonts w:ascii="Trebuchet MS" w:hAnsi="Trebuchet MS"/>
          <w:i/>
          <w:iCs/>
        </w:rPr>
        <w:t xml:space="preserve"> </w:t>
      </w:r>
      <w:proofErr w:type="spellStart"/>
      <w:r w:rsidRPr="009C7C48">
        <w:rPr>
          <w:rFonts w:ascii="Trebuchet MS" w:hAnsi="Trebuchet MS"/>
          <w:i/>
          <w:iCs/>
        </w:rPr>
        <w:t>pentru</w:t>
      </w:r>
      <w:proofErr w:type="spellEnd"/>
      <w:r w:rsidRPr="009C7C48">
        <w:rPr>
          <w:rFonts w:ascii="Trebuchet MS" w:hAnsi="Trebuchet MS"/>
          <w:i/>
          <w:iCs/>
        </w:rPr>
        <w:t xml:space="preserve"> </w:t>
      </w:r>
      <w:proofErr w:type="spellStart"/>
      <w:r w:rsidRPr="009C7C48">
        <w:rPr>
          <w:rFonts w:ascii="Trebuchet MS" w:hAnsi="Trebuchet MS"/>
          <w:i/>
          <w:iCs/>
        </w:rPr>
        <w:t>fermierii</w:t>
      </w:r>
      <w:proofErr w:type="spellEnd"/>
      <w:r w:rsidRPr="009C7C48">
        <w:rPr>
          <w:rFonts w:ascii="Trebuchet MS" w:hAnsi="Trebuchet MS"/>
          <w:i/>
          <w:iCs/>
        </w:rPr>
        <w:t>/</w:t>
      </w:r>
      <w:proofErr w:type="spellStart"/>
      <w:r w:rsidRPr="009C7C48">
        <w:rPr>
          <w:rFonts w:ascii="Trebuchet MS" w:hAnsi="Trebuchet MS"/>
          <w:i/>
          <w:iCs/>
        </w:rPr>
        <w:t>procesatorii</w:t>
      </w:r>
      <w:proofErr w:type="spellEnd"/>
      <w:r w:rsidRPr="009C7C48">
        <w:rPr>
          <w:rFonts w:ascii="Trebuchet MS" w:hAnsi="Trebuchet MS"/>
          <w:i/>
          <w:iCs/>
        </w:rPr>
        <w:t xml:space="preserve"> din </w:t>
      </w:r>
      <w:proofErr w:type="spellStart"/>
      <w:r w:rsidRPr="009C7C48">
        <w:rPr>
          <w:rFonts w:ascii="Trebuchet MS" w:hAnsi="Trebuchet MS"/>
          <w:i/>
          <w:iCs/>
        </w:rPr>
        <w:t>cadrul</w:t>
      </w:r>
      <w:proofErr w:type="spellEnd"/>
      <w:r w:rsidRPr="009C7C48">
        <w:rPr>
          <w:rFonts w:ascii="Trebuchet MS" w:hAnsi="Trebuchet MS"/>
          <w:i/>
          <w:iCs/>
        </w:rPr>
        <w:t xml:space="preserve"> </w:t>
      </w:r>
      <w:proofErr w:type="spellStart"/>
      <w:r w:rsidRPr="009C7C48">
        <w:rPr>
          <w:rFonts w:ascii="Trebuchet MS" w:hAnsi="Trebuchet MS"/>
          <w:i/>
          <w:iCs/>
        </w:rPr>
        <w:t>parteneriatului</w:t>
      </w:r>
      <w:proofErr w:type="spellEnd"/>
      <w:r w:rsidRPr="009C7C48">
        <w:rPr>
          <w:rFonts w:ascii="Trebuchet MS" w:hAnsi="Trebuchet MS"/>
          <w:i/>
          <w:iCs/>
        </w:rPr>
        <w:t>.</w:t>
      </w:r>
    </w:p>
    <w:tbl>
      <w:tblPr>
        <w:tblStyle w:val="TableGrid"/>
        <w:tblW w:w="0" w:type="auto"/>
        <w:tblLook w:val="04A0" w:firstRow="1" w:lastRow="0" w:firstColumn="1" w:lastColumn="0" w:noHBand="0" w:noVBand="1"/>
      </w:tblPr>
      <w:tblGrid>
        <w:gridCol w:w="9778"/>
      </w:tblGrid>
      <w:tr w:rsidR="001E1FC7" w:rsidRPr="009C7C48" w:rsidTr="001E1FC7">
        <w:trPr>
          <w:trHeight w:val="268"/>
        </w:trPr>
        <w:tc>
          <w:tcPr>
            <w:tcW w:w="9778" w:type="dxa"/>
            <w:shd w:val="clear" w:color="auto" w:fill="A8D08D" w:themeFill="accent6" w:themeFillTint="99"/>
          </w:tcPr>
          <w:p w:rsidR="001E1FC7" w:rsidRPr="009C7C48" w:rsidRDefault="001E1FC7" w:rsidP="001E3B4B">
            <w:pPr>
              <w:widowControl w:val="0"/>
              <w:autoSpaceDE w:val="0"/>
              <w:autoSpaceDN w:val="0"/>
              <w:adjustRightInd w:val="0"/>
              <w:spacing w:line="271" w:lineRule="auto"/>
              <w:jc w:val="both"/>
              <w:rPr>
                <w:rFonts w:ascii="Trebuchet MS" w:hAnsi="Trebuchet MS"/>
              </w:rPr>
            </w:pPr>
            <w:r w:rsidRPr="009C7C48">
              <w:rPr>
                <w:rFonts w:ascii="Trebuchet MS" w:hAnsi="Trebuchet MS"/>
              </w:rPr>
              <w:t>ATENŢIE!</w:t>
            </w:r>
          </w:p>
          <w:p w:rsidR="001E1FC7" w:rsidRPr="009C7C48" w:rsidRDefault="001E1FC7" w:rsidP="001E3B4B">
            <w:pPr>
              <w:widowControl w:val="0"/>
              <w:autoSpaceDE w:val="0"/>
              <w:autoSpaceDN w:val="0"/>
              <w:adjustRightInd w:val="0"/>
              <w:spacing w:line="271" w:lineRule="auto"/>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planul</w:t>
            </w:r>
            <w:proofErr w:type="spellEnd"/>
            <w:r w:rsidRPr="009C7C48">
              <w:rPr>
                <w:rFonts w:ascii="Trebuchet MS" w:hAnsi="Trebuchet MS"/>
              </w:rPr>
              <w:t xml:space="preserve"> de </w:t>
            </w:r>
            <w:proofErr w:type="spellStart"/>
            <w:r w:rsidRPr="009C7C48">
              <w:rPr>
                <w:rFonts w:ascii="Trebuchet MS" w:hAnsi="Trebuchet MS"/>
              </w:rPr>
              <w:t>proiect</w:t>
            </w:r>
            <w:proofErr w:type="spellEnd"/>
            <w:r w:rsidRPr="009C7C48">
              <w:rPr>
                <w:rFonts w:ascii="Trebuchet MS" w:hAnsi="Trebuchet MS"/>
              </w:rPr>
              <w:t xml:space="preserve"> include, de </w:t>
            </w:r>
            <w:proofErr w:type="spellStart"/>
            <w:r w:rsidRPr="009C7C48">
              <w:rPr>
                <w:rFonts w:ascii="Trebuchet MS" w:hAnsi="Trebuchet MS"/>
              </w:rPr>
              <w:t>asemenea</w:t>
            </w:r>
            <w:proofErr w:type="spellEnd"/>
            <w:r w:rsidRPr="009C7C48">
              <w:rPr>
                <w:rFonts w:ascii="Trebuchet MS" w:hAnsi="Trebuchet MS"/>
              </w:rPr>
              <w:t xml:space="preserve">, </w:t>
            </w:r>
            <w:proofErr w:type="spellStart"/>
            <w:r w:rsidRPr="009C7C48">
              <w:rPr>
                <w:rFonts w:ascii="Trebuchet MS" w:hAnsi="Trebuchet MS"/>
              </w:rPr>
              <w:t>acțiuni</w:t>
            </w:r>
            <w:proofErr w:type="spellEnd"/>
            <w:r w:rsidRPr="009C7C48">
              <w:rPr>
                <w:rFonts w:ascii="Trebuchet MS" w:hAnsi="Trebuchet MS"/>
              </w:rPr>
              <w:t xml:space="preserve"> care sunt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altor</w:t>
            </w:r>
            <w:proofErr w:type="spellEnd"/>
            <w:r w:rsidRPr="009C7C48">
              <w:rPr>
                <w:rFonts w:ascii="Trebuchet MS" w:hAnsi="Trebuchet MS"/>
              </w:rPr>
              <w:t xml:space="preserve"> </w:t>
            </w:r>
            <w:proofErr w:type="spellStart"/>
            <w:r w:rsidRPr="009C7C48">
              <w:rPr>
                <w:rFonts w:ascii="Trebuchet MS" w:hAnsi="Trebuchet MS"/>
              </w:rPr>
              <w:t>măsuri</w:t>
            </w:r>
            <w:proofErr w:type="spellEnd"/>
            <w:r w:rsidRPr="009C7C48">
              <w:rPr>
                <w:rFonts w:ascii="Trebuchet MS" w:hAnsi="Trebuchet MS"/>
              </w:rPr>
              <w:t xml:space="preserve"> din SDL/</w:t>
            </w:r>
            <w:proofErr w:type="spellStart"/>
            <w:r w:rsidRPr="009C7C48">
              <w:rPr>
                <w:rFonts w:ascii="Trebuchet MS" w:hAnsi="Trebuchet MS"/>
              </w:rPr>
              <w:t>submăsuri</w:t>
            </w:r>
            <w:proofErr w:type="spellEnd"/>
            <w:r w:rsidRPr="009C7C48">
              <w:rPr>
                <w:rFonts w:ascii="Trebuchet MS" w:hAnsi="Trebuchet MS"/>
              </w:rPr>
              <w:t xml:space="preserve"> din PNDR, </w:t>
            </w:r>
            <w:proofErr w:type="spellStart"/>
            <w:r w:rsidRPr="009C7C48">
              <w:rPr>
                <w:rFonts w:ascii="Trebuchet MS" w:hAnsi="Trebuchet MS"/>
              </w:rPr>
              <w:t>atunci</w:t>
            </w:r>
            <w:proofErr w:type="spellEnd"/>
            <w:r w:rsidRPr="009C7C48">
              <w:rPr>
                <w:rFonts w:ascii="Trebuchet MS" w:hAnsi="Trebuchet MS"/>
              </w:rPr>
              <w:t xml:space="preserve"> </w:t>
            </w:r>
            <w:proofErr w:type="spellStart"/>
            <w:r w:rsidRPr="009C7C48">
              <w:rPr>
                <w:rFonts w:ascii="Trebuchet MS" w:hAnsi="Trebuchet MS"/>
              </w:rPr>
              <w:t>costurile</w:t>
            </w:r>
            <w:proofErr w:type="spellEnd"/>
            <w:r w:rsidRPr="009C7C48">
              <w:rPr>
                <w:rFonts w:ascii="Trebuchet MS" w:hAnsi="Trebuchet MS"/>
              </w:rPr>
              <w:t xml:space="preserve"> sunt </w:t>
            </w:r>
            <w:proofErr w:type="spellStart"/>
            <w:r w:rsidRPr="009C7C48">
              <w:rPr>
                <w:rFonts w:ascii="Trebuchet MS" w:hAnsi="Trebuchet MS"/>
              </w:rPr>
              <w:t>acoperite</w:t>
            </w:r>
            <w:proofErr w:type="spellEnd"/>
            <w:r w:rsidRPr="009C7C48">
              <w:rPr>
                <w:rFonts w:ascii="Trebuchet MS" w:hAnsi="Trebuchet MS"/>
              </w:rPr>
              <w:t xml:space="preserve"> din </w:t>
            </w:r>
            <w:proofErr w:type="spellStart"/>
            <w:r w:rsidRPr="009C7C48">
              <w:rPr>
                <w:rFonts w:ascii="Trebuchet MS" w:hAnsi="Trebuchet MS"/>
              </w:rPr>
              <w:t>măsura</w:t>
            </w:r>
            <w:proofErr w:type="spellEnd"/>
            <w:r w:rsidRPr="009C7C48">
              <w:rPr>
                <w:rFonts w:ascii="Trebuchet MS" w:hAnsi="Trebuchet MS"/>
              </w:rPr>
              <w:t xml:space="preserve"> M6/1B,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conformitate</w:t>
            </w:r>
            <w:proofErr w:type="spellEnd"/>
            <w:r w:rsidRPr="009C7C48">
              <w:rPr>
                <w:rFonts w:ascii="Trebuchet MS" w:hAnsi="Trebuchet MS"/>
              </w:rPr>
              <w:t xml:space="preserve"> cu rata </w:t>
            </w:r>
            <w:proofErr w:type="spellStart"/>
            <w:r w:rsidRPr="009C7C48">
              <w:rPr>
                <w:rFonts w:ascii="Trebuchet MS" w:hAnsi="Trebuchet MS"/>
              </w:rPr>
              <w:t>maximă</w:t>
            </w:r>
            <w:proofErr w:type="spellEnd"/>
            <w:r w:rsidRPr="009C7C48">
              <w:rPr>
                <w:rFonts w:ascii="Trebuchet MS" w:hAnsi="Trebuchet MS"/>
              </w:rPr>
              <w:t xml:space="preserv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ajutorului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sumele</w:t>
            </w:r>
            <w:proofErr w:type="spellEnd"/>
            <w:r w:rsidRPr="009C7C48">
              <w:rPr>
                <w:rFonts w:ascii="Trebuchet MS" w:hAnsi="Trebuchet MS"/>
              </w:rPr>
              <w:t xml:space="preserve"> </w:t>
            </w:r>
            <w:proofErr w:type="spellStart"/>
            <w:r w:rsidRPr="009C7C48">
              <w:rPr>
                <w:rFonts w:ascii="Trebuchet MS" w:hAnsi="Trebuchet MS"/>
              </w:rPr>
              <w:t>aplicabile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acelor</w:t>
            </w:r>
            <w:proofErr w:type="spellEnd"/>
            <w:r w:rsidRPr="009C7C48">
              <w:rPr>
                <w:rFonts w:ascii="Trebuchet MS" w:hAnsi="Trebuchet MS"/>
              </w:rPr>
              <w:t xml:space="preserve"> </w:t>
            </w:r>
            <w:proofErr w:type="spellStart"/>
            <w:r w:rsidRPr="009C7C48">
              <w:rPr>
                <w:rFonts w:ascii="Trebuchet MS" w:hAnsi="Trebuchet MS"/>
              </w:rPr>
              <w:t>măsuri</w:t>
            </w:r>
            <w:proofErr w:type="spellEnd"/>
            <w:r w:rsidRPr="009C7C48">
              <w:rPr>
                <w:rFonts w:ascii="Trebuchet MS" w:hAnsi="Trebuchet MS"/>
              </w:rPr>
              <w:t>/</w:t>
            </w:r>
            <w:proofErr w:type="spellStart"/>
            <w:r w:rsidRPr="009C7C48">
              <w:rPr>
                <w:rFonts w:ascii="Trebuchet MS" w:hAnsi="Trebuchet MS"/>
              </w:rPr>
              <w:t>submăsuri</w:t>
            </w:r>
            <w:proofErr w:type="spellEnd"/>
            <w:r w:rsidRPr="009C7C48">
              <w:rPr>
                <w:rFonts w:ascii="Trebuchet MS" w:hAnsi="Trebuchet MS"/>
              </w:rPr>
              <w:t xml:space="preserve">. Cu </w:t>
            </w:r>
            <w:proofErr w:type="spellStart"/>
            <w:r w:rsidRPr="009C7C48">
              <w:rPr>
                <w:rFonts w:ascii="Trebuchet MS" w:hAnsi="Trebuchet MS"/>
              </w:rPr>
              <w:t>toate</w:t>
            </w:r>
            <w:proofErr w:type="spellEnd"/>
            <w:r w:rsidRPr="009C7C48">
              <w:rPr>
                <w:rFonts w:ascii="Trebuchet MS" w:hAnsi="Trebuchet MS"/>
              </w:rPr>
              <w:t xml:space="preserve"> </w:t>
            </w:r>
            <w:proofErr w:type="spellStart"/>
            <w:r w:rsidRPr="009C7C48">
              <w:rPr>
                <w:rFonts w:ascii="Trebuchet MS" w:hAnsi="Trebuchet MS"/>
              </w:rPr>
              <w:t>acestea</w:t>
            </w:r>
            <w:proofErr w:type="spellEnd"/>
            <w:r w:rsidRPr="009C7C48">
              <w:rPr>
                <w:rFonts w:ascii="Trebuchet MS" w:hAnsi="Trebuchet MS"/>
              </w:rPr>
              <w:t xml:space="preserve">, </w:t>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maximă</w:t>
            </w:r>
            <w:proofErr w:type="spellEnd"/>
            <w:r w:rsidRPr="009C7C48">
              <w:rPr>
                <w:rFonts w:ascii="Trebuchet MS" w:hAnsi="Trebuchet MS"/>
              </w:rPr>
              <w:t xml:space="preserve"> a </w:t>
            </w:r>
            <w:proofErr w:type="spellStart"/>
            <w:r w:rsidRPr="009C7C48">
              <w:rPr>
                <w:rFonts w:ascii="Trebuchet MS" w:hAnsi="Trebuchet MS"/>
              </w:rPr>
              <w:t>sprijinului</w:t>
            </w:r>
            <w:proofErr w:type="spellEnd"/>
            <w:r w:rsidRPr="009C7C48">
              <w:rPr>
                <w:rFonts w:ascii="Trebuchet MS" w:hAnsi="Trebuchet MS"/>
              </w:rPr>
              <w:t xml:space="preserve"> nu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depăși</w:t>
            </w:r>
            <w:proofErr w:type="spellEnd"/>
            <w:r w:rsidRPr="009C7C48">
              <w:rPr>
                <w:rFonts w:ascii="Trebuchet MS" w:hAnsi="Trebuchet MS"/>
              </w:rPr>
              <w:t xml:space="preserve"> </w:t>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maximă</w:t>
            </w:r>
            <w:proofErr w:type="spellEnd"/>
            <w:r w:rsidRPr="009C7C48">
              <w:rPr>
                <w:rFonts w:ascii="Trebuchet MS" w:hAnsi="Trebuchet MS"/>
              </w:rPr>
              <w:t xml:space="preserve"> </w:t>
            </w:r>
            <w:proofErr w:type="spellStart"/>
            <w:r w:rsidRPr="009C7C48">
              <w:rPr>
                <w:rFonts w:ascii="Trebuchet MS" w:hAnsi="Trebuchet MS"/>
              </w:rPr>
              <w:t>acordată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măsurii</w:t>
            </w:r>
            <w:proofErr w:type="spellEnd"/>
            <w:r w:rsidRPr="009C7C48">
              <w:rPr>
                <w:rFonts w:ascii="Trebuchet MS" w:hAnsi="Trebuchet MS"/>
              </w:rPr>
              <w:t xml:space="preserve"> M6/1B.</w:t>
            </w:r>
          </w:p>
        </w:tc>
      </w:tr>
    </w:tbl>
    <w:p w:rsidR="001E1FC7" w:rsidRPr="009C7C48" w:rsidRDefault="001E1FC7" w:rsidP="006E5AE5">
      <w:pPr>
        <w:ind w:left="360"/>
        <w:jc w:val="both"/>
        <w:rPr>
          <w:rFonts w:ascii="Trebuchet MS" w:hAnsi="Trebuchet MS"/>
        </w:rPr>
      </w:pPr>
    </w:p>
    <w:tbl>
      <w:tblPr>
        <w:tblStyle w:val="TableGrid"/>
        <w:tblW w:w="0" w:type="auto"/>
        <w:shd w:val="clear" w:color="auto" w:fill="A8D08D" w:themeFill="accent6" w:themeFillTint="99"/>
        <w:tblLook w:val="04A0" w:firstRow="1" w:lastRow="0" w:firstColumn="1" w:lastColumn="0" w:noHBand="0" w:noVBand="1"/>
      </w:tblPr>
      <w:tblGrid>
        <w:gridCol w:w="9828"/>
      </w:tblGrid>
      <w:tr w:rsidR="001E1FC7" w:rsidRPr="009C7C48" w:rsidTr="001E1FC7">
        <w:tc>
          <w:tcPr>
            <w:tcW w:w="9828" w:type="dxa"/>
            <w:shd w:val="clear" w:color="auto" w:fill="A8D08D" w:themeFill="accent6" w:themeFillTint="99"/>
          </w:tcPr>
          <w:p w:rsidR="001E1FC7" w:rsidRPr="009C7C48" w:rsidRDefault="001E1FC7" w:rsidP="001E3B4B">
            <w:pPr>
              <w:autoSpaceDE w:val="0"/>
              <w:autoSpaceDN w:val="0"/>
              <w:adjustRightInd w:val="0"/>
              <w:jc w:val="both"/>
              <w:rPr>
                <w:rFonts w:ascii="Trebuchet MS" w:hAnsi="Trebuchet MS"/>
                <w:color w:val="000000"/>
              </w:rPr>
            </w:pPr>
            <w:r w:rsidRPr="009C7C48">
              <w:rPr>
                <w:rFonts w:ascii="Trebuchet MS" w:hAnsi="Trebuchet MS"/>
                <w:bCs/>
                <w:color w:val="000000"/>
              </w:rPr>
              <w:t xml:space="preserve">IMPORTANT! </w:t>
            </w:r>
          </w:p>
          <w:p w:rsidR="001E1FC7" w:rsidRPr="009C7C48" w:rsidRDefault="001E1FC7" w:rsidP="001E3B4B">
            <w:pPr>
              <w:autoSpaceDE w:val="0"/>
              <w:autoSpaceDN w:val="0"/>
              <w:adjustRightInd w:val="0"/>
              <w:jc w:val="both"/>
              <w:rPr>
                <w:rFonts w:ascii="Trebuchet MS" w:hAnsi="Trebuchet MS"/>
                <w:color w:val="000000"/>
              </w:rPr>
            </w:pPr>
            <w:proofErr w:type="spellStart"/>
            <w:r w:rsidRPr="009C7C48">
              <w:rPr>
                <w:rFonts w:ascii="Trebuchet MS" w:hAnsi="Trebuchet MS"/>
                <w:bCs/>
                <w:color w:val="000000"/>
              </w:rPr>
              <w:t>Pentru</w:t>
            </w:r>
            <w:proofErr w:type="spellEnd"/>
            <w:r w:rsidRPr="009C7C48">
              <w:rPr>
                <w:rFonts w:ascii="Trebuchet MS" w:hAnsi="Trebuchet MS"/>
                <w:bCs/>
                <w:color w:val="000000"/>
              </w:rPr>
              <w:t xml:space="preserve"> a beneficia de </w:t>
            </w:r>
            <w:proofErr w:type="spellStart"/>
            <w:r w:rsidRPr="009C7C48">
              <w:rPr>
                <w:rFonts w:ascii="Trebuchet MS" w:hAnsi="Trebuchet MS"/>
                <w:bCs/>
                <w:color w:val="000000"/>
              </w:rPr>
              <w:t>sprijin</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financiar</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în</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conformitate</w:t>
            </w:r>
            <w:proofErr w:type="spellEnd"/>
            <w:r w:rsidRPr="009C7C48">
              <w:rPr>
                <w:rFonts w:ascii="Trebuchet MS" w:hAnsi="Trebuchet MS"/>
                <w:bCs/>
                <w:color w:val="000000"/>
              </w:rPr>
              <w:t xml:space="preserve"> cu rata </w:t>
            </w:r>
            <w:proofErr w:type="spellStart"/>
            <w:r w:rsidRPr="009C7C48">
              <w:rPr>
                <w:rFonts w:ascii="Trebuchet MS" w:hAnsi="Trebuchet MS"/>
                <w:bCs/>
                <w:color w:val="000000"/>
              </w:rPr>
              <w:t>maximă</w:t>
            </w:r>
            <w:proofErr w:type="spellEnd"/>
            <w:r w:rsidRPr="009C7C48">
              <w:rPr>
                <w:rFonts w:ascii="Trebuchet MS" w:hAnsi="Trebuchet MS"/>
                <w:bCs/>
                <w:color w:val="000000"/>
              </w:rPr>
              <w:t xml:space="preserve"> a </w:t>
            </w:r>
            <w:proofErr w:type="spellStart"/>
            <w:r w:rsidRPr="009C7C48">
              <w:rPr>
                <w:rFonts w:ascii="Trebuchet MS" w:hAnsi="Trebuchet MS"/>
                <w:bCs/>
                <w:color w:val="000000"/>
              </w:rPr>
              <w:t>ajutorului</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și</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sumele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aplicabile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în</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cadrul</w:t>
            </w:r>
            <w:proofErr w:type="spellEnd"/>
            <w:r w:rsidRPr="009C7C48">
              <w:rPr>
                <w:rFonts w:ascii="Trebuchet MS" w:hAnsi="Trebuchet MS"/>
                <w:bCs/>
                <w:color w:val="000000"/>
              </w:rPr>
              <w:t xml:space="preserve"> </w:t>
            </w:r>
            <w:proofErr w:type="spellStart"/>
            <w:r w:rsidRPr="009C7C48">
              <w:rPr>
                <w:rFonts w:ascii="Trebuchet MS" w:hAnsi="Trebuchet MS"/>
              </w:rPr>
              <w:t>măsurilor</w:t>
            </w:r>
            <w:proofErr w:type="spellEnd"/>
            <w:r w:rsidRPr="009C7C48">
              <w:rPr>
                <w:rFonts w:ascii="Trebuchet MS" w:hAnsi="Trebuchet MS"/>
              </w:rPr>
              <w:t xml:space="preserve"> din SDL/</w:t>
            </w:r>
            <w:proofErr w:type="spellStart"/>
            <w:r w:rsidRPr="009C7C48">
              <w:rPr>
                <w:rFonts w:ascii="Trebuchet MS" w:hAnsi="Trebuchet MS"/>
              </w:rPr>
              <w:t>submăsurilor</w:t>
            </w:r>
            <w:proofErr w:type="spellEnd"/>
            <w:r w:rsidRPr="009C7C48">
              <w:rPr>
                <w:rFonts w:ascii="Trebuchet MS" w:hAnsi="Trebuchet MS"/>
              </w:rPr>
              <w:t xml:space="preserve"> din PNDR</w:t>
            </w:r>
            <w:r w:rsidRPr="009C7C48">
              <w:rPr>
                <w:rFonts w:ascii="Trebuchet MS" w:hAnsi="Trebuchet MS"/>
                <w:bCs/>
                <w:color w:val="000000"/>
              </w:rPr>
              <w:t xml:space="preserve">, </w:t>
            </w:r>
            <w:proofErr w:type="spellStart"/>
            <w:r w:rsidRPr="009C7C48">
              <w:rPr>
                <w:rFonts w:ascii="Trebuchet MS" w:hAnsi="Trebuchet MS"/>
                <w:bCs/>
                <w:color w:val="000000"/>
              </w:rPr>
              <w:t>membrii</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vor</w:t>
            </w:r>
            <w:proofErr w:type="spellEnd"/>
            <w:r w:rsidRPr="009C7C48">
              <w:rPr>
                <w:rFonts w:ascii="Trebuchet MS" w:hAnsi="Trebuchet MS"/>
                <w:bCs/>
                <w:color w:val="000000"/>
              </w:rPr>
              <w:t xml:space="preserve"> beneficia direct de </w:t>
            </w:r>
            <w:proofErr w:type="spellStart"/>
            <w:r w:rsidRPr="009C7C48">
              <w:rPr>
                <w:rFonts w:ascii="Trebuchet MS" w:hAnsi="Trebuchet MS"/>
                <w:bCs/>
                <w:color w:val="000000"/>
              </w:rPr>
              <w:t>investițiile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prevăzute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prin</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intermediul</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liderului</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proiect</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vor</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depune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documentele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vor</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justifica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intensitatea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dorită</w:t>
            </w:r>
            <w:proofErr w:type="spellEnd"/>
            <w:r w:rsidRPr="009C7C48">
              <w:rPr>
                <w:rFonts w:ascii="Trebuchet MS" w:hAnsi="Trebuchet MS"/>
                <w:bCs/>
                <w:color w:val="000000"/>
              </w:rPr>
              <w:t xml:space="preserve"> conform </w:t>
            </w:r>
            <w:proofErr w:type="spellStart"/>
            <w:r w:rsidRPr="009C7C48">
              <w:rPr>
                <w:rFonts w:ascii="Trebuchet MS" w:hAnsi="Trebuchet MS"/>
                <w:bCs/>
                <w:color w:val="000000"/>
              </w:rPr>
              <w:t>listelor</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documente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cuprinse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în</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Ghidurile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Solicitanților</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menționate</w:t>
            </w:r>
            <w:proofErr w:type="spellEnd"/>
            <w:r w:rsidRPr="009C7C48">
              <w:rPr>
                <w:rFonts w:ascii="Trebuchet MS" w:hAnsi="Trebuchet MS"/>
                <w:bCs/>
                <w:color w:val="000000"/>
              </w:rPr>
              <w:t xml:space="preserve">. </w:t>
            </w:r>
          </w:p>
          <w:p w:rsidR="001E1FC7" w:rsidRPr="009C7C48" w:rsidRDefault="001E1FC7" w:rsidP="001E3B4B">
            <w:pPr>
              <w:autoSpaceDE w:val="0"/>
              <w:autoSpaceDN w:val="0"/>
              <w:adjustRightInd w:val="0"/>
              <w:jc w:val="both"/>
              <w:rPr>
                <w:rFonts w:ascii="Trebuchet MS" w:hAnsi="Trebuchet MS"/>
              </w:rPr>
            </w:pPr>
            <w:proofErr w:type="spellStart"/>
            <w:r w:rsidRPr="009C7C48">
              <w:rPr>
                <w:rFonts w:ascii="Trebuchet MS" w:hAnsi="Trebuchet MS"/>
                <w:i/>
                <w:iCs/>
                <w:color w:val="000000"/>
              </w:rPr>
              <w:t>Aceste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documente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vor</w:t>
            </w:r>
            <w:proofErr w:type="spellEnd"/>
            <w:r w:rsidRPr="009C7C48">
              <w:rPr>
                <w:rFonts w:ascii="Trebuchet MS" w:hAnsi="Trebuchet MS"/>
                <w:i/>
                <w:iCs/>
                <w:color w:val="000000"/>
              </w:rPr>
              <w:t xml:space="preserve"> fi </w:t>
            </w:r>
            <w:proofErr w:type="spellStart"/>
            <w:r w:rsidRPr="009C7C48">
              <w:rPr>
                <w:rFonts w:ascii="Trebuchet MS" w:hAnsi="Trebuchet MS"/>
                <w:i/>
                <w:iCs/>
                <w:color w:val="000000"/>
              </w:rPr>
              <w:t>atașate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Cererii</w:t>
            </w:r>
            <w:proofErr w:type="spellEnd"/>
            <w:r w:rsidRPr="009C7C48">
              <w:rPr>
                <w:rFonts w:ascii="Trebuchet MS" w:hAnsi="Trebuchet MS"/>
                <w:i/>
                <w:iCs/>
                <w:color w:val="000000"/>
              </w:rPr>
              <w:t xml:space="preserve"> de </w:t>
            </w:r>
            <w:proofErr w:type="spellStart"/>
            <w:r w:rsidRPr="009C7C48">
              <w:rPr>
                <w:rFonts w:ascii="Trebuchet MS" w:hAnsi="Trebuchet MS"/>
                <w:i/>
                <w:iCs/>
                <w:color w:val="000000"/>
              </w:rPr>
              <w:t>Finanțare</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și</w:t>
            </w:r>
            <w:proofErr w:type="spellEnd"/>
            <w:r w:rsidRPr="009C7C48">
              <w:rPr>
                <w:rFonts w:ascii="Trebuchet MS" w:hAnsi="Trebuchet MS"/>
                <w:i/>
                <w:iCs/>
                <w:color w:val="000000"/>
              </w:rPr>
              <w:t xml:space="preserve"> </w:t>
            </w:r>
            <w:proofErr w:type="spellStart"/>
            <w:r w:rsidRPr="009C7C48">
              <w:rPr>
                <w:rFonts w:ascii="Trebuchet MS" w:hAnsi="Trebuchet MS"/>
                <w:i/>
                <w:iCs/>
                <w:color w:val="000000"/>
              </w:rPr>
              <w:t>cuprinse</w:t>
            </w:r>
            <w:proofErr w:type="spellEnd"/>
            <w:r w:rsidRPr="009C7C48">
              <w:rPr>
                <w:rFonts w:ascii="Trebuchet MS" w:hAnsi="Trebuchet MS"/>
                <w:i/>
                <w:iCs/>
                <w:color w:val="000000"/>
              </w:rPr>
              <w:t xml:space="preserve"> la </w:t>
            </w:r>
            <w:proofErr w:type="spellStart"/>
            <w:r w:rsidRPr="009C7C48">
              <w:rPr>
                <w:rFonts w:ascii="Trebuchet MS" w:hAnsi="Trebuchet MS"/>
                <w:i/>
                <w:iCs/>
                <w:color w:val="000000"/>
              </w:rPr>
              <w:t>categoria</w:t>
            </w:r>
            <w:proofErr w:type="spellEnd"/>
            <w:r w:rsidRPr="009C7C48">
              <w:rPr>
                <w:rFonts w:ascii="Trebuchet MS" w:hAnsi="Trebuchet MS"/>
                <w:i/>
                <w:iCs/>
                <w:color w:val="000000"/>
              </w:rPr>
              <w:t xml:space="preserve"> Alte </w:t>
            </w:r>
            <w:proofErr w:type="spellStart"/>
            <w:r w:rsidRPr="009C7C48">
              <w:rPr>
                <w:rFonts w:ascii="Trebuchet MS" w:hAnsi="Trebuchet MS"/>
                <w:i/>
                <w:iCs/>
                <w:color w:val="000000"/>
              </w:rPr>
              <w:t>documente</w:t>
            </w:r>
            <w:proofErr w:type="spellEnd"/>
            <w:r w:rsidRPr="009C7C48">
              <w:rPr>
                <w:rFonts w:ascii="Trebuchet MS" w:hAnsi="Trebuchet MS"/>
                <w:i/>
                <w:iCs/>
                <w:color w:val="000000"/>
              </w:rPr>
              <w:t>.</w:t>
            </w:r>
          </w:p>
        </w:tc>
      </w:tr>
    </w:tbl>
    <w:p w:rsidR="001E1FC7" w:rsidRPr="009C7C48" w:rsidRDefault="001E1FC7" w:rsidP="006E5AE5">
      <w:pPr>
        <w:ind w:left="360"/>
        <w:jc w:val="both"/>
        <w:rPr>
          <w:rFonts w:ascii="Trebuchet MS" w:hAnsi="Trebuchet MS"/>
        </w:rPr>
      </w:pPr>
      <w:r w:rsidRPr="009C7C48">
        <w:rPr>
          <w:rFonts w:ascii="Trebuchet MS" w:hAnsi="Trebuchet MS"/>
        </w:rPr>
        <w:t xml:space="preserve">Se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respecta</w:t>
      </w:r>
      <w:proofErr w:type="spellEnd"/>
      <w:r w:rsidRPr="009C7C48">
        <w:rPr>
          <w:rFonts w:ascii="Trebuchet MS" w:hAnsi="Trebuchet MS"/>
        </w:rPr>
        <w:t xml:space="preserve"> </w:t>
      </w:r>
      <w:proofErr w:type="spellStart"/>
      <w:r w:rsidRPr="009C7C48">
        <w:rPr>
          <w:rFonts w:ascii="Trebuchet MS" w:hAnsi="Trebuchet MS"/>
        </w:rPr>
        <w:t>prevederile</w:t>
      </w:r>
      <w:proofErr w:type="spellEnd"/>
      <w:r w:rsidRPr="009C7C48">
        <w:rPr>
          <w:rFonts w:ascii="Trebuchet MS" w:hAnsi="Trebuchet MS"/>
        </w:rPr>
        <w:t xml:space="preserve"> HG 226/2015 </w:t>
      </w:r>
      <w:proofErr w:type="spellStart"/>
      <w:r w:rsidRPr="009C7C48">
        <w:rPr>
          <w:rFonts w:ascii="Trebuchet MS" w:hAnsi="Trebuchet MS"/>
        </w:rPr>
        <w:t>privind</w:t>
      </w:r>
      <w:proofErr w:type="spellEnd"/>
      <w:r w:rsidRPr="009C7C48">
        <w:rPr>
          <w:rFonts w:ascii="Trebuchet MS" w:hAnsi="Trebuchet MS"/>
        </w:rPr>
        <w:t xml:space="preserve"> </w:t>
      </w:r>
      <w:proofErr w:type="spellStart"/>
      <w:r w:rsidRPr="009C7C48">
        <w:rPr>
          <w:rFonts w:ascii="Trebuchet MS" w:hAnsi="Trebuchet MS"/>
        </w:rPr>
        <w:t>stabilirea</w:t>
      </w:r>
      <w:proofErr w:type="spellEnd"/>
      <w:r w:rsidRPr="009C7C48">
        <w:rPr>
          <w:rFonts w:ascii="Trebuchet MS" w:hAnsi="Trebuchet MS"/>
        </w:rPr>
        <w:t xml:space="preserve"> </w:t>
      </w:r>
      <w:proofErr w:type="spellStart"/>
      <w:r w:rsidRPr="009C7C48">
        <w:rPr>
          <w:rFonts w:ascii="Trebuchet MS" w:hAnsi="Trebuchet MS"/>
        </w:rPr>
        <w:t>cadrului</w:t>
      </w:r>
      <w:proofErr w:type="spellEnd"/>
      <w:r w:rsidRPr="009C7C48">
        <w:rPr>
          <w:rFonts w:ascii="Trebuchet MS" w:hAnsi="Trebuchet MS"/>
        </w:rPr>
        <w:t xml:space="preserve"> general de </w:t>
      </w:r>
      <w:proofErr w:type="spellStart"/>
      <w:r w:rsidRPr="009C7C48">
        <w:rPr>
          <w:rFonts w:ascii="Trebuchet MS" w:hAnsi="Trebuchet MS"/>
        </w:rPr>
        <w:t>implementare</w:t>
      </w:r>
      <w:proofErr w:type="spellEnd"/>
      <w:r w:rsidRPr="009C7C48">
        <w:rPr>
          <w:rFonts w:ascii="Trebuchet MS" w:hAnsi="Trebuchet MS"/>
        </w:rPr>
        <w:t xml:space="preserve"> a </w:t>
      </w:r>
      <w:proofErr w:type="spellStart"/>
      <w:r w:rsidRPr="009C7C48">
        <w:rPr>
          <w:rFonts w:ascii="Trebuchet MS" w:hAnsi="Trebuchet MS"/>
        </w:rPr>
        <w:t>măsurilor</w:t>
      </w:r>
      <w:proofErr w:type="spellEnd"/>
      <w:r w:rsidRPr="009C7C48">
        <w:rPr>
          <w:rFonts w:ascii="Trebuchet MS" w:hAnsi="Trebuchet MS"/>
        </w:rPr>
        <w:t xml:space="preserve"> </w:t>
      </w:r>
      <w:proofErr w:type="spellStart"/>
      <w:r w:rsidRPr="009C7C48">
        <w:rPr>
          <w:rFonts w:ascii="Trebuchet MS" w:hAnsi="Trebuchet MS"/>
        </w:rPr>
        <w:t>programului</w:t>
      </w:r>
      <w:proofErr w:type="spellEnd"/>
      <w:r w:rsidRPr="009C7C48">
        <w:rPr>
          <w:rFonts w:ascii="Trebuchet MS" w:hAnsi="Trebuchet MS"/>
        </w:rPr>
        <w:t xml:space="preserve"> </w:t>
      </w:r>
      <w:proofErr w:type="spellStart"/>
      <w:r w:rsidRPr="009C7C48">
        <w:rPr>
          <w:rFonts w:ascii="Trebuchet MS" w:hAnsi="Trebuchet MS"/>
        </w:rPr>
        <w:t>național</w:t>
      </w:r>
      <w:proofErr w:type="spellEnd"/>
      <w:r w:rsidRPr="009C7C48">
        <w:rPr>
          <w:rFonts w:ascii="Trebuchet MS" w:hAnsi="Trebuchet MS"/>
        </w:rPr>
        <w:t xml:space="preserve"> de </w:t>
      </w:r>
      <w:proofErr w:type="spellStart"/>
      <w:r w:rsidRPr="009C7C48">
        <w:rPr>
          <w:rFonts w:ascii="Trebuchet MS" w:hAnsi="Trebuchet MS"/>
        </w:rPr>
        <w:t>dezvoltare</w:t>
      </w:r>
      <w:proofErr w:type="spellEnd"/>
      <w:r w:rsidRPr="009C7C48">
        <w:rPr>
          <w:rFonts w:ascii="Trebuchet MS" w:hAnsi="Trebuchet MS"/>
        </w:rPr>
        <w:t xml:space="preserve"> </w:t>
      </w:r>
      <w:proofErr w:type="spellStart"/>
      <w:r w:rsidRPr="009C7C48">
        <w:rPr>
          <w:rFonts w:ascii="Trebuchet MS" w:hAnsi="Trebuchet MS"/>
        </w:rPr>
        <w:t>rurală</w:t>
      </w:r>
      <w:proofErr w:type="spellEnd"/>
      <w:r w:rsidRPr="009C7C48">
        <w:rPr>
          <w:rFonts w:ascii="Trebuchet MS" w:hAnsi="Trebuchet MS"/>
        </w:rPr>
        <w:t xml:space="preserve"> </w:t>
      </w:r>
      <w:proofErr w:type="spellStart"/>
      <w:r w:rsidRPr="009C7C48">
        <w:rPr>
          <w:rFonts w:ascii="Trebuchet MS" w:hAnsi="Trebuchet MS"/>
        </w:rPr>
        <w:t>cofinanțate</w:t>
      </w:r>
      <w:proofErr w:type="spellEnd"/>
      <w:r w:rsidRPr="009C7C48">
        <w:rPr>
          <w:rFonts w:ascii="Trebuchet MS" w:hAnsi="Trebuchet MS"/>
        </w:rPr>
        <w:t xml:space="preserve"> din </w:t>
      </w:r>
      <w:proofErr w:type="spellStart"/>
      <w:r w:rsidRPr="009C7C48">
        <w:rPr>
          <w:rFonts w:ascii="Trebuchet MS" w:hAnsi="Trebuchet MS"/>
        </w:rPr>
        <w:t>Fondul</w:t>
      </w:r>
      <w:proofErr w:type="spellEnd"/>
      <w:r w:rsidRPr="009C7C48">
        <w:rPr>
          <w:rFonts w:ascii="Trebuchet MS" w:hAnsi="Trebuchet MS"/>
        </w:rPr>
        <w:t xml:space="preserve"> European </w:t>
      </w:r>
      <w:proofErr w:type="spellStart"/>
      <w:r w:rsidRPr="009C7C48">
        <w:rPr>
          <w:rFonts w:ascii="Trebuchet MS" w:hAnsi="Trebuchet MS"/>
        </w:rPr>
        <w:t>Agricol</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Dezvoltare</w:t>
      </w:r>
      <w:proofErr w:type="spellEnd"/>
      <w:r w:rsidRPr="009C7C48">
        <w:rPr>
          <w:rFonts w:ascii="Trebuchet MS" w:hAnsi="Trebuchet MS"/>
        </w:rPr>
        <w:t xml:space="preserve"> </w:t>
      </w:r>
      <w:proofErr w:type="spellStart"/>
      <w:r w:rsidRPr="009C7C48">
        <w:rPr>
          <w:rFonts w:ascii="Trebuchet MS" w:hAnsi="Trebuchet MS"/>
        </w:rPr>
        <w:t>Rurală</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de la </w:t>
      </w:r>
      <w:proofErr w:type="spellStart"/>
      <w:r w:rsidRPr="009C7C48">
        <w:rPr>
          <w:rFonts w:ascii="Trebuchet MS" w:hAnsi="Trebuchet MS"/>
        </w:rPr>
        <w:t>bugetul</w:t>
      </w:r>
      <w:proofErr w:type="spellEnd"/>
      <w:r w:rsidRPr="009C7C48">
        <w:rPr>
          <w:rFonts w:ascii="Trebuchet MS" w:hAnsi="Trebuchet MS"/>
        </w:rPr>
        <w:t xml:space="preserve"> de stat, cu </w:t>
      </w:r>
      <w:proofErr w:type="spellStart"/>
      <w:r w:rsidRPr="009C7C48">
        <w:rPr>
          <w:rFonts w:ascii="Trebuchet MS" w:hAnsi="Trebuchet MS"/>
        </w:rPr>
        <w:t>modificările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completările</w:t>
      </w:r>
      <w:proofErr w:type="spellEnd"/>
      <w:r w:rsidRPr="009C7C48">
        <w:rPr>
          <w:rFonts w:ascii="Trebuchet MS" w:hAnsi="Trebuchet MS"/>
        </w:rPr>
        <w:t xml:space="preserve"> </w:t>
      </w:r>
      <w:proofErr w:type="spellStart"/>
      <w:r w:rsidRPr="009C7C48">
        <w:rPr>
          <w:rFonts w:ascii="Trebuchet MS" w:hAnsi="Trebuchet MS"/>
        </w:rPr>
        <w:t>ulterioare</w:t>
      </w:r>
      <w:proofErr w:type="spellEnd"/>
      <w:r w:rsidRPr="009C7C48">
        <w:rPr>
          <w:rFonts w:ascii="Trebuchet MS" w:hAnsi="Trebuchet MS"/>
        </w:rPr>
        <w:t>.</w:t>
      </w:r>
    </w:p>
    <w:p w:rsidR="00B31936" w:rsidRPr="009C7C48" w:rsidRDefault="00B31936" w:rsidP="00B31936">
      <w:pPr>
        <w:autoSpaceDE w:val="0"/>
        <w:autoSpaceDN w:val="0"/>
        <w:adjustRightInd w:val="0"/>
        <w:jc w:val="both"/>
        <w:rPr>
          <w:rFonts w:ascii="Trebuchet MS" w:hAnsi="Trebuchet MS"/>
        </w:rPr>
      </w:pPr>
    </w:p>
    <w:p w:rsidR="00E728D8" w:rsidRPr="009C7C48" w:rsidRDefault="00E728D8" w:rsidP="00E728D8">
      <w:pPr>
        <w:jc w:val="both"/>
        <w:rPr>
          <w:rFonts w:ascii="Trebuchet MS" w:hAnsi="Trebuchet MS"/>
        </w:rPr>
      </w:pPr>
      <w:r w:rsidRPr="009C7C48">
        <w:rPr>
          <w:rFonts w:ascii="Trebuchet MS" w:hAnsi="Trebuchet MS"/>
          <w:b/>
        </w:rPr>
        <w:t>CHELTUIELI NE</w:t>
      </w:r>
      <w:r w:rsidR="001E1FC7" w:rsidRPr="009C7C48">
        <w:rPr>
          <w:rFonts w:ascii="Trebuchet MS" w:hAnsi="Trebuchet MS"/>
          <w:b/>
        </w:rPr>
        <w:t>ELIGIBILE:</w:t>
      </w:r>
    </w:p>
    <w:p w:rsidR="001E1FC7" w:rsidRDefault="001E1FC7" w:rsidP="00C514E8">
      <w:pPr>
        <w:numPr>
          <w:ilvl w:val="0"/>
          <w:numId w:val="14"/>
        </w:numPr>
        <w:autoSpaceDE w:val="0"/>
        <w:autoSpaceDN w:val="0"/>
        <w:adjustRightInd w:val="0"/>
        <w:jc w:val="both"/>
        <w:rPr>
          <w:rFonts w:ascii="Trebuchet MS" w:hAnsi="Trebuchet MS"/>
          <w:lang w:val="ro-RO"/>
        </w:rPr>
      </w:pPr>
      <w:r w:rsidRPr="009C7C48">
        <w:rPr>
          <w:rFonts w:ascii="Trebuchet MS" w:hAnsi="Trebuchet MS"/>
          <w:lang w:val="ro-RO"/>
        </w:rPr>
        <w:t xml:space="preserve">cheltuielile cu achiziţionarea de bunuri și echipamente „second hand”; </w:t>
      </w:r>
    </w:p>
    <w:p w:rsidR="001A1906" w:rsidRPr="009C7C48" w:rsidRDefault="001A1906" w:rsidP="00C514E8">
      <w:pPr>
        <w:numPr>
          <w:ilvl w:val="0"/>
          <w:numId w:val="14"/>
        </w:numPr>
        <w:autoSpaceDE w:val="0"/>
        <w:autoSpaceDN w:val="0"/>
        <w:adjustRightInd w:val="0"/>
        <w:jc w:val="both"/>
        <w:rPr>
          <w:rFonts w:ascii="Trebuchet MS" w:hAnsi="Trebuchet MS"/>
          <w:lang w:val="ro-RO"/>
        </w:rPr>
      </w:pPr>
      <w:r>
        <w:rPr>
          <w:rFonts w:ascii="Trebuchet MS" w:hAnsi="Trebuchet MS"/>
          <w:lang w:val="ro-RO"/>
        </w:rPr>
        <w:t>cheltuieli cu achiziția terenurilor construite și neconstruite;</w:t>
      </w:r>
    </w:p>
    <w:p w:rsidR="001E1FC7" w:rsidRPr="009C7C48" w:rsidRDefault="001E1FC7" w:rsidP="00C514E8">
      <w:pPr>
        <w:numPr>
          <w:ilvl w:val="0"/>
          <w:numId w:val="14"/>
        </w:numPr>
        <w:autoSpaceDE w:val="0"/>
        <w:autoSpaceDN w:val="0"/>
        <w:adjustRightInd w:val="0"/>
        <w:jc w:val="both"/>
        <w:rPr>
          <w:rFonts w:ascii="Trebuchet MS" w:hAnsi="Trebuchet MS"/>
          <w:lang w:val="ro-RO"/>
        </w:rPr>
      </w:pPr>
      <w:r w:rsidRPr="009C7C48">
        <w:rPr>
          <w:rFonts w:ascii="Trebuchet MS" w:hAnsi="Trebuchet MS"/>
          <w:lang w:val="ro-RO"/>
        </w:rPr>
        <w:t xml:space="preserve">cheltuielile aferente certificării produselor de calitate; </w:t>
      </w:r>
    </w:p>
    <w:p w:rsidR="001E1FC7" w:rsidRPr="009C7C48" w:rsidRDefault="001E1FC7" w:rsidP="00C514E8">
      <w:pPr>
        <w:numPr>
          <w:ilvl w:val="0"/>
          <w:numId w:val="14"/>
        </w:numPr>
        <w:autoSpaceDE w:val="0"/>
        <w:autoSpaceDN w:val="0"/>
        <w:adjustRightInd w:val="0"/>
        <w:jc w:val="both"/>
        <w:rPr>
          <w:rFonts w:ascii="Trebuchet MS" w:hAnsi="Trebuchet MS"/>
          <w:lang w:val="ro-RO"/>
        </w:rPr>
      </w:pPr>
      <w:r w:rsidRPr="009C7C48">
        <w:rPr>
          <w:rFonts w:ascii="Trebuchet MS" w:hAnsi="Trebuchet MS"/>
          <w:lang w:val="ro-RO"/>
        </w:rPr>
        <w:t>cheltuieli efectuate înainte de semnarea contractului de finanțare a proiectului cu excepţia costurilor generale definite la art. 45, alin. 2 litera c) a R (UE) nr. 1305/2013 care pot fi realizate înainte de depunerea cererii de finanțare;</w:t>
      </w:r>
    </w:p>
    <w:p w:rsidR="001E1FC7" w:rsidRPr="009C7C48" w:rsidRDefault="001E1FC7" w:rsidP="00C514E8">
      <w:pPr>
        <w:numPr>
          <w:ilvl w:val="0"/>
          <w:numId w:val="14"/>
        </w:numPr>
        <w:autoSpaceDE w:val="0"/>
        <w:autoSpaceDN w:val="0"/>
        <w:adjustRightInd w:val="0"/>
        <w:jc w:val="both"/>
        <w:rPr>
          <w:rFonts w:ascii="Trebuchet MS" w:hAnsi="Trebuchet MS"/>
          <w:lang w:val="ro-RO"/>
        </w:rPr>
      </w:pPr>
      <w:r w:rsidRPr="009C7C48">
        <w:rPr>
          <w:rFonts w:ascii="Trebuchet MS" w:hAnsi="Trebuchet MS"/>
          <w:lang w:val="ro-RO"/>
        </w:rPr>
        <w:t>cheltuieli cu achiziția mijloacelor de transport pentru uz personal și pentru transport persoane;</w:t>
      </w:r>
    </w:p>
    <w:p w:rsidR="001E1FC7" w:rsidRPr="009C7C48" w:rsidRDefault="001E1FC7" w:rsidP="00C514E8">
      <w:pPr>
        <w:numPr>
          <w:ilvl w:val="0"/>
          <w:numId w:val="14"/>
        </w:numPr>
        <w:autoSpaceDE w:val="0"/>
        <w:autoSpaceDN w:val="0"/>
        <w:adjustRightInd w:val="0"/>
        <w:jc w:val="both"/>
        <w:rPr>
          <w:rFonts w:ascii="Trebuchet MS" w:hAnsi="Trebuchet MS"/>
          <w:lang w:val="ro-RO"/>
        </w:rPr>
      </w:pPr>
      <w:r w:rsidRPr="009C7C48">
        <w:rPr>
          <w:rFonts w:ascii="Trebuchet MS" w:hAnsi="Trebuchet MS"/>
          <w:lang w:val="ro-RO"/>
        </w:rPr>
        <w:t>construcția sau modernizarea locuinței și sediilor sociale;</w:t>
      </w:r>
    </w:p>
    <w:p w:rsidR="001E1FC7" w:rsidRPr="009C7C48" w:rsidRDefault="001E1FC7" w:rsidP="00C514E8">
      <w:pPr>
        <w:numPr>
          <w:ilvl w:val="0"/>
          <w:numId w:val="14"/>
        </w:numPr>
        <w:autoSpaceDE w:val="0"/>
        <w:autoSpaceDN w:val="0"/>
        <w:adjustRightInd w:val="0"/>
        <w:jc w:val="both"/>
        <w:rPr>
          <w:rFonts w:ascii="Trebuchet MS" w:hAnsi="Trebuchet MS"/>
          <w:lang w:val="ro-RO"/>
        </w:rPr>
      </w:pPr>
      <w:r w:rsidRPr="009C7C48">
        <w:rPr>
          <w:rFonts w:ascii="Trebuchet MS" w:hAnsi="Trebuchet MS"/>
          <w:lang w:val="ro-RO"/>
        </w:rPr>
        <w:t>cheltuieli cu investițiile ce fac obiectul dublei finanțări care vizează aceleași costuri eligibile;</w:t>
      </w:r>
    </w:p>
    <w:p w:rsidR="001E1FC7" w:rsidRPr="009C7C48" w:rsidRDefault="001E1FC7" w:rsidP="00C514E8">
      <w:pPr>
        <w:numPr>
          <w:ilvl w:val="0"/>
          <w:numId w:val="14"/>
        </w:numPr>
        <w:autoSpaceDE w:val="0"/>
        <w:autoSpaceDN w:val="0"/>
        <w:adjustRightInd w:val="0"/>
        <w:jc w:val="both"/>
        <w:rPr>
          <w:rFonts w:ascii="Trebuchet MS" w:hAnsi="Trebuchet MS"/>
          <w:lang w:val="ro-RO"/>
        </w:rPr>
      </w:pPr>
      <w:r w:rsidRPr="009C7C48">
        <w:rPr>
          <w:rFonts w:ascii="Trebuchet MS" w:hAnsi="Trebuchet MS"/>
          <w:lang w:val="ro-RO"/>
        </w:rPr>
        <w:t xml:space="preserve">cheltuieli neeligibile în conformitate cu art. 69, alin. (3) din R (UE) nr. 1303/2013 și anume: </w:t>
      </w:r>
    </w:p>
    <w:p w:rsidR="001E1FC7" w:rsidRPr="009C7C48" w:rsidRDefault="001E1FC7" w:rsidP="001E1FC7">
      <w:pPr>
        <w:autoSpaceDE w:val="0"/>
        <w:autoSpaceDN w:val="0"/>
        <w:adjustRightInd w:val="0"/>
        <w:jc w:val="both"/>
        <w:rPr>
          <w:rFonts w:ascii="Trebuchet MS" w:hAnsi="Trebuchet MS"/>
          <w:lang w:val="ro-RO"/>
        </w:rPr>
      </w:pPr>
      <w:r w:rsidRPr="009C7C48">
        <w:rPr>
          <w:rFonts w:ascii="Trebuchet MS" w:hAnsi="Trebuchet MS"/>
          <w:lang w:val="ro-RO"/>
        </w:rPr>
        <w:t xml:space="preserve">(a) dobânzi debitoare, cu excepţia celor referitoare la granturi acordate sub forma unei subvenţii pentru dobândă sau a unei subvenţii pentru comisioanele de garantare și pentru fondurile mutuale în condițiile menționate în M17; </w:t>
      </w:r>
    </w:p>
    <w:p w:rsidR="001E1FC7" w:rsidRPr="009C7C48" w:rsidRDefault="001E1FC7" w:rsidP="001E1FC7">
      <w:pPr>
        <w:autoSpaceDE w:val="0"/>
        <w:autoSpaceDN w:val="0"/>
        <w:adjustRightInd w:val="0"/>
        <w:jc w:val="both"/>
        <w:rPr>
          <w:rFonts w:ascii="Trebuchet MS" w:hAnsi="Trebuchet MS"/>
          <w:lang w:val="ro-RO"/>
        </w:rPr>
      </w:pPr>
      <w:r w:rsidRPr="009C7C48">
        <w:rPr>
          <w:rFonts w:ascii="Trebuchet MS" w:hAnsi="Trebuchet MS"/>
          <w:lang w:val="ro-RO"/>
        </w:rPr>
        <w:t xml:space="preserve">(b) achiziţionarea de terenuri construite și neconstruite; </w:t>
      </w:r>
    </w:p>
    <w:p w:rsidR="001E1FC7" w:rsidRPr="009C7C48" w:rsidRDefault="001E1FC7" w:rsidP="001E1FC7">
      <w:pPr>
        <w:autoSpaceDE w:val="0"/>
        <w:autoSpaceDN w:val="0"/>
        <w:adjustRightInd w:val="0"/>
        <w:jc w:val="both"/>
        <w:rPr>
          <w:rFonts w:ascii="Trebuchet MS" w:hAnsi="Trebuchet MS"/>
          <w:lang w:val="ro-RO"/>
        </w:rPr>
      </w:pPr>
      <w:r w:rsidRPr="009C7C48">
        <w:rPr>
          <w:rFonts w:ascii="Trebuchet MS" w:hAnsi="Trebuchet MS"/>
          <w:lang w:val="ro-RO"/>
        </w:rPr>
        <w:t xml:space="preserve">(c) taxa pe valoarea adăugată, cu excepţia cazului în care aceasta nu se poate recupera în temeiul legislaţiei naţionale privind TVA-ul și a prevederilor specifice pentru instrumente financiare; </w:t>
      </w:r>
    </w:p>
    <w:p w:rsidR="001E1FC7" w:rsidRPr="009C7C48" w:rsidRDefault="001E1FC7" w:rsidP="001E1FC7">
      <w:pPr>
        <w:autoSpaceDE w:val="0"/>
        <w:autoSpaceDN w:val="0"/>
        <w:adjustRightInd w:val="0"/>
        <w:jc w:val="both"/>
        <w:rPr>
          <w:rFonts w:ascii="Trebuchet MS" w:hAnsi="Trebuchet MS"/>
          <w:lang w:val="ro-RO"/>
        </w:rPr>
      </w:pPr>
      <w:r w:rsidRPr="009C7C48">
        <w:rPr>
          <w:rFonts w:ascii="Trebuchet MS" w:hAnsi="Trebuchet MS"/>
          <w:lang w:val="ro-RO"/>
        </w:rPr>
        <w:t>- în cazul contractelor de leasing, celelalte costuri legate de contractele de leasing, cum ar fi marja locatorului, costurile de refinanțare a dobânzilor, cheltuielile generale și cheltuielile de asigurare;</w:t>
      </w:r>
    </w:p>
    <w:p w:rsidR="00B31936" w:rsidRPr="009C7C48" w:rsidRDefault="001E1FC7" w:rsidP="001E1FC7">
      <w:pPr>
        <w:autoSpaceDE w:val="0"/>
        <w:autoSpaceDN w:val="0"/>
        <w:adjustRightInd w:val="0"/>
        <w:jc w:val="both"/>
        <w:rPr>
          <w:rFonts w:ascii="Trebuchet MS" w:hAnsi="Trebuchet MS"/>
        </w:rPr>
      </w:pPr>
      <w:r w:rsidRPr="009C7C48">
        <w:rPr>
          <w:rFonts w:ascii="Trebuchet MS" w:hAnsi="Trebuchet MS"/>
          <w:lang w:val="ro-RO"/>
        </w:rPr>
        <w:t>- achiziționarea de clădiri.</w:t>
      </w:r>
    </w:p>
    <w:p w:rsidR="00991BD5" w:rsidRPr="009C7C48" w:rsidRDefault="00991BD5" w:rsidP="00B31936">
      <w:pPr>
        <w:autoSpaceDE w:val="0"/>
        <w:autoSpaceDN w:val="0"/>
        <w:adjustRightInd w:val="0"/>
        <w:jc w:val="both"/>
        <w:rPr>
          <w:rFonts w:ascii="Trebuchet MS" w:hAnsi="Trebuchet MS"/>
        </w:rPr>
      </w:pPr>
    </w:p>
    <w:p w:rsidR="00C335BE" w:rsidRPr="009C7C48" w:rsidRDefault="00C335BE" w:rsidP="00C335BE">
      <w:pPr>
        <w:jc w:val="center"/>
        <w:rPr>
          <w:rFonts w:ascii="Trebuchet MS" w:hAnsi="Trebuchet MS"/>
          <w:b/>
        </w:rPr>
      </w:pPr>
      <w:r w:rsidRPr="009C7C48">
        <w:rPr>
          <w:rFonts w:ascii="Trebuchet MS" w:hAnsi="Trebuchet MS"/>
          <w:b/>
        </w:rPr>
        <w:t>7.</w:t>
      </w:r>
      <w:r w:rsidRPr="009C7C48">
        <w:rPr>
          <w:rFonts w:ascii="Trebuchet MS" w:hAnsi="Trebuchet MS"/>
          <w:b/>
        </w:rPr>
        <w:tab/>
      </w:r>
      <w:proofErr w:type="spellStart"/>
      <w:r w:rsidRPr="009C7C48">
        <w:rPr>
          <w:rFonts w:ascii="Trebuchet MS" w:hAnsi="Trebuchet MS"/>
          <w:b/>
        </w:rPr>
        <w:t>Selecția</w:t>
      </w:r>
      <w:proofErr w:type="spellEnd"/>
      <w:r w:rsidRPr="009C7C48">
        <w:rPr>
          <w:rFonts w:ascii="Trebuchet MS" w:hAnsi="Trebuchet MS"/>
          <w:b/>
        </w:rPr>
        <w:t xml:space="preserve"> </w:t>
      </w:r>
      <w:proofErr w:type="spellStart"/>
      <w:r w:rsidRPr="009C7C48">
        <w:rPr>
          <w:rFonts w:ascii="Trebuchet MS" w:hAnsi="Trebuchet MS"/>
          <w:b/>
        </w:rPr>
        <w:t>proiectelor</w:t>
      </w:r>
      <w:proofErr w:type="spellEnd"/>
    </w:p>
    <w:p w:rsidR="00991BD5" w:rsidRPr="009C7C48" w:rsidRDefault="00991BD5" w:rsidP="00B31936">
      <w:pPr>
        <w:autoSpaceDE w:val="0"/>
        <w:autoSpaceDN w:val="0"/>
        <w:adjustRightInd w:val="0"/>
        <w:jc w:val="both"/>
        <w:rPr>
          <w:rFonts w:ascii="Trebuchet MS" w:hAnsi="Trebuchet MS"/>
        </w:rPr>
      </w:pPr>
    </w:p>
    <w:p w:rsidR="001B2445" w:rsidRPr="009C7C48" w:rsidRDefault="001B2445" w:rsidP="001B2445">
      <w:pPr>
        <w:ind w:firstLine="567"/>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principiilor</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din </w:t>
      </w:r>
      <w:proofErr w:type="spellStart"/>
      <w:r w:rsidRPr="009C7C48">
        <w:rPr>
          <w:rFonts w:ascii="Trebuchet MS" w:hAnsi="Trebuchet MS"/>
        </w:rPr>
        <w:t>fişa</w:t>
      </w:r>
      <w:proofErr w:type="spellEnd"/>
      <w:r w:rsidRPr="009C7C48">
        <w:rPr>
          <w:rFonts w:ascii="Trebuchet MS" w:hAnsi="Trebuchet MS"/>
        </w:rPr>
        <w:t xml:space="preserve"> </w:t>
      </w:r>
      <w:proofErr w:type="spellStart"/>
      <w:r w:rsidRPr="009C7C48">
        <w:rPr>
          <w:rFonts w:ascii="Trebuchet MS" w:hAnsi="Trebuchet MS"/>
        </w:rPr>
        <w:t>măsurii</w:t>
      </w:r>
      <w:proofErr w:type="spellEnd"/>
      <w:r w:rsidRPr="009C7C48">
        <w:rPr>
          <w:rFonts w:ascii="Trebuchet MS" w:hAnsi="Trebuchet MS"/>
        </w:rPr>
        <w:t xml:space="preserve">, au </w:t>
      </w:r>
      <w:proofErr w:type="spellStart"/>
      <w:r w:rsidRPr="009C7C48">
        <w:rPr>
          <w:rFonts w:ascii="Trebuchet MS" w:hAnsi="Trebuchet MS"/>
        </w:rPr>
        <w:t>fost</w:t>
      </w:r>
      <w:proofErr w:type="spellEnd"/>
      <w:r w:rsidRPr="009C7C48">
        <w:rPr>
          <w:rFonts w:ascii="Trebuchet MS" w:hAnsi="Trebuchet MS"/>
        </w:rPr>
        <w:t xml:space="preserve"> </w:t>
      </w:r>
      <w:proofErr w:type="spellStart"/>
      <w:r w:rsidRPr="009C7C48">
        <w:rPr>
          <w:rFonts w:ascii="Trebuchet MS" w:hAnsi="Trebuchet MS"/>
        </w:rPr>
        <w:t>stabilite</w:t>
      </w:r>
      <w:proofErr w:type="spellEnd"/>
      <w:r w:rsidRPr="009C7C48">
        <w:rPr>
          <w:rFonts w:ascii="Trebuchet MS" w:hAnsi="Trebuchet MS"/>
        </w:rPr>
        <w:t xml:space="preserve"> </w:t>
      </w:r>
      <w:proofErr w:type="spellStart"/>
      <w:r w:rsidRPr="009C7C48">
        <w:rPr>
          <w:rFonts w:ascii="Trebuchet MS" w:hAnsi="Trebuchet MS"/>
        </w:rPr>
        <w:t>criteriile</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w:t>
      </w:r>
      <w:proofErr w:type="spellStart"/>
      <w:r w:rsidRPr="009C7C48">
        <w:rPr>
          <w:rFonts w:ascii="Trebuchet MS" w:hAnsi="Trebuchet MS"/>
        </w:rPr>
        <w:t>astfel</w:t>
      </w:r>
      <w:proofErr w:type="spellEnd"/>
      <w:r w:rsidRPr="009C7C48">
        <w:rPr>
          <w:rFonts w:ascii="Trebuchet MS" w:hAnsi="Trebuchet MS"/>
        </w:rPr>
        <w:t xml:space="preserve"> </w:t>
      </w:r>
      <w:proofErr w:type="spellStart"/>
      <w:r w:rsidRPr="009C7C48">
        <w:rPr>
          <w:rFonts w:ascii="Trebuchet MS" w:hAnsi="Trebuchet MS"/>
        </w:rPr>
        <w:t>încât</w:t>
      </w:r>
      <w:proofErr w:type="spellEnd"/>
      <w:r w:rsidRPr="009C7C48">
        <w:rPr>
          <w:rFonts w:ascii="Trebuchet MS" w:hAnsi="Trebuchet MS"/>
        </w:rPr>
        <w:t xml:space="preserve"> </w:t>
      </w:r>
      <w:proofErr w:type="spellStart"/>
      <w:r w:rsidRPr="009C7C48">
        <w:rPr>
          <w:rFonts w:ascii="Trebuchet MS" w:hAnsi="Trebuchet MS"/>
        </w:rPr>
        <w:t>sprijinul</w:t>
      </w:r>
      <w:proofErr w:type="spellEnd"/>
      <w:r w:rsidRPr="009C7C48">
        <w:rPr>
          <w:rFonts w:ascii="Trebuchet MS" w:hAnsi="Trebuchet MS"/>
        </w:rPr>
        <w:t xml:space="preserve"> </w:t>
      </w:r>
      <w:proofErr w:type="spellStart"/>
      <w:r w:rsidRPr="009C7C48">
        <w:rPr>
          <w:rFonts w:ascii="Trebuchet MS" w:hAnsi="Trebuchet MS"/>
        </w:rPr>
        <w:t>financiar</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w:t>
      </w:r>
      <w:proofErr w:type="spellStart"/>
      <w:r w:rsidRPr="009C7C48">
        <w:rPr>
          <w:rFonts w:ascii="Trebuchet MS" w:hAnsi="Trebuchet MS"/>
        </w:rPr>
        <w:t>orientat</w:t>
      </w:r>
      <w:proofErr w:type="spellEnd"/>
      <w:r w:rsidRPr="009C7C48">
        <w:rPr>
          <w:rFonts w:ascii="Trebuchet MS" w:hAnsi="Trebuchet MS"/>
        </w:rPr>
        <w:t xml:space="preserv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acele</w:t>
      </w:r>
      <w:proofErr w:type="spellEnd"/>
      <w:r w:rsidRPr="009C7C48">
        <w:rPr>
          <w:rFonts w:ascii="Trebuchet MS" w:hAnsi="Trebuchet MS"/>
        </w:rPr>
        <w:t xml:space="preserve"> </w:t>
      </w:r>
      <w:proofErr w:type="spellStart"/>
      <w:r w:rsidRPr="009C7C48">
        <w:rPr>
          <w:rFonts w:ascii="Trebuchet MS" w:hAnsi="Trebuchet MS"/>
        </w:rPr>
        <w:t>proiecte</w:t>
      </w:r>
      <w:proofErr w:type="spellEnd"/>
      <w:r w:rsidRPr="009C7C48">
        <w:rPr>
          <w:rFonts w:ascii="Trebuchet MS" w:hAnsi="Trebuchet MS"/>
        </w:rPr>
        <w:t xml:space="preserve"> care </w:t>
      </w:r>
      <w:proofErr w:type="spellStart"/>
      <w:r w:rsidRPr="009C7C48">
        <w:rPr>
          <w:rFonts w:ascii="Trebuchet MS" w:hAnsi="Trebuchet MS"/>
        </w:rPr>
        <w:t>corespund</w:t>
      </w:r>
      <w:proofErr w:type="spellEnd"/>
      <w:r w:rsidRPr="009C7C48">
        <w:rPr>
          <w:rFonts w:ascii="Trebuchet MS" w:hAnsi="Trebuchet MS"/>
        </w:rPr>
        <w:t xml:space="preserve"> cu </w:t>
      </w:r>
      <w:proofErr w:type="spellStart"/>
      <w:r w:rsidRPr="009C7C48">
        <w:rPr>
          <w:rFonts w:ascii="Trebuchet MS" w:hAnsi="Trebuchet MS"/>
        </w:rPr>
        <w:t>necesităţile</w:t>
      </w:r>
      <w:proofErr w:type="spellEnd"/>
      <w:r w:rsidRPr="009C7C48">
        <w:rPr>
          <w:rFonts w:ascii="Trebuchet MS" w:hAnsi="Trebuchet MS"/>
        </w:rPr>
        <w:t xml:space="preserve"> </w:t>
      </w:r>
      <w:proofErr w:type="spellStart"/>
      <w:r w:rsidRPr="009C7C48">
        <w:rPr>
          <w:rFonts w:ascii="Trebuchet MS" w:hAnsi="Trebuchet MS"/>
        </w:rPr>
        <w:t>identificate</w:t>
      </w:r>
      <w:proofErr w:type="spellEnd"/>
      <w:r w:rsidRPr="009C7C48">
        <w:rPr>
          <w:rFonts w:ascii="Trebuchet MS" w:hAnsi="Trebuchet MS"/>
        </w:rPr>
        <w:t xml:space="preserve">, cu </w:t>
      </w:r>
      <w:proofErr w:type="spellStart"/>
      <w:r w:rsidRPr="009C7C48">
        <w:rPr>
          <w:rFonts w:ascii="Trebuchet MS" w:hAnsi="Trebuchet MS"/>
        </w:rPr>
        <w:t>analiza</w:t>
      </w:r>
      <w:proofErr w:type="spellEnd"/>
      <w:r w:rsidRPr="009C7C48">
        <w:rPr>
          <w:rFonts w:ascii="Trebuchet MS" w:hAnsi="Trebuchet MS"/>
        </w:rPr>
        <w:t xml:space="preserve"> SWOT </w:t>
      </w:r>
      <w:proofErr w:type="spellStart"/>
      <w:r w:rsidRPr="009C7C48">
        <w:rPr>
          <w:rFonts w:ascii="Trebuchet MS" w:hAnsi="Trebuchet MS"/>
        </w:rPr>
        <w:t>şi</w:t>
      </w:r>
      <w:proofErr w:type="spellEnd"/>
      <w:r w:rsidRPr="009C7C48">
        <w:rPr>
          <w:rFonts w:ascii="Trebuchet MS" w:hAnsi="Trebuchet MS"/>
        </w:rPr>
        <w:t xml:space="preserve"> cu </w:t>
      </w:r>
      <w:proofErr w:type="spellStart"/>
      <w:r w:rsidRPr="009C7C48">
        <w:rPr>
          <w:rFonts w:ascii="Trebuchet MS" w:hAnsi="Trebuchet MS"/>
        </w:rPr>
        <w:t>obiectivele</w:t>
      </w:r>
      <w:proofErr w:type="spellEnd"/>
      <w:r w:rsidRPr="009C7C48">
        <w:rPr>
          <w:rFonts w:ascii="Trebuchet MS" w:hAnsi="Trebuchet MS"/>
        </w:rPr>
        <w:t xml:space="preserve"> </w:t>
      </w:r>
      <w:proofErr w:type="spellStart"/>
      <w:r w:rsidRPr="009C7C48">
        <w:rPr>
          <w:rFonts w:ascii="Trebuchet MS" w:hAnsi="Trebuchet MS"/>
        </w:rPr>
        <w:t>stabilite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SDL.</w:t>
      </w:r>
    </w:p>
    <w:p w:rsidR="00816B12" w:rsidRPr="009C7C48" w:rsidRDefault="001B2445" w:rsidP="001B2445">
      <w:pPr>
        <w:ind w:firstLine="567"/>
        <w:jc w:val="both"/>
        <w:rPr>
          <w:rFonts w:ascii="Trebuchet MS" w:hAnsi="Trebuchet MS"/>
        </w:rPr>
      </w:pPr>
      <w:proofErr w:type="spellStart"/>
      <w:r w:rsidRPr="009C7C48">
        <w:rPr>
          <w:rFonts w:ascii="Trebuchet MS" w:hAnsi="Trebuchet MS"/>
        </w:rPr>
        <w:t>Proiectele</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fi punctate </w:t>
      </w:r>
      <w:proofErr w:type="spellStart"/>
      <w:r w:rsidR="00816B12" w:rsidRPr="009C7C48">
        <w:rPr>
          <w:rFonts w:ascii="Trebuchet MS" w:hAnsi="Trebuchet MS"/>
        </w:rPr>
        <w:t>după</w:t>
      </w:r>
      <w:proofErr w:type="spellEnd"/>
      <w:r w:rsidR="00816B12" w:rsidRPr="009C7C48">
        <w:rPr>
          <w:rFonts w:ascii="Trebuchet MS" w:hAnsi="Trebuchet MS"/>
        </w:rPr>
        <w:t xml:space="preserve"> cum </w:t>
      </w:r>
      <w:proofErr w:type="spellStart"/>
      <w:r w:rsidR="00816B12" w:rsidRPr="009C7C48">
        <w:rPr>
          <w:rFonts w:ascii="Trebuchet MS" w:hAnsi="Trebuchet MS"/>
        </w:rPr>
        <w:t>urmează</w:t>
      </w:r>
      <w:proofErr w:type="spellEnd"/>
      <w:r w:rsidR="00816B12" w:rsidRPr="009C7C48">
        <w:rPr>
          <w:rFonts w:ascii="Trebuchet MS" w:hAnsi="Trebuchet MS"/>
        </w:rPr>
        <w:t>:</w:t>
      </w:r>
    </w:p>
    <w:p w:rsidR="00816B12" w:rsidRPr="009C7C48" w:rsidRDefault="00816B12" w:rsidP="00816B12">
      <w:pPr>
        <w:autoSpaceDE w:val="0"/>
        <w:autoSpaceDN w:val="0"/>
        <w:adjustRightInd w:val="0"/>
        <w:rPr>
          <w:rFonts w:ascii="Trebuchet MS" w:hAnsi="Trebuchet MS"/>
          <w:highlight w:val="yellow"/>
        </w:rPr>
      </w:pPr>
    </w:p>
    <w:tbl>
      <w:tblPr>
        <w:tblStyle w:val="TableGrid"/>
        <w:tblW w:w="9738" w:type="dxa"/>
        <w:tblLayout w:type="fixed"/>
        <w:tblLook w:val="04A0" w:firstRow="1" w:lastRow="0" w:firstColumn="1" w:lastColumn="0" w:noHBand="0" w:noVBand="1"/>
      </w:tblPr>
      <w:tblGrid>
        <w:gridCol w:w="563"/>
        <w:gridCol w:w="1562"/>
        <w:gridCol w:w="2696"/>
        <w:gridCol w:w="1099"/>
        <w:gridCol w:w="3818"/>
      </w:tblGrid>
      <w:tr w:rsidR="009D0362" w:rsidRPr="009C7C48" w:rsidTr="003A61D1">
        <w:trPr>
          <w:trHeight w:val="149"/>
        </w:trPr>
        <w:tc>
          <w:tcPr>
            <w:tcW w:w="563" w:type="dxa"/>
            <w:shd w:val="clear" w:color="auto" w:fill="E7E6E6" w:themeFill="background2"/>
            <w:vAlign w:val="center"/>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 xml:space="preserve">Nr. </w:t>
            </w:r>
            <w:proofErr w:type="spellStart"/>
            <w:r w:rsidRPr="009C7C48">
              <w:rPr>
                <w:rFonts w:ascii="Trebuchet MS" w:hAnsi="Trebuchet MS"/>
                <w:iCs/>
                <w:color w:val="000000"/>
              </w:rPr>
              <w:lastRenderedPageBreak/>
              <w:t>crt</w:t>
            </w:r>
            <w:proofErr w:type="spellEnd"/>
          </w:p>
        </w:tc>
        <w:tc>
          <w:tcPr>
            <w:tcW w:w="1562" w:type="dxa"/>
            <w:shd w:val="clear" w:color="auto" w:fill="E7E6E6" w:themeFill="background2"/>
            <w:vAlign w:val="center"/>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lastRenderedPageBreak/>
              <w:t xml:space="preserve">Principii de </w:t>
            </w:r>
            <w:proofErr w:type="spellStart"/>
            <w:r w:rsidRPr="009C7C48">
              <w:rPr>
                <w:rFonts w:ascii="Trebuchet MS" w:hAnsi="Trebuchet MS"/>
                <w:iCs/>
                <w:color w:val="000000"/>
              </w:rPr>
              <w:lastRenderedPageBreak/>
              <w:t>selecție</w:t>
            </w:r>
            <w:proofErr w:type="spellEnd"/>
          </w:p>
        </w:tc>
        <w:tc>
          <w:tcPr>
            <w:tcW w:w="2696" w:type="dxa"/>
            <w:shd w:val="clear" w:color="auto" w:fill="E7E6E6" w:themeFill="background2"/>
            <w:vAlign w:val="center"/>
          </w:tcPr>
          <w:p w:rsidR="009D0362" w:rsidRPr="009C7C48" w:rsidRDefault="009D0362" w:rsidP="00C915BD">
            <w:pPr>
              <w:autoSpaceDE w:val="0"/>
              <w:autoSpaceDN w:val="0"/>
              <w:adjustRightInd w:val="0"/>
              <w:jc w:val="center"/>
              <w:rPr>
                <w:rFonts w:ascii="Trebuchet MS" w:hAnsi="Trebuchet MS"/>
                <w:iCs/>
                <w:color w:val="000000"/>
              </w:rPr>
            </w:pPr>
            <w:proofErr w:type="spellStart"/>
            <w:r w:rsidRPr="009C7C48">
              <w:rPr>
                <w:rFonts w:ascii="Trebuchet MS" w:hAnsi="Trebuchet MS"/>
                <w:iCs/>
                <w:color w:val="000000"/>
              </w:rPr>
              <w:lastRenderedPageBreak/>
              <w:t>Criterii</w:t>
            </w:r>
            <w:proofErr w:type="spellEnd"/>
            <w:r w:rsidRPr="009C7C48">
              <w:rPr>
                <w:rFonts w:ascii="Trebuchet MS" w:hAnsi="Trebuchet MS"/>
                <w:iCs/>
                <w:color w:val="000000"/>
              </w:rPr>
              <w:t xml:space="preserve"> de </w:t>
            </w:r>
            <w:proofErr w:type="spellStart"/>
            <w:r w:rsidRPr="009C7C48">
              <w:rPr>
                <w:rFonts w:ascii="Trebuchet MS" w:hAnsi="Trebuchet MS"/>
                <w:iCs/>
                <w:color w:val="000000"/>
              </w:rPr>
              <w:t>selecție</w:t>
            </w:r>
            <w:proofErr w:type="spellEnd"/>
          </w:p>
        </w:tc>
        <w:tc>
          <w:tcPr>
            <w:tcW w:w="1099" w:type="dxa"/>
            <w:shd w:val="clear" w:color="auto" w:fill="E7E6E6" w:themeFill="background2"/>
            <w:vAlign w:val="center"/>
          </w:tcPr>
          <w:p w:rsidR="009D0362" w:rsidRPr="009C7C48" w:rsidRDefault="009D0362" w:rsidP="00C915BD">
            <w:pPr>
              <w:autoSpaceDE w:val="0"/>
              <w:autoSpaceDN w:val="0"/>
              <w:adjustRightInd w:val="0"/>
              <w:jc w:val="center"/>
              <w:rPr>
                <w:rFonts w:ascii="Trebuchet MS" w:hAnsi="Trebuchet MS"/>
                <w:iCs/>
                <w:color w:val="000000"/>
              </w:rPr>
            </w:pPr>
            <w:proofErr w:type="spellStart"/>
            <w:r w:rsidRPr="009C7C48">
              <w:rPr>
                <w:rFonts w:ascii="Trebuchet MS" w:hAnsi="Trebuchet MS"/>
                <w:iCs/>
                <w:color w:val="000000"/>
              </w:rPr>
              <w:t>Punctaj</w:t>
            </w:r>
            <w:proofErr w:type="spellEnd"/>
          </w:p>
        </w:tc>
        <w:tc>
          <w:tcPr>
            <w:tcW w:w="3818" w:type="dxa"/>
            <w:shd w:val="clear" w:color="auto" w:fill="E7E6E6" w:themeFill="background2"/>
            <w:vAlign w:val="center"/>
          </w:tcPr>
          <w:p w:rsidR="009D0362" w:rsidRPr="009C7C48" w:rsidRDefault="009D0362" w:rsidP="00C915BD">
            <w:pPr>
              <w:autoSpaceDE w:val="0"/>
              <w:autoSpaceDN w:val="0"/>
              <w:adjustRightInd w:val="0"/>
              <w:jc w:val="center"/>
              <w:rPr>
                <w:rFonts w:ascii="Trebuchet MS" w:hAnsi="Trebuchet MS"/>
                <w:iCs/>
                <w:color w:val="000000"/>
              </w:rPr>
            </w:pPr>
            <w:proofErr w:type="spellStart"/>
            <w:r w:rsidRPr="009C7C48">
              <w:rPr>
                <w:rFonts w:ascii="Trebuchet MS" w:hAnsi="Trebuchet MS"/>
                <w:iCs/>
                <w:color w:val="000000"/>
              </w:rPr>
              <w:t>Observații</w:t>
            </w:r>
            <w:proofErr w:type="spellEnd"/>
          </w:p>
        </w:tc>
      </w:tr>
      <w:tr w:rsidR="009D0362" w:rsidRPr="009C7C48" w:rsidTr="003A61D1">
        <w:trPr>
          <w:trHeight w:val="467"/>
        </w:trPr>
        <w:tc>
          <w:tcPr>
            <w:tcW w:w="563" w:type="dxa"/>
            <w:vMerge w:val="restart"/>
            <w:vAlign w:val="center"/>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1.</w:t>
            </w:r>
          </w:p>
        </w:tc>
        <w:tc>
          <w:tcPr>
            <w:tcW w:w="1562" w:type="dxa"/>
            <w:vMerge w:val="restart"/>
            <w:vAlign w:val="center"/>
          </w:tcPr>
          <w:p w:rsidR="009D0362" w:rsidRPr="009C7C48" w:rsidRDefault="009D0362" w:rsidP="00C915BD">
            <w:pPr>
              <w:autoSpaceDE w:val="0"/>
              <w:autoSpaceDN w:val="0"/>
              <w:adjustRightInd w:val="0"/>
              <w:jc w:val="center"/>
              <w:rPr>
                <w:rFonts w:ascii="Trebuchet MS" w:hAnsi="Trebuchet MS"/>
              </w:rPr>
            </w:pPr>
            <w:proofErr w:type="spellStart"/>
            <w:r w:rsidRPr="009C7C48">
              <w:rPr>
                <w:rFonts w:ascii="Trebuchet MS" w:hAnsi="Trebuchet MS"/>
              </w:rPr>
              <w:t>Principiul</w:t>
            </w:r>
            <w:proofErr w:type="spellEnd"/>
            <w:r w:rsidRPr="009C7C48">
              <w:rPr>
                <w:rFonts w:ascii="Trebuchet MS" w:hAnsi="Trebuchet MS"/>
              </w:rPr>
              <w:t xml:space="preserve"> </w:t>
            </w:r>
            <w:proofErr w:type="spellStart"/>
            <w:r w:rsidRPr="009C7C48">
              <w:rPr>
                <w:rFonts w:ascii="Trebuchet MS" w:hAnsi="Trebuchet MS"/>
              </w:rPr>
              <w:t>reprezentativității</w:t>
            </w:r>
            <w:proofErr w:type="spellEnd"/>
            <w:r w:rsidRPr="009C7C48">
              <w:rPr>
                <w:rFonts w:ascii="Trebuchet MS" w:hAnsi="Trebuchet MS"/>
              </w:rPr>
              <w:t xml:space="preserve"> </w:t>
            </w:r>
            <w:proofErr w:type="spellStart"/>
            <w:r w:rsidRPr="009C7C48">
              <w:rPr>
                <w:rFonts w:ascii="Trebuchet MS" w:hAnsi="Trebuchet MS"/>
              </w:rPr>
              <w:t>cooperării</w:t>
            </w:r>
            <w:proofErr w:type="spellEnd"/>
            <w:r w:rsidRPr="009C7C48">
              <w:rPr>
                <w:rFonts w:ascii="Trebuchet MS" w:hAnsi="Trebuchet MS"/>
              </w:rPr>
              <w:t xml:space="preserve">, </w:t>
            </w:r>
            <w:proofErr w:type="spellStart"/>
            <w:r w:rsidRPr="009C7C48">
              <w:rPr>
                <w:rFonts w:ascii="Trebuchet MS" w:hAnsi="Trebuchet MS"/>
              </w:rPr>
              <w:t>respectiv</w:t>
            </w:r>
            <w:proofErr w:type="spellEnd"/>
            <w:r w:rsidRPr="009C7C48">
              <w:rPr>
                <w:rFonts w:ascii="Trebuchet MS" w:hAnsi="Trebuchet MS"/>
              </w:rPr>
              <w:t xml:space="preserve"> </w:t>
            </w:r>
            <w:proofErr w:type="spellStart"/>
            <w:r w:rsidRPr="009C7C48">
              <w:rPr>
                <w:rFonts w:ascii="Trebuchet MS" w:hAnsi="Trebuchet MS"/>
              </w:rPr>
              <w:t>numărul</w:t>
            </w:r>
            <w:proofErr w:type="spellEnd"/>
            <w:r w:rsidRPr="009C7C48">
              <w:rPr>
                <w:rFonts w:ascii="Trebuchet MS" w:hAnsi="Trebuchet MS"/>
              </w:rPr>
              <w:t xml:space="preserve"> de </w:t>
            </w:r>
            <w:proofErr w:type="spellStart"/>
            <w:r w:rsidRPr="009C7C48">
              <w:rPr>
                <w:rFonts w:ascii="Trebuchet MS" w:hAnsi="Trebuchet MS"/>
              </w:rPr>
              <w:t>parteneri</w:t>
            </w:r>
            <w:proofErr w:type="spellEnd"/>
            <w:r w:rsidRPr="009C7C48">
              <w:rPr>
                <w:rFonts w:ascii="Trebuchet MS" w:hAnsi="Trebuchet MS"/>
              </w:rPr>
              <w:t xml:space="preserve"> </w:t>
            </w:r>
            <w:proofErr w:type="spellStart"/>
            <w:r w:rsidRPr="009C7C48">
              <w:rPr>
                <w:rFonts w:ascii="Trebuchet MS" w:hAnsi="Trebuchet MS"/>
              </w:rPr>
              <w:t>implicați</w:t>
            </w:r>
            <w:proofErr w:type="spellEnd"/>
          </w:p>
        </w:tc>
        <w:tc>
          <w:tcPr>
            <w:tcW w:w="2696" w:type="dxa"/>
            <w:vAlign w:val="center"/>
          </w:tcPr>
          <w:p w:rsidR="009D0362" w:rsidRPr="009C7C48" w:rsidRDefault="009D0362" w:rsidP="00C915BD">
            <w:pPr>
              <w:autoSpaceDE w:val="0"/>
              <w:autoSpaceDN w:val="0"/>
              <w:adjustRightInd w:val="0"/>
              <w:jc w:val="center"/>
              <w:rPr>
                <w:rFonts w:ascii="Trebuchet MS" w:hAnsi="Trebuchet MS"/>
                <w:iCs/>
                <w:color w:val="000000"/>
              </w:rPr>
            </w:pPr>
            <w:proofErr w:type="spellStart"/>
            <w:r w:rsidRPr="009C7C48">
              <w:rPr>
                <w:rFonts w:ascii="Trebuchet MS" w:hAnsi="Trebuchet MS"/>
              </w:rPr>
              <w:t>Parteneriatul</w:t>
            </w:r>
            <w:proofErr w:type="spellEnd"/>
            <w:r w:rsidRPr="009C7C48">
              <w:rPr>
                <w:rFonts w:ascii="Trebuchet MS" w:hAnsi="Trebuchet MS"/>
              </w:rPr>
              <w:t xml:space="preserve"> are:</w:t>
            </w:r>
          </w:p>
        </w:tc>
        <w:tc>
          <w:tcPr>
            <w:tcW w:w="1099" w:type="dxa"/>
            <w:vAlign w:val="center"/>
          </w:tcPr>
          <w:p w:rsidR="003A61D1"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Max.</w:t>
            </w:r>
          </w:p>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20 p</w:t>
            </w:r>
          </w:p>
        </w:tc>
        <w:tc>
          <w:tcPr>
            <w:tcW w:w="3818" w:type="dxa"/>
            <w:vMerge w:val="restart"/>
            <w:vAlign w:val="center"/>
          </w:tcPr>
          <w:p w:rsidR="009D0362" w:rsidRPr="009C7C48" w:rsidRDefault="009D0362" w:rsidP="00C915BD">
            <w:pPr>
              <w:jc w:val="both"/>
              <w:rPr>
                <w:rFonts w:ascii="Trebuchet MS" w:hAnsi="Trebuchet MS"/>
              </w:rPr>
            </w:pPr>
            <w:proofErr w:type="spellStart"/>
            <w:r w:rsidRPr="009C7C48">
              <w:rPr>
                <w:rFonts w:ascii="Trebuchet MS" w:hAnsi="Trebuchet MS"/>
              </w:rPr>
              <w:t>Documente</w:t>
            </w:r>
            <w:proofErr w:type="spellEnd"/>
            <w:r w:rsidRPr="009C7C48">
              <w:rPr>
                <w:rFonts w:ascii="Trebuchet MS" w:hAnsi="Trebuchet MS"/>
              </w:rPr>
              <w:t xml:space="preserve"> de </w:t>
            </w:r>
            <w:proofErr w:type="spellStart"/>
            <w:r w:rsidRPr="009C7C48">
              <w:rPr>
                <w:rFonts w:ascii="Trebuchet MS" w:hAnsi="Trebuchet MS"/>
              </w:rPr>
              <w:t>verificat</w:t>
            </w:r>
            <w:proofErr w:type="spellEnd"/>
            <w:r w:rsidRPr="009C7C48">
              <w:rPr>
                <w:rFonts w:ascii="Trebuchet MS" w:hAnsi="Trebuchet MS"/>
              </w:rPr>
              <w:t>:</w:t>
            </w:r>
          </w:p>
          <w:p w:rsidR="009D0362" w:rsidRPr="009C7C48" w:rsidRDefault="009D0362" w:rsidP="00C915BD">
            <w:pPr>
              <w:jc w:val="both"/>
              <w:rPr>
                <w:rFonts w:ascii="Trebuchet MS" w:hAnsi="Trebuchet MS"/>
                <w:i/>
              </w:rPr>
            </w:pPr>
          </w:p>
          <w:p w:rsidR="009D0362" w:rsidRPr="009C7C48" w:rsidRDefault="009D0362" w:rsidP="00C915BD">
            <w:pPr>
              <w:jc w:val="both"/>
              <w:rPr>
                <w:rFonts w:ascii="Trebuchet MS" w:hAnsi="Trebuchet MS"/>
                <w:i/>
              </w:rPr>
            </w:pPr>
            <w:proofErr w:type="spellStart"/>
            <w:r w:rsidRPr="009C7C48">
              <w:rPr>
                <w:rFonts w:ascii="Trebuchet MS" w:hAnsi="Trebuchet MS"/>
                <w:i/>
              </w:rPr>
              <w:t>Acordul</w:t>
            </w:r>
            <w:proofErr w:type="spellEnd"/>
            <w:r w:rsidRPr="009C7C48">
              <w:rPr>
                <w:rFonts w:ascii="Trebuchet MS" w:hAnsi="Trebuchet MS"/>
                <w:i/>
              </w:rPr>
              <w:t xml:space="preserve"> de </w:t>
            </w:r>
            <w:proofErr w:type="spellStart"/>
            <w:r w:rsidRPr="009C7C48">
              <w:rPr>
                <w:rFonts w:ascii="Trebuchet MS" w:hAnsi="Trebuchet MS"/>
                <w:i/>
              </w:rPr>
              <w:t>Cooperare</w:t>
            </w:r>
            <w:proofErr w:type="spellEnd"/>
          </w:p>
          <w:p w:rsidR="009D0362" w:rsidRPr="009C7C48" w:rsidRDefault="009D0362" w:rsidP="00C915BD">
            <w:pPr>
              <w:jc w:val="both"/>
              <w:rPr>
                <w:rFonts w:ascii="Trebuchet MS" w:hAnsi="Trebuchet MS"/>
                <w:i/>
              </w:rPr>
            </w:pPr>
            <w:proofErr w:type="spellStart"/>
            <w:r w:rsidRPr="009C7C48">
              <w:rPr>
                <w:rFonts w:ascii="Trebuchet MS" w:hAnsi="Trebuchet MS"/>
                <w:i/>
              </w:rPr>
              <w:t>Studiul</w:t>
            </w:r>
            <w:proofErr w:type="spellEnd"/>
            <w:r w:rsidRPr="009C7C48">
              <w:rPr>
                <w:rFonts w:ascii="Trebuchet MS" w:hAnsi="Trebuchet MS"/>
                <w:i/>
              </w:rPr>
              <w:t>/</w:t>
            </w:r>
            <w:proofErr w:type="spellStart"/>
            <w:r w:rsidRPr="009C7C48">
              <w:rPr>
                <w:rFonts w:ascii="Trebuchet MS" w:hAnsi="Trebuchet MS"/>
                <w:i/>
              </w:rPr>
              <w:t>Planul</w:t>
            </w:r>
            <w:proofErr w:type="spellEnd"/>
            <w:r w:rsidRPr="009C7C48">
              <w:rPr>
                <w:rFonts w:ascii="Trebuchet MS" w:hAnsi="Trebuchet MS"/>
                <w:i/>
              </w:rPr>
              <w:t xml:space="preserve"> de Marketing</w:t>
            </w:r>
          </w:p>
          <w:p w:rsidR="009D0362" w:rsidRPr="009C7C48" w:rsidRDefault="009D0362" w:rsidP="00C915BD">
            <w:pPr>
              <w:jc w:val="both"/>
              <w:rPr>
                <w:rFonts w:ascii="Trebuchet MS" w:hAnsi="Trebuchet MS"/>
                <w:i/>
              </w:rPr>
            </w:pPr>
            <w:proofErr w:type="spellStart"/>
            <w:r w:rsidRPr="009C7C48">
              <w:rPr>
                <w:rFonts w:ascii="Trebuchet MS" w:hAnsi="Trebuchet MS"/>
                <w:i/>
              </w:rPr>
              <w:t>Cererea</w:t>
            </w:r>
            <w:proofErr w:type="spellEnd"/>
            <w:r w:rsidRPr="009C7C48">
              <w:rPr>
                <w:rFonts w:ascii="Trebuchet MS" w:hAnsi="Trebuchet MS"/>
                <w:i/>
              </w:rPr>
              <w:t xml:space="preserve"> de </w:t>
            </w:r>
            <w:proofErr w:type="spellStart"/>
            <w:r w:rsidRPr="009C7C48">
              <w:rPr>
                <w:rFonts w:ascii="Trebuchet MS" w:hAnsi="Trebuchet MS"/>
                <w:i/>
              </w:rPr>
              <w:t>Finanțare</w:t>
            </w:r>
            <w:proofErr w:type="spellEnd"/>
          </w:p>
          <w:p w:rsidR="009D0362" w:rsidRPr="009C7C48" w:rsidRDefault="009D0362" w:rsidP="00C915BD">
            <w:pPr>
              <w:jc w:val="both"/>
              <w:rPr>
                <w:rFonts w:ascii="Trebuchet MS" w:hAnsi="Trebuchet MS"/>
                <w:i/>
              </w:rPr>
            </w:pPr>
            <w:r w:rsidRPr="009C7C48">
              <w:rPr>
                <w:rFonts w:ascii="Trebuchet MS" w:hAnsi="Trebuchet MS"/>
                <w:i/>
              </w:rPr>
              <w:t xml:space="preserve">Alte </w:t>
            </w:r>
            <w:proofErr w:type="spellStart"/>
            <w:r w:rsidRPr="009C7C48">
              <w:rPr>
                <w:rFonts w:ascii="Trebuchet MS" w:hAnsi="Trebuchet MS"/>
                <w:i/>
              </w:rPr>
              <w:t>documente</w:t>
            </w:r>
            <w:proofErr w:type="spellEnd"/>
            <w:r w:rsidRPr="009C7C48">
              <w:rPr>
                <w:rFonts w:ascii="Trebuchet MS" w:hAnsi="Trebuchet MS"/>
                <w:i/>
              </w:rPr>
              <w:t xml:space="preserve"> </w:t>
            </w:r>
            <w:proofErr w:type="spellStart"/>
            <w:r w:rsidRPr="009C7C48">
              <w:rPr>
                <w:rFonts w:ascii="Trebuchet MS" w:hAnsi="Trebuchet MS"/>
                <w:i/>
              </w:rPr>
              <w:t>anexate</w:t>
            </w:r>
            <w:proofErr w:type="spellEnd"/>
          </w:p>
          <w:p w:rsidR="009D0362" w:rsidRPr="009C7C48" w:rsidRDefault="009D0362" w:rsidP="00C915BD">
            <w:pPr>
              <w:pStyle w:val="Default"/>
              <w:jc w:val="both"/>
              <w:rPr>
                <w:rFonts w:cs="Times New Roman"/>
              </w:rPr>
            </w:pPr>
          </w:p>
        </w:tc>
      </w:tr>
      <w:tr w:rsidR="009D0362" w:rsidRPr="009C7C48" w:rsidTr="003A61D1">
        <w:trPr>
          <w:trHeight w:val="577"/>
        </w:trPr>
        <w:tc>
          <w:tcPr>
            <w:tcW w:w="563" w:type="dxa"/>
            <w:vMerge/>
            <w:vAlign w:val="center"/>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vAlign w:val="center"/>
          </w:tcPr>
          <w:p w:rsidR="009D0362" w:rsidRPr="009C7C48" w:rsidRDefault="009D0362" w:rsidP="00C915BD">
            <w:pPr>
              <w:autoSpaceDE w:val="0"/>
              <w:autoSpaceDN w:val="0"/>
              <w:adjustRightInd w:val="0"/>
              <w:jc w:val="center"/>
              <w:rPr>
                <w:rFonts w:ascii="Trebuchet MS" w:hAnsi="Trebuchet MS"/>
              </w:rPr>
            </w:pPr>
          </w:p>
        </w:tc>
        <w:tc>
          <w:tcPr>
            <w:tcW w:w="2696" w:type="dxa"/>
            <w:vAlign w:val="center"/>
          </w:tcPr>
          <w:p w:rsidR="009D0362" w:rsidRPr="009C7C48" w:rsidRDefault="009D0362" w:rsidP="00C514E8">
            <w:pPr>
              <w:pStyle w:val="ListParagraph"/>
              <w:numPr>
                <w:ilvl w:val="1"/>
                <w:numId w:val="18"/>
              </w:numPr>
              <w:autoSpaceDE w:val="0"/>
              <w:autoSpaceDN w:val="0"/>
              <w:adjustRightInd w:val="0"/>
              <w:rPr>
                <w:rFonts w:ascii="Trebuchet MS" w:hAnsi="Trebuchet MS"/>
              </w:rPr>
            </w:pPr>
            <w:r w:rsidRPr="009C7C48">
              <w:rPr>
                <w:rFonts w:ascii="Trebuchet MS" w:hAnsi="Trebuchet MS"/>
              </w:rPr>
              <w:t xml:space="preserve">Mai </w:t>
            </w:r>
            <w:proofErr w:type="spellStart"/>
            <w:r w:rsidRPr="009C7C48">
              <w:rPr>
                <w:rFonts w:ascii="Trebuchet MS" w:hAnsi="Trebuchet MS"/>
              </w:rPr>
              <w:t>mult</w:t>
            </w:r>
            <w:proofErr w:type="spellEnd"/>
            <w:r w:rsidRPr="009C7C48">
              <w:rPr>
                <w:rFonts w:ascii="Trebuchet MS" w:hAnsi="Trebuchet MS"/>
              </w:rPr>
              <w:t xml:space="preserve"> de 5 </w:t>
            </w:r>
            <w:proofErr w:type="spellStart"/>
            <w:r w:rsidRPr="009C7C48">
              <w:rPr>
                <w:rFonts w:ascii="Trebuchet MS" w:hAnsi="Trebuchet MS"/>
              </w:rPr>
              <w:t>membri</w:t>
            </w:r>
            <w:proofErr w:type="spellEnd"/>
          </w:p>
        </w:tc>
        <w:tc>
          <w:tcPr>
            <w:tcW w:w="1099" w:type="dxa"/>
            <w:vAlign w:val="center"/>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20 p</w:t>
            </w:r>
          </w:p>
        </w:tc>
        <w:tc>
          <w:tcPr>
            <w:tcW w:w="3818" w:type="dxa"/>
            <w:vMerge/>
            <w:vAlign w:val="center"/>
          </w:tcPr>
          <w:p w:rsidR="009D0362" w:rsidRPr="009C7C48" w:rsidRDefault="009D0362" w:rsidP="00C915BD">
            <w:pPr>
              <w:tabs>
                <w:tab w:val="left" w:pos="176"/>
              </w:tabs>
              <w:autoSpaceDE w:val="0"/>
              <w:autoSpaceDN w:val="0"/>
              <w:adjustRightInd w:val="0"/>
              <w:jc w:val="both"/>
              <w:rPr>
                <w:rFonts w:ascii="Trebuchet MS" w:hAnsi="Trebuchet MS"/>
              </w:rPr>
            </w:pPr>
          </w:p>
        </w:tc>
      </w:tr>
      <w:tr w:rsidR="009D0362" w:rsidRPr="009C7C48" w:rsidTr="003A61D1">
        <w:trPr>
          <w:trHeight w:val="652"/>
        </w:trPr>
        <w:tc>
          <w:tcPr>
            <w:tcW w:w="563" w:type="dxa"/>
            <w:vMerge/>
          </w:tcPr>
          <w:p w:rsidR="009D0362" w:rsidRPr="009C7C48" w:rsidRDefault="009D0362" w:rsidP="00C915BD">
            <w:pPr>
              <w:autoSpaceDE w:val="0"/>
              <w:autoSpaceDN w:val="0"/>
              <w:adjustRightInd w:val="0"/>
              <w:jc w:val="both"/>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both"/>
              <w:rPr>
                <w:rFonts w:ascii="Trebuchet MS" w:hAnsi="Trebuchet MS"/>
              </w:rPr>
            </w:pPr>
          </w:p>
        </w:tc>
        <w:tc>
          <w:tcPr>
            <w:tcW w:w="2696" w:type="dxa"/>
          </w:tcPr>
          <w:p w:rsidR="009D0362" w:rsidRPr="009C7C48" w:rsidRDefault="009D0362" w:rsidP="00C915BD">
            <w:pPr>
              <w:autoSpaceDE w:val="0"/>
              <w:autoSpaceDN w:val="0"/>
              <w:adjustRightInd w:val="0"/>
              <w:rPr>
                <w:rFonts w:ascii="Trebuchet MS" w:hAnsi="Trebuchet MS"/>
                <w:iCs/>
                <w:color w:val="000000"/>
              </w:rPr>
            </w:pPr>
            <w:r w:rsidRPr="009C7C48">
              <w:rPr>
                <w:rFonts w:ascii="Trebuchet MS" w:hAnsi="Trebuchet MS"/>
              </w:rPr>
              <w:t xml:space="preserve">1.2. </w:t>
            </w:r>
            <w:proofErr w:type="spellStart"/>
            <w:r w:rsidRPr="009C7C48">
              <w:rPr>
                <w:rFonts w:ascii="Trebuchet MS" w:hAnsi="Trebuchet MS"/>
              </w:rPr>
              <w:t>Între</w:t>
            </w:r>
            <w:proofErr w:type="spellEnd"/>
            <w:r w:rsidRPr="009C7C48">
              <w:rPr>
                <w:rFonts w:ascii="Trebuchet MS" w:hAnsi="Trebuchet MS"/>
              </w:rPr>
              <w:t xml:space="preserve"> 3 – 5 </w:t>
            </w:r>
            <w:proofErr w:type="spellStart"/>
            <w:r w:rsidRPr="009C7C48">
              <w:rPr>
                <w:rFonts w:ascii="Trebuchet MS" w:hAnsi="Trebuchet MS"/>
              </w:rPr>
              <w:t>membri</w:t>
            </w:r>
            <w:proofErr w:type="spellEnd"/>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15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149"/>
        </w:trPr>
        <w:tc>
          <w:tcPr>
            <w:tcW w:w="563" w:type="dxa"/>
            <w:vMerge w:val="restart"/>
            <w:vAlign w:val="center"/>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2.</w:t>
            </w:r>
          </w:p>
        </w:tc>
        <w:tc>
          <w:tcPr>
            <w:tcW w:w="1562" w:type="dxa"/>
            <w:vMerge w:val="restart"/>
            <w:vAlign w:val="center"/>
          </w:tcPr>
          <w:p w:rsidR="009D0362" w:rsidRPr="009C7C48" w:rsidRDefault="009D0362" w:rsidP="00C915BD">
            <w:pPr>
              <w:autoSpaceDE w:val="0"/>
              <w:autoSpaceDN w:val="0"/>
              <w:adjustRightInd w:val="0"/>
              <w:jc w:val="center"/>
              <w:rPr>
                <w:rFonts w:ascii="Trebuchet MS" w:hAnsi="Trebuchet MS"/>
              </w:rPr>
            </w:pPr>
            <w:proofErr w:type="spellStart"/>
            <w:r w:rsidRPr="009C7C48">
              <w:rPr>
                <w:rFonts w:ascii="Trebuchet MS" w:hAnsi="Trebuchet MS"/>
              </w:rPr>
              <w:t>Principiul</w:t>
            </w:r>
            <w:proofErr w:type="spellEnd"/>
            <w:r w:rsidRPr="009C7C48">
              <w:rPr>
                <w:rFonts w:ascii="Trebuchet MS" w:hAnsi="Trebuchet MS"/>
              </w:rPr>
              <w:t xml:space="preserve"> </w:t>
            </w:r>
            <w:proofErr w:type="spellStart"/>
            <w:r w:rsidRPr="009C7C48">
              <w:rPr>
                <w:rFonts w:ascii="Trebuchet MS" w:hAnsi="Trebuchet MS"/>
              </w:rPr>
              <w:t>structurii</w:t>
            </w:r>
            <w:proofErr w:type="spellEnd"/>
            <w:r w:rsidRPr="009C7C48">
              <w:rPr>
                <w:rFonts w:ascii="Trebuchet MS" w:hAnsi="Trebuchet MS"/>
              </w:rPr>
              <w:t xml:space="preserve"> </w:t>
            </w:r>
            <w:proofErr w:type="spellStart"/>
            <w:r w:rsidRPr="009C7C48">
              <w:rPr>
                <w:rFonts w:ascii="Trebuchet MS" w:hAnsi="Trebuchet MS"/>
              </w:rPr>
              <w:t>adecvate</w:t>
            </w:r>
            <w:proofErr w:type="spellEnd"/>
            <w:r w:rsidRPr="009C7C48">
              <w:rPr>
                <w:rFonts w:ascii="Trebuchet MS" w:hAnsi="Trebuchet MS"/>
              </w:rPr>
              <w:t xml:space="preserve"> de </w:t>
            </w:r>
            <w:proofErr w:type="spellStart"/>
            <w:r w:rsidRPr="009C7C48">
              <w:rPr>
                <w:rFonts w:ascii="Trebuchet MS" w:hAnsi="Trebuchet MS"/>
              </w:rPr>
              <w:t>parteneriat</w:t>
            </w:r>
            <w:proofErr w:type="spellEnd"/>
            <w:r w:rsidRPr="009C7C48">
              <w:rPr>
                <w:rFonts w:ascii="Trebuchet MS" w:hAnsi="Trebuchet MS"/>
              </w:rPr>
              <w:t xml:space="preserve">,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obiectivului</w:t>
            </w:r>
            <w:proofErr w:type="spellEnd"/>
            <w:r w:rsidRPr="009C7C48">
              <w:rPr>
                <w:rFonts w:ascii="Trebuchet MS" w:hAnsi="Trebuchet MS"/>
              </w:rPr>
              <w:t xml:space="preserve"> </w:t>
            </w:r>
            <w:proofErr w:type="spellStart"/>
            <w:r w:rsidRPr="009C7C48">
              <w:rPr>
                <w:rFonts w:ascii="Trebuchet MS" w:hAnsi="Trebuchet MS"/>
              </w:rPr>
              <w:t>proiectului</w:t>
            </w:r>
            <w:proofErr w:type="spellEnd"/>
          </w:p>
        </w:tc>
        <w:tc>
          <w:tcPr>
            <w:tcW w:w="2696" w:type="dxa"/>
          </w:tcPr>
          <w:p w:rsidR="009D0362" w:rsidRPr="009C7C48" w:rsidRDefault="009D0362" w:rsidP="00C915BD">
            <w:pPr>
              <w:autoSpaceDE w:val="0"/>
              <w:autoSpaceDN w:val="0"/>
              <w:adjustRightInd w:val="0"/>
              <w:rPr>
                <w:rFonts w:ascii="Trebuchet MS" w:hAnsi="Trebuchet MS"/>
                <w:iCs/>
                <w:color w:val="000000"/>
              </w:rPr>
            </w:pPr>
            <w:proofErr w:type="spellStart"/>
            <w:r w:rsidRPr="009C7C48">
              <w:rPr>
                <w:rFonts w:ascii="Trebuchet MS" w:hAnsi="Trebuchet MS"/>
              </w:rPr>
              <w:t>Principiul</w:t>
            </w:r>
            <w:proofErr w:type="spellEnd"/>
            <w:r w:rsidRPr="009C7C48">
              <w:rPr>
                <w:rFonts w:ascii="Trebuchet MS" w:hAnsi="Trebuchet MS"/>
              </w:rPr>
              <w:t xml:space="preserve"> </w:t>
            </w:r>
            <w:proofErr w:type="spellStart"/>
            <w:r w:rsidRPr="009C7C48">
              <w:rPr>
                <w:rFonts w:ascii="Trebuchet MS" w:hAnsi="Trebuchet MS"/>
              </w:rPr>
              <w:t>structurii</w:t>
            </w:r>
            <w:proofErr w:type="spellEnd"/>
            <w:r w:rsidRPr="009C7C48">
              <w:rPr>
                <w:rFonts w:ascii="Trebuchet MS" w:hAnsi="Trebuchet MS"/>
              </w:rPr>
              <w:t xml:space="preserve"> </w:t>
            </w:r>
            <w:proofErr w:type="spellStart"/>
            <w:r w:rsidRPr="009C7C48">
              <w:rPr>
                <w:rFonts w:ascii="Trebuchet MS" w:hAnsi="Trebuchet MS"/>
              </w:rPr>
              <w:t>adecvate</w:t>
            </w:r>
            <w:proofErr w:type="spellEnd"/>
            <w:r w:rsidRPr="009C7C48">
              <w:rPr>
                <w:rFonts w:ascii="Trebuchet MS" w:hAnsi="Trebuchet MS"/>
              </w:rPr>
              <w:t xml:space="preserve"> de </w:t>
            </w:r>
            <w:proofErr w:type="spellStart"/>
            <w:r w:rsidRPr="009C7C48">
              <w:rPr>
                <w:rFonts w:ascii="Trebuchet MS" w:hAnsi="Trebuchet MS"/>
              </w:rPr>
              <w:t>parteneriat</w:t>
            </w:r>
            <w:proofErr w:type="spellEnd"/>
            <w:r w:rsidRPr="009C7C48">
              <w:rPr>
                <w:rFonts w:ascii="Trebuchet MS" w:hAnsi="Trebuchet MS"/>
              </w:rPr>
              <w:t xml:space="preserve">,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obiectivului</w:t>
            </w:r>
            <w:proofErr w:type="spellEnd"/>
            <w:r w:rsidRPr="009C7C48">
              <w:rPr>
                <w:rFonts w:ascii="Trebuchet MS" w:hAnsi="Trebuchet MS"/>
              </w:rPr>
              <w:t xml:space="preserve"> </w:t>
            </w:r>
            <w:proofErr w:type="spellStart"/>
            <w:r w:rsidRPr="009C7C48">
              <w:rPr>
                <w:rFonts w:ascii="Trebuchet MS" w:hAnsi="Trebuchet MS"/>
              </w:rPr>
              <w:t>proiectului</w:t>
            </w:r>
            <w:proofErr w:type="spellEnd"/>
          </w:p>
        </w:tc>
        <w:tc>
          <w:tcPr>
            <w:tcW w:w="1099" w:type="dxa"/>
            <w:vAlign w:val="center"/>
          </w:tcPr>
          <w:p w:rsidR="003A61D1" w:rsidRDefault="009D0362" w:rsidP="003A61D1">
            <w:pPr>
              <w:autoSpaceDE w:val="0"/>
              <w:autoSpaceDN w:val="0"/>
              <w:adjustRightInd w:val="0"/>
              <w:jc w:val="center"/>
              <w:rPr>
                <w:rFonts w:ascii="Trebuchet MS" w:hAnsi="Trebuchet MS"/>
                <w:b/>
                <w:iCs/>
                <w:color w:val="000000"/>
              </w:rPr>
            </w:pPr>
            <w:r w:rsidRPr="009C7C48">
              <w:rPr>
                <w:rFonts w:ascii="Trebuchet MS" w:hAnsi="Trebuchet MS"/>
                <w:b/>
                <w:iCs/>
                <w:color w:val="000000"/>
              </w:rPr>
              <w:t>Max.</w:t>
            </w:r>
          </w:p>
          <w:p w:rsidR="009D0362" w:rsidRPr="009C7C48" w:rsidRDefault="009D0362" w:rsidP="003A61D1">
            <w:pPr>
              <w:autoSpaceDE w:val="0"/>
              <w:autoSpaceDN w:val="0"/>
              <w:adjustRightInd w:val="0"/>
              <w:jc w:val="center"/>
              <w:rPr>
                <w:rFonts w:ascii="Trebuchet MS" w:hAnsi="Trebuchet MS"/>
                <w:b/>
                <w:iCs/>
                <w:color w:val="000000"/>
              </w:rPr>
            </w:pPr>
            <w:r w:rsidRPr="009C7C48">
              <w:rPr>
                <w:rFonts w:ascii="Trebuchet MS" w:hAnsi="Trebuchet MS"/>
                <w:b/>
                <w:iCs/>
                <w:color w:val="000000"/>
              </w:rPr>
              <w:t>25p</w:t>
            </w:r>
          </w:p>
        </w:tc>
        <w:tc>
          <w:tcPr>
            <w:tcW w:w="3818" w:type="dxa"/>
            <w:vMerge w:val="restart"/>
            <w:vAlign w:val="center"/>
          </w:tcPr>
          <w:p w:rsidR="009D0362" w:rsidRPr="009C7C48" w:rsidRDefault="009D0362" w:rsidP="00C915BD">
            <w:pPr>
              <w:rPr>
                <w:rFonts w:ascii="Trebuchet MS" w:hAnsi="Trebuchet MS"/>
              </w:rPr>
            </w:pPr>
            <w:proofErr w:type="spellStart"/>
            <w:r w:rsidRPr="009C7C48">
              <w:rPr>
                <w:rFonts w:ascii="Trebuchet MS" w:hAnsi="Trebuchet MS"/>
              </w:rPr>
              <w:t>Documente</w:t>
            </w:r>
            <w:proofErr w:type="spellEnd"/>
            <w:r w:rsidRPr="009C7C48">
              <w:rPr>
                <w:rFonts w:ascii="Trebuchet MS" w:hAnsi="Trebuchet MS"/>
              </w:rPr>
              <w:t xml:space="preserve"> de </w:t>
            </w:r>
            <w:proofErr w:type="spellStart"/>
            <w:r w:rsidRPr="009C7C48">
              <w:rPr>
                <w:rFonts w:ascii="Trebuchet MS" w:hAnsi="Trebuchet MS"/>
              </w:rPr>
              <w:t>verificat</w:t>
            </w:r>
            <w:proofErr w:type="spellEnd"/>
            <w:r w:rsidRPr="009C7C48">
              <w:rPr>
                <w:rFonts w:ascii="Trebuchet MS" w:hAnsi="Trebuchet MS"/>
              </w:rPr>
              <w:t>:</w:t>
            </w:r>
          </w:p>
          <w:p w:rsidR="009D0362" w:rsidRPr="009C7C48" w:rsidRDefault="009D0362" w:rsidP="00C915BD">
            <w:pPr>
              <w:rPr>
                <w:rFonts w:ascii="Trebuchet MS" w:hAnsi="Trebuchet MS"/>
              </w:rPr>
            </w:pPr>
          </w:p>
          <w:p w:rsidR="009D0362" w:rsidRPr="009C7C48" w:rsidRDefault="009D0362" w:rsidP="00C915BD">
            <w:pPr>
              <w:rPr>
                <w:rFonts w:ascii="Trebuchet MS" w:hAnsi="Trebuchet MS"/>
              </w:rPr>
            </w:pPr>
            <w:proofErr w:type="spellStart"/>
            <w:r w:rsidRPr="009C7C48">
              <w:rPr>
                <w:rFonts w:ascii="Trebuchet MS" w:hAnsi="Trebuchet MS"/>
              </w:rPr>
              <w:t>Acordul</w:t>
            </w:r>
            <w:proofErr w:type="spellEnd"/>
            <w:r w:rsidRPr="009C7C48">
              <w:rPr>
                <w:rFonts w:ascii="Trebuchet MS" w:hAnsi="Trebuchet MS"/>
              </w:rPr>
              <w:t xml:space="preserve"> de </w:t>
            </w:r>
            <w:proofErr w:type="spellStart"/>
            <w:r w:rsidRPr="009C7C48">
              <w:rPr>
                <w:rFonts w:ascii="Trebuchet MS" w:hAnsi="Trebuchet MS"/>
              </w:rPr>
              <w:t>Cooperare</w:t>
            </w:r>
            <w:proofErr w:type="spellEnd"/>
          </w:p>
          <w:p w:rsidR="009D0362" w:rsidRPr="009C7C48" w:rsidRDefault="009D0362" w:rsidP="00C915BD">
            <w:pPr>
              <w:rPr>
                <w:rFonts w:ascii="Trebuchet MS" w:hAnsi="Trebuchet MS"/>
              </w:rPr>
            </w:pPr>
            <w:proofErr w:type="spellStart"/>
            <w:r w:rsidRPr="009C7C48">
              <w:rPr>
                <w:rFonts w:ascii="Trebuchet MS" w:hAnsi="Trebuchet MS"/>
              </w:rPr>
              <w:t>Studiul</w:t>
            </w:r>
            <w:proofErr w:type="spellEnd"/>
            <w:r w:rsidRPr="009C7C48">
              <w:rPr>
                <w:rFonts w:ascii="Trebuchet MS" w:hAnsi="Trebuchet MS"/>
              </w:rPr>
              <w:t>/</w:t>
            </w:r>
            <w:proofErr w:type="spellStart"/>
            <w:r w:rsidRPr="009C7C48">
              <w:rPr>
                <w:rFonts w:ascii="Trebuchet MS" w:hAnsi="Trebuchet MS"/>
              </w:rPr>
              <w:t>Planul</w:t>
            </w:r>
            <w:proofErr w:type="spellEnd"/>
            <w:r w:rsidRPr="009C7C48">
              <w:rPr>
                <w:rFonts w:ascii="Trebuchet MS" w:hAnsi="Trebuchet MS"/>
              </w:rPr>
              <w:t xml:space="preserve"> de Marketing</w:t>
            </w:r>
          </w:p>
          <w:p w:rsidR="009D0362" w:rsidRPr="009C7C48" w:rsidRDefault="009D0362" w:rsidP="00C915BD">
            <w:pPr>
              <w:autoSpaceDE w:val="0"/>
              <w:autoSpaceDN w:val="0"/>
              <w:adjustRightInd w:val="0"/>
              <w:rPr>
                <w:rFonts w:ascii="Trebuchet MS" w:hAnsi="Trebuchet MS"/>
              </w:rPr>
            </w:pPr>
          </w:p>
          <w:p w:rsidR="009D0362" w:rsidRPr="009C7C48" w:rsidRDefault="009D0362" w:rsidP="00C915BD">
            <w:pPr>
              <w:autoSpaceDE w:val="0"/>
              <w:autoSpaceDN w:val="0"/>
              <w:adjustRightInd w:val="0"/>
              <w:rPr>
                <w:rFonts w:ascii="Trebuchet MS" w:hAnsi="Trebuchet MS"/>
              </w:rPr>
            </w:pPr>
          </w:p>
          <w:p w:rsidR="009D0362" w:rsidRPr="009C7C48" w:rsidRDefault="009D0362" w:rsidP="00C915BD">
            <w:pPr>
              <w:autoSpaceDE w:val="0"/>
              <w:autoSpaceDN w:val="0"/>
              <w:adjustRightInd w:val="0"/>
              <w:rPr>
                <w:rFonts w:ascii="Trebuchet MS" w:hAnsi="Trebuchet MS"/>
              </w:rPr>
            </w:pPr>
          </w:p>
          <w:p w:rsidR="009D0362" w:rsidRPr="009C7C48" w:rsidRDefault="009D0362" w:rsidP="00C915BD">
            <w:pPr>
              <w:pStyle w:val="Default"/>
              <w:rPr>
                <w:rFonts w:cs="Times New Roman"/>
              </w:rPr>
            </w:pPr>
            <w:r w:rsidRPr="009C7C48">
              <w:rPr>
                <w:rFonts w:cs="Times New Roman"/>
                <w:iCs/>
              </w:rPr>
              <w:t xml:space="preserve">Punctajul se acordă pe baza Acordului de cooperare semnat de către parteneri, unde sunt descrise rolul și experiența relevantă fiecărui partener în proiect, în conformitate cu obiectivele proiectului. </w:t>
            </w:r>
          </w:p>
          <w:p w:rsidR="009D0362" w:rsidRPr="009C7C48" w:rsidRDefault="009D0362" w:rsidP="00C915BD">
            <w:pPr>
              <w:autoSpaceDE w:val="0"/>
              <w:autoSpaceDN w:val="0"/>
              <w:adjustRightInd w:val="0"/>
              <w:rPr>
                <w:rFonts w:ascii="Trebuchet MS" w:hAnsi="Trebuchet MS"/>
              </w:rPr>
            </w:pPr>
            <w:proofErr w:type="spellStart"/>
            <w:r w:rsidRPr="009C7C48">
              <w:rPr>
                <w:rFonts w:ascii="Trebuchet MS" w:hAnsi="Trebuchet MS"/>
                <w:iCs/>
              </w:rPr>
              <w:t>Punctajul</w:t>
            </w:r>
            <w:proofErr w:type="spellEnd"/>
            <w:r w:rsidRPr="009C7C48">
              <w:rPr>
                <w:rFonts w:ascii="Trebuchet MS" w:hAnsi="Trebuchet MS"/>
                <w:iCs/>
              </w:rPr>
              <w:t xml:space="preserve"> </w:t>
            </w:r>
            <w:proofErr w:type="spellStart"/>
            <w:r w:rsidRPr="009C7C48">
              <w:rPr>
                <w:rFonts w:ascii="Trebuchet MS" w:hAnsi="Trebuchet MS"/>
                <w:iCs/>
              </w:rPr>
              <w:t>aferent</w:t>
            </w:r>
            <w:proofErr w:type="spellEnd"/>
            <w:r w:rsidRPr="009C7C48">
              <w:rPr>
                <w:rFonts w:ascii="Trebuchet MS" w:hAnsi="Trebuchet MS"/>
                <w:iCs/>
              </w:rPr>
              <w:t xml:space="preserve"> 2.1 se </w:t>
            </w:r>
            <w:proofErr w:type="spellStart"/>
            <w:r w:rsidRPr="009C7C48">
              <w:rPr>
                <w:rFonts w:ascii="Trebuchet MS" w:hAnsi="Trebuchet MS"/>
                <w:iCs/>
              </w:rPr>
              <w:t>acordă</w:t>
            </w:r>
            <w:proofErr w:type="spellEnd"/>
            <w:r w:rsidRPr="009C7C48">
              <w:rPr>
                <w:rFonts w:ascii="Trebuchet MS" w:hAnsi="Trebuchet MS"/>
                <w:iCs/>
              </w:rPr>
              <w:t xml:space="preserve"> </w:t>
            </w:r>
            <w:proofErr w:type="spellStart"/>
            <w:r w:rsidRPr="009C7C48">
              <w:rPr>
                <w:rFonts w:ascii="Trebuchet MS" w:hAnsi="Trebuchet MS"/>
                <w:iCs/>
              </w:rPr>
              <w:t>numai</w:t>
            </w:r>
            <w:proofErr w:type="spellEnd"/>
            <w:r w:rsidRPr="009C7C48">
              <w:rPr>
                <w:rFonts w:ascii="Trebuchet MS" w:hAnsi="Trebuchet MS"/>
                <w:iCs/>
              </w:rPr>
              <w:t xml:space="preserve"> </w:t>
            </w:r>
            <w:proofErr w:type="spellStart"/>
            <w:r w:rsidRPr="009C7C48">
              <w:rPr>
                <w:rFonts w:ascii="Trebuchet MS" w:hAnsi="Trebuchet MS"/>
                <w:iCs/>
              </w:rPr>
              <w:t>dacă</w:t>
            </w:r>
            <w:proofErr w:type="spellEnd"/>
            <w:r w:rsidRPr="009C7C48">
              <w:rPr>
                <w:rFonts w:ascii="Trebuchet MS" w:hAnsi="Trebuchet MS"/>
                <w:iCs/>
              </w:rPr>
              <w:t xml:space="preserve"> </w:t>
            </w:r>
            <w:proofErr w:type="spellStart"/>
            <w:r w:rsidRPr="009C7C48">
              <w:rPr>
                <w:rFonts w:ascii="Trebuchet MS" w:hAnsi="Trebuchet MS"/>
                <w:iCs/>
              </w:rPr>
              <w:t>angajamentul</w:t>
            </w:r>
            <w:proofErr w:type="spellEnd"/>
            <w:r w:rsidRPr="009C7C48">
              <w:rPr>
                <w:rFonts w:ascii="Trebuchet MS" w:hAnsi="Trebuchet MS"/>
                <w:iCs/>
              </w:rPr>
              <w:t xml:space="preserve"> de </w:t>
            </w:r>
            <w:proofErr w:type="spellStart"/>
            <w:r w:rsidRPr="009C7C48">
              <w:rPr>
                <w:rFonts w:ascii="Trebuchet MS" w:hAnsi="Trebuchet MS"/>
                <w:iCs/>
              </w:rPr>
              <w:t>formalizare</w:t>
            </w:r>
            <w:proofErr w:type="spellEnd"/>
            <w:r w:rsidRPr="009C7C48">
              <w:rPr>
                <w:rFonts w:ascii="Trebuchet MS" w:hAnsi="Trebuchet MS"/>
                <w:iCs/>
              </w:rPr>
              <w:t xml:space="preserve"> a </w:t>
            </w:r>
            <w:proofErr w:type="spellStart"/>
            <w:r w:rsidRPr="009C7C48">
              <w:rPr>
                <w:rFonts w:ascii="Trebuchet MS" w:hAnsi="Trebuchet MS"/>
                <w:iCs/>
              </w:rPr>
              <w:t>cooperării</w:t>
            </w:r>
            <w:proofErr w:type="spellEnd"/>
            <w:r w:rsidRPr="009C7C48">
              <w:rPr>
                <w:rFonts w:ascii="Trebuchet MS" w:hAnsi="Trebuchet MS"/>
                <w:iCs/>
              </w:rPr>
              <w:t xml:space="preserve"> se </w:t>
            </w:r>
            <w:proofErr w:type="spellStart"/>
            <w:r w:rsidRPr="009C7C48">
              <w:rPr>
                <w:rFonts w:ascii="Trebuchet MS" w:hAnsi="Trebuchet MS"/>
                <w:iCs/>
              </w:rPr>
              <w:t>regăsește</w:t>
            </w:r>
            <w:proofErr w:type="spellEnd"/>
            <w:r w:rsidRPr="009C7C48">
              <w:rPr>
                <w:rFonts w:ascii="Trebuchet MS" w:hAnsi="Trebuchet MS"/>
                <w:iCs/>
              </w:rPr>
              <w:t xml:space="preserve"> </w:t>
            </w:r>
            <w:proofErr w:type="spellStart"/>
            <w:r w:rsidRPr="009C7C48">
              <w:rPr>
                <w:rFonts w:ascii="Trebuchet MS" w:hAnsi="Trebuchet MS"/>
                <w:iCs/>
              </w:rPr>
              <w:t>în</w:t>
            </w:r>
            <w:proofErr w:type="spellEnd"/>
            <w:r w:rsidRPr="009C7C48">
              <w:rPr>
                <w:rFonts w:ascii="Trebuchet MS" w:hAnsi="Trebuchet MS"/>
                <w:iCs/>
              </w:rPr>
              <w:t xml:space="preserve"> </w:t>
            </w:r>
            <w:proofErr w:type="spellStart"/>
            <w:r w:rsidRPr="009C7C48">
              <w:rPr>
                <w:rFonts w:ascii="Trebuchet MS" w:hAnsi="Trebuchet MS"/>
                <w:iCs/>
              </w:rPr>
              <w:t>Acordul</w:t>
            </w:r>
            <w:proofErr w:type="spellEnd"/>
            <w:r w:rsidRPr="009C7C48">
              <w:rPr>
                <w:rFonts w:ascii="Trebuchet MS" w:hAnsi="Trebuchet MS"/>
                <w:iCs/>
              </w:rPr>
              <w:t xml:space="preserve"> de </w:t>
            </w:r>
            <w:proofErr w:type="spellStart"/>
            <w:r w:rsidRPr="009C7C48">
              <w:rPr>
                <w:rFonts w:ascii="Trebuchet MS" w:hAnsi="Trebuchet MS"/>
                <w:iCs/>
              </w:rPr>
              <w:t>Cooperare</w:t>
            </w:r>
            <w:proofErr w:type="spellEnd"/>
            <w:r w:rsidRPr="009C7C48">
              <w:rPr>
                <w:rFonts w:ascii="Trebuchet MS" w:hAnsi="Trebuchet MS"/>
                <w:iCs/>
              </w:rPr>
              <w:t xml:space="preserve">. </w:t>
            </w:r>
          </w:p>
          <w:p w:rsidR="009D0362" w:rsidRPr="009C7C48" w:rsidRDefault="009D0362" w:rsidP="00C915BD">
            <w:pPr>
              <w:autoSpaceDE w:val="0"/>
              <w:autoSpaceDN w:val="0"/>
              <w:adjustRightInd w:val="0"/>
              <w:rPr>
                <w:rFonts w:ascii="Trebuchet MS" w:hAnsi="Trebuchet MS"/>
              </w:rPr>
            </w:pPr>
          </w:p>
          <w:p w:rsidR="009D0362" w:rsidRPr="009C7C48" w:rsidRDefault="009D0362" w:rsidP="00C915BD">
            <w:pPr>
              <w:autoSpaceDE w:val="0"/>
              <w:autoSpaceDN w:val="0"/>
              <w:adjustRightInd w:val="0"/>
              <w:rPr>
                <w:rFonts w:ascii="Trebuchet MS" w:hAnsi="Trebuchet MS"/>
                <w:iCs/>
                <w:color w:val="000000"/>
              </w:rPr>
            </w:pPr>
            <w:proofErr w:type="spellStart"/>
            <w:r w:rsidRPr="009C7C48">
              <w:rPr>
                <w:rFonts w:ascii="Trebuchet MS" w:hAnsi="Trebuchet MS"/>
              </w:rPr>
              <w:t>Punctajele</w:t>
            </w:r>
            <w:proofErr w:type="spellEnd"/>
            <w:r w:rsidRPr="009C7C48">
              <w:rPr>
                <w:rFonts w:ascii="Trebuchet MS" w:hAnsi="Trebuchet MS"/>
              </w:rPr>
              <w:t xml:space="preserve"> </w:t>
            </w:r>
            <w:proofErr w:type="spellStart"/>
            <w:r w:rsidRPr="009C7C48">
              <w:rPr>
                <w:rFonts w:ascii="Trebuchet MS" w:hAnsi="Trebuchet MS"/>
              </w:rPr>
              <w:t>acordate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subcriteriilor</w:t>
            </w:r>
            <w:proofErr w:type="spellEnd"/>
            <w:r w:rsidRPr="009C7C48">
              <w:rPr>
                <w:rFonts w:ascii="Trebuchet MS" w:hAnsi="Trebuchet MS"/>
              </w:rPr>
              <w:t xml:space="preserve"> 2.1, 2.2, 2.3 pot fi cumulate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se </w:t>
            </w:r>
            <w:proofErr w:type="spellStart"/>
            <w:r w:rsidRPr="009C7C48">
              <w:rPr>
                <w:rFonts w:ascii="Trebuchet MS" w:hAnsi="Trebuchet MS"/>
              </w:rPr>
              <w:t>respectă</w:t>
            </w:r>
            <w:proofErr w:type="spellEnd"/>
            <w:r w:rsidRPr="009C7C48">
              <w:rPr>
                <w:rFonts w:ascii="Trebuchet MS" w:hAnsi="Trebuchet MS"/>
              </w:rPr>
              <w:t xml:space="preserve"> </w:t>
            </w:r>
            <w:proofErr w:type="spellStart"/>
            <w:r w:rsidRPr="009C7C48">
              <w:rPr>
                <w:rFonts w:ascii="Trebuchet MS" w:hAnsi="Trebuchet MS"/>
              </w:rPr>
              <w:t>condițiile</w:t>
            </w:r>
            <w:proofErr w:type="spellEnd"/>
            <w:r w:rsidRPr="009C7C48">
              <w:rPr>
                <w:rFonts w:ascii="Trebuchet MS" w:hAnsi="Trebuchet MS"/>
              </w:rPr>
              <w:t xml:space="preserve"> sus-</w:t>
            </w:r>
            <w:proofErr w:type="spellStart"/>
            <w:r w:rsidRPr="009C7C48">
              <w:rPr>
                <w:rFonts w:ascii="Trebuchet MS" w:hAnsi="Trebuchet MS"/>
              </w:rPr>
              <w:t>menționate</w:t>
            </w:r>
            <w:proofErr w:type="spellEnd"/>
          </w:p>
        </w:tc>
      </w:tr>
      <w:tr w:rsidR="009D0362" w:rsidRPr="009C7C48" w:rsidTr="003A61D1">
        <w:trPr>
          <w:trHeight w:val="149"/>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bCs/>
              </w:rPr>
            </w:pPr>
          </w:p>
        </w:tc>
        <w:tc>
          <w:tcPr>
            <w:tcW w:w="2696" w:type="dxa"/>
          </w:tcPr>
          <w:p w:rsidR="009D0362" w:rsidRPr="009C7C48" w:rsidRDefault="009D0362" w:rsidP="00C514E8">
            <w:pPr>
              <w:pStyle w:val="ListParagraph"/>
              <w:numPr>
                <w:ilvl w:val="1"/>
                <w:numId w:val="17"/>
              </w:numPr>
              <w:tabs>
                <w:tab w:val="left" w:pos="176"/>
              </w:tabs>
              <w:autoSpaceDE w:val="0"/>
              <w:autoSpaceDN w:val="0"/>
              <w:adjustRightInd w:val="0"/>
              <w:ind w:left="34" w:right="-108" w:firstLine="0"/>
              <w:rPr>
                <w:rFonts w:ascii="Trebuchet MS" w:hAnsi="Trebuchet MS"/>
                <w:iCs/>
                <w:color w:val="000000"/>
              </w:rPr>
            </w:pPr>
            <w:proofErr w:type="spellStart"/>
            <w:r w:rsidRPr="009C7C48">
              <w:rPr>
                <w:rFonts w:ascii="Trebuchet MS" w:hAnsi="Trebuchet MS"/>
              </w:rPr>
              <w:t>Parteneri</w:t>
            </w:r>
            <w:proofErr w:type="spellEnd"/>
            <w:r w:rsidRPr="009C7C48">
              <w:rPr>
                <w:rFonts w:ascii="Trebuchet MS" w:hAnsi="Trebuchet MS"/>
              </w:rPr>
              <w:t xml:space="preserve"> care la </w:t>
            </w:r>
            <w:proofErr w:type="spellStart"/>
            <w:r w:rsidRPr="009C7C48">
              <w:rPr>
                <w:rFonts w:ascii="Trebuchet MS" w:hAnsi="Trebuchet MS"/>
              </w:rPr>
              <w:t>finalizarea</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formalizează</w:t>
            </w:r>
            <w:proofErr w:type="spellEnd"/>
            <w:r w:rsidRPr="009C7C48">
              <w:rPr>
                <w:rFonts w:ascii="Trebuchet MS" w:hAnsi="Trebuchet MS"/>
              </w:rPr>
              <w:t xml:space="preserve"> </w:t>
            </w:r>
            <w:proofErr w:type="spellStart"/>
            <w:r w:rsidRPr="009C7C48">
              <w:rPr>
                <w:rFonts w:ascii="Trebuchet MS" w:hAnsi="Trebuchet MS"/>
              </w:rPr>
              <w:t>cooperarea</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constituirea</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dezvoltarea</w:t>
            </w:r>
            <w:proofErr w:type="spellEnd"/>
            <w:r w:rsidRPr="009C7C48">
              <w:rPr>
                <w:rFonts w:ascii="Trebuchet MS" w:hAnsi="Trebuchet MS"/>
              </w:rPr>
              <w:t xml:space="preserve"> </w:t>
            </w:r>
            <w:proofErr w:type="spellStart"/>
            <w:r w:rsidRPr="009C7C48">
              <w:rPr>
                <w:rFonts w:ascii="Trebuchet MS" w:hAnsi="Trebuchet MS"/>
              </w:rPr>
              <w:t>unei</w:t>
            </w:r>
            <w:proofErr w:type="spellEnd"/>
            <w:r w:rsidRPr="009C7C48">
              <w:rPr>
                <w:rFonts w:ascii="Trebuchet MS" w:hAnsi="Trebuchet MS"/>
              </w:rPr>
              <w:t xml:space="preserve"> </w:t>
            </w:r>
            <w:proofErr w:type="spellStart"/>
            <w:r w:rsidRPr="009C7C48">
              <w:rPr>
                <w:rFonts w:ascii="Trebuchet MS" w:hAnsi="Trebuchet MS"/>
              </w:rPr>
              <w:t>forme</w:t>
            </w:r>
            <w:proofErr w:type="spellEnd"/>
            <w:r w:rsidRPr="009C7C48">
              <w:rPr>
                <w:rFonts w:ascii="Trebuchet MS" w:hAnsi="Trebuchet MS"/>
              </w:rPr>
              <w:t xml:space="preserve"> </w:t>
            </w:r>
            <w:proofErr w:type="spellStart"/>
            <w:r w:rsidRPr="009C7C48">
              <w:rPr>
                <w:rFonts w:ascii="Trebuchet MS" w:hAnsi="Trebuchet MS"/>
              </w:rPr>
              <w:t>asociative</w:t>
            </w:r>
            <w:proofErr w:type="spellEnd"/>
            <w:r w:rsidRPr="009C7C48">
              <w:rPr>
                <w:rFonts w:ascii="Trebuchet MS" w:hAnsi="Trebuchet MS"/>
              </w:rPr>
              <w:t xml:space="preserve"> cu </w:t>
            </w:r>
            <w:proofErr w:type="spellStart"/>
            <w:r w:rsidRPr="009C7C48">
              <w:rPr>
                <w:rFonts w:ascii="Trebuchet MS" w:hAnsi="Trebuchet MS"/>
              </w:rPr>
              <w:t>personalitate</w:t>
            </w:r>
            <w:proofErr w:type="spellEnd"/>
            <w:r w:rsidRPr="009C7C48">
              <w:rPr>
                <w:rFonts w:ascii="Trebuchet MS" w:hAnsi="Trebuchet MS"/>
              </w:rPr>
              <w:t xml:space="preserve"> </w:t>
            </w:r>
            <w:proofErr w:type="spellStart"/>
            <w:r w:rsidRPr="009C7C48">
              <w:rPr>
                <w:rFonts w:ascii="Trebuchet MS" w:hAnsi="Trebuchet MS"/>
              </w:rPr>
              <w:t>juridică</w:t>
            </w:r>
            <w:proofErr w:type="spellEnd"/>
          </w:p>
          <w:p w:rsidR="009D0362" w:rsidRPr="009C7C48" w:rsidRDefault="009D0362" w:rsidP="00C915BD">
            <w:pPr>
              <w:pStyle w:val="Default"/>
              <w:rPr>
                <w:rFonts w:cs="Times New Roman"/>
              </w:rPr>
            </w:pPr>
            <w:r w:rsidRPr="009C7C48">
              <w:rPr>
                <w:rFonts w:cs="Times New Roman"/>
                <w:iCs/>
              </w:rPr>
              <w:t xml:space="preserve">Forma asociativă rezultată trebuie să desfășoare activități economice pe o perioadă de minimum trei ani de la implementarea proiectului (realizarea efectivă). </w:t>
            </w:r>
          </w:p>
        </w:tc>
        <w:tc>
          <w:tcPr>
            <w:tcW w:w="1099" w:type="dxa"/>
            <w:vAlign w:val="center"/>
          </w:tcPr>
          <w:p w:rsidR="009D0362" w:rsidRPr="009C7C48" w:rsidRDefault="009D0362" w:rsidP="00C915BD">
            <w:pPr>
              <w:pStyle w:val="ListParagraph"/>
              <w:autoSpaceDE w:val="0"/>
              <w:autoSpaceDN w:val="0"/>
              <w:adjustRightInd w:val="0"/>
              <w:ind w:left="34"/>
              <w:jc w:val="center"/>
              <w:rPr>
                <w:rFonts w:ascii="Trebuchet MS" w:hAnsi="Trebuchet MS"/>
                <w:iCs/>
                <w:color w:val="000000"/>
              </w:rPr>
            </w:pPr>
            <w:r w:rsidRPr="009C7C48">
              <w:rPr>
                <w:rFonts w:ascii="Trebuchet MS" w:hAnsi="Trebuchet MS"/>
                <w:iCs/>
                <w:color w:val="000000"/>
              </w:rPr>
              <w:t>7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149"/>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bCs/>
              </w:rPr>
            </w:pPr>
          </w:p>
        </w:tc>
        <w:tc>
          <w:tcPr>
            <w:tcW w:w="2696" w:type="dxa"/>
          </w:tcPr>
          <w:p w:rsidR="009D0362" w:rsidRPr="009C7C48" w:rsidRDefault="009D0362" w:rsidP="00C514E8">
            <w:pPr>
              <w:pStyle w:val="ListParagraph"/>
              <w:numPr>
                <w:ilvl w:val="1"/>
                <w:numId w:val="17"/>
              </w:numPr>
              <w:tabs>
                <w:tab w:val="left" w:pos="176"/>
              </w:tabs>
              <w:autoSpaceDE w:val="0"/>
              <w:autoSpaceDN w:val="0"/>
              <w:adjustRightInd w:val="0"/>
              <w:ind w:left="34" w:firstLine="0"/>
              <w:rPr>
                <w:rFonts w:ascii="Trebuchet MS" w:hAnsi="Trebuchet MS"/>
                <w:iCs/>
                <w:color w:val="000000"/>
              </w:rPr>
            </w:pPr>
            <w:proofErr w:type="spellStart"/>
            <w:r w:rsidRPr="009C7C48">
              <w:rPr>
                <w:rFonts w:ascii="Trebuchet MS" w:hAnsi="Trebuchet MS"/>
              </w:rPr>
              <w:t>Entități</w:t>
            </w:r>
            <w:proofErr w:type="spellEnd"/>
            <w:r w:rsidRPr="009C7C48">
              <w:rPr>
                <w:rFonts w:ascii="Trebuchet MS" w:hAnsi="Trebuchet MS"/>
              </w:rPr>
              <w:t xml:space="preserve"> cu </w:t>
            </w:r>
            <w:proofErr w:type="spellStart"/>
            <w:r w:rsidRPr="009C7C48">
              <w:rPr>
                <w:rFonts w:ascii="Trebuchet MS" w:hAnsi="Trebuchet MS"/>
              </w:rPr>
              <w:t>experiență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domeniile</w:t>
            </w:r>
            <w:proofErr w:type="spellEnd"/>
            <w:r w:rsidRPr="009C7C48">
              <w:rPr>
                <w:rFonts w:ascii="Trebuchet MS" w:hAnsi="Trebuchet MS"/>
              </w:rPr>
              <w:t xml:space="preserve"> </w:t>
            </w:r>
            <w:proofErr w:type="spellStart"/>
            <w:r w:rsidRPr="009C7C48">
              <w:rPr>
                <w:rFonts w:ascii="Trebuchet MS" w:hAnsi="Trebuchet MS"/>
              </w:rPr>
              <w:t>cercetării</w:t>
            </w:r>
            <w:proofErr w:type="spellEnd"/>
            <w:r w:rsidRPr="009C7C48">
              <w:rPr>
                <w:rFonts w:ascii="Trebuchet MS" w:hAnsi="Trebuchet MS"/>
              </w:rPr>
              <w:t xml:space="preserve"> de </w:t>
            </w:r>
            <w:proofErr w:type="spellStart"/>
            <w:r w:rsidRPr="009C7C48">
              <w:rPr>
                <w:rFonts w:ascii="Trebuchet MS" w:hAnsi="Trebuchet MS"/>
              </w:rPr>
              <w:t>piață</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al </w:t>
            </w:r>
            <w:proofErr w:type="spellStart"/>
            <w:r w:rsidRPr="009C7C48">
              <w:rPr>
                <w:rFonts w:ascii="Trebuchet MS" w:hAnsi="Trebuchet MS"/>
              </w:rPr>
              <w:t>promovării</w:t>
            </w:r>
            <w:proofErr w:type="spellEnd"/>
            <w:r w:rsidRPr="009C7C48">
              <w:rPr>
                <w:rFonts w:ascii="Trebuchet MS" w:hAnsi="Trebuchet MS"/>
              </w:rPr>
              <w:t xml:space="preserve"> </w:t>
            </w:r>
            <w:proofErr w:type="spellStart"/>
            <w:r w:rsidRPr="009C7C48">
              <w:rPr>
                <w:rFonts w:ascii="Trebuchet MS" w:hAnsi="Trebuchet MS"/>
              </w:rPr>
              <w:t>produselor</w:t>
            </w:r>
            <w:proofErr w:type="spellEnd"/>
            <w:r w:rsidRPr="009C7C48">
              <w:rPr>
                <w:rFonts w:ascii="Trebuchet MS" w:hAnsi="Trebuchet MS"/>
              </w:rPr>
              <w:t xml:space="preserve"> </w:t>
            </w:r>
            <w:proofErr w:type="spellStart"/>
            <w:r w:rsidRPr="009C7C48">
              <w:rPr>
                <w:rFonts w:ascii="Trebuchet MS" w:hAnsi="Trebuchet MS"/>
              </w:rPr>
              <w:t>agro-alimentare</w:t>
            </w:r>
            <w:proofErr w:type="spellEnd"/>
            <w:r w:rsidRPr="009C7C48">
              <w:rPr>
                <w:rFonts w:ascii="Trebuchet MS" w:hAnsi="Trebuchet MS"/>
              </w:rPr>
              <w:t xml:space="preserve"> (de </w:t>
            </w:r>
            <w:proofErr w:type="spellStart"/>
            <w:r w:rsidRPr="009C7C48">
              <w:rPr>
                <w:rFonts w:ascii="Trebuchet MS" w:hAnsi="Trebuchet MS"/>
              </w:rPr>
              <w:t>exemplu</w:t>
            </w:r>
            <w:proofErr w:type="spellEnd"/>
            <w:r w:rsidRPr="009C7C48">
              <w:rPr>
                <w:rFonts w:ascii="Trebuchet MS" w:hAnsi="Trebuchet MS"/>
              </w:rPr>
              <w:t xml:space="preserve"> – institute de </w:t>
            </w:r>
            <w:proofErr w:type="spellStart"/>
            <w:r w:rsidRPr="009C7C48">
              <w:rPr>
                <w:rFonts w:ascii="Trebuchet MS" w:hAnsi="Trebuchet MS"/>
              </w:rPr>
              <w:t>cercetare</w:t>
            </w:r>
            <w:proofErr w:type="spellEnd"/>
            <w:r w:rsidRPr="009C7C48">
              <w:rPr>
                <w:rFonts w:ascii="Trebuchet MS" w:hAnsi="Trebuchet MS"/>
              </w:rPr>
              <w:t xml:space="preserve"> de  </w:t>
            </w:r>
            <w:proofErr w:type="spellStart"/>
            <w:r w:rsidRPr="009C7C48">
              <w:rPr>
                <w:rFonts w:ascii="Trebuchet MS" w:hAnsi="Trebuchet MS"/>
              </w:rPr>
              <w:t>piață</w:t>
            </w:r>
            <w:proofErr w:type="spellEnd"/>
            <w:r w:rsidRPr="009C7C48">
              <w:rPr>
                <w:rFonts w:ascii="Trebuchet MS" w:hAnsi="Trebuchet MS"/>
              </w:rPr>
              <w:t xml:space="preserve">, </w:t>
            </w:r>
            <w:proofErr w:type="spellStart"/>
            <w:r w:rsidRPr="009C7C48">
              <w:rPr>
                <w:rFonts w:ascii="Trebuchet MS" w:hAnsi="Trebuchet MS"/>
              </w:rPr>
              <w:t>unități</w:t>
            </w:r>
            <w:proofErr w:type="spellEnd"/>
            <w:r w:rsidRPr="009C7C48">
              <w:rPr>
                <w:rFonts w:ascii="Trebuchet MS" w:hAnsi="Trebuchet MS"/>
              </w:rPr>
              <w:t xml:space="preserve"> de </w:t>
            </w:r>
            <w:proofErr w:type="spellStart"/>
            <w:r w:rsidRPr="009C7C48">
              <w:rPr>
                <w:rFonts w:ascii="Trebuchet MS" w:hAnsi="Trebuchet MS"/>
              </w:rPr>
              <w:t>învățământ</w:t>
            </w:r>
            <w:proofErr w:type="spellEnd"/>
            <w:r w:rsidRPr="009C7C48">
              <w:rPr>
                <w:rFonts w:ascii="Trebuchet MS" w:hAnsi="Trebuchet MS"/>
              </w:rPr>
              <w:t xml:space="preserve"> cu </w:t>
            </w:r>
            <w:proofErr w:type="spellStart"/>
            <w:r w:rsidRPr="009C7C48">
              <w:rPr>
                <w:rFonts w:ascii="Trebuchet MS" w:hAnsi="Trebuchet MS"/>
              </w:rPr>
              <w:t>profil</w:t>
            </w:r>
            <w:proofErr w:type="spellEnd"/>
            <w:r w:rsidRPr="009C7C48">
              <w:rPr>
                <w:rFonts w:ascii="Trebuchet MS" w:hAnsi="Trebuchet MS"/>
              </w:rPr>
              <w:t xml:space="preserve"> economic, marketing, </w:t>
            </w:r>
            <w:proofErr w:type="spellStart"/>
            <w:r w:rsidRPr="009C7C48">
              <w:rPr>
                <w:rFonts w:ascii="Trebuchet MS" w:hAnsi="Trebuchet MS"/>
              </w:rPr>
              <w:t>entități</w:t>
            </w:r>
            <w:proofErr w:type="spellEnd"/>
            <w:r w:rsidRPr="009C7C48">
              <w:rPr>
                <w:rFonts w:ascii="Trebuchet MS" w:hAnsi="Trebuchet MS"/>
              </w:rPr>
              <w:t xml:space="preserve"> care au </w:t>
            </w:r>
            <w:proofErr w:type="spellStart"/>
            <w:r w:rsidRPr="009C7C48">
              <w:rPr>
                <w:rFonts w:ascii="Trebuchet MS" w:hAnsi="Trebuchet MS"/>
              </w:rPr>
              <w:t>dezvoltat</w:t>
            </w:r>
            <w:proofErr w:type="spellEnd"/>
            <w:r w:rsidRPr="009C7C48">
              <w:rPr>
                <w:rFonts w:ascii="Trebuchet MS" w:hAnsi="Trebuchet MS"/>
              </w:rPr>
              <w:t xml:space="preserve"> anterior scheme de </w:t>
            </w:r>
            <w:proofErr w:type="spellStart"/>
            <w:r w:rsidRPr="009C7C48">
              <w:rPr>
                <w:rFonts w:ascii="Trebuchet MS" w:hAnsi="Trebuchet MS"/>
              </w:rPr>
              <w:t>aprovizionare</w:t>
            </w:r>
            <w:proofErr w:type="spellEnd"/>
            <w:r w:rsidRPr="009C7C48">
              <w:rPr>
                <w:rFonts w:ascii="Trebuchet MS" w:hAnsi="Trebuchet MS"/>
              </w:rPr>
              <w:t xml:space="preserve"> </w:t>
            </w:r>
            <w:proofErr w:type="spellStart"/>
            <w:r w:rsidRPr="009C7C48">
              <w:rPr>
                <w:rFonts w:ascii="Trebuchet MS" w:hAnsi="Trebuchet MS"/>
              </w:rPr>
              <w:t>directă</w:t>
            </w:r>
            <w:proofErr w:type="spellEnd"/>
            <w:r w:rsidRPr="009C7C48">
              <w:rPr>
                <w:rFonts w:ascii="Trebuchet MS" w:hAnsi="Trebuchet MS"/>
              </w:rPr>
              <w:t xml:space="preserve"> care </w:t>
            </w:r>
            <w:proofErr w:type="spellStart"/>
            <w:r w:rsidRPr="009C7C48">
              <w:rPr>
                <w:rFonts w:ascii="Trebuchet MS" w:hAnsi="Trebuchet MS"/>
              </w:rPr>
              <w:t>respectă</w:t>
            </w:r>
            <w:proofErr w:type="spellEnd"/>
            <w:r w:rsidRPr="009C7C48">
              <w:rPr>
                <w:rFonts w:ascii="Trebuchet MS" w:hAnsi="Trebuchet MS"/>
              </w:rPr>
              <w:t xml:space="preserve"> </w:t>
            </w:r>
            <w:proofErr w:type="spellStart"/>
            <w:r w:rsidRPr="009C7C48">
              <w:rPr>
                <w:rFonts w:ascii="Trebuchet MS" w:hAnsi="Trebuchet MS"/>
              </w:rPr>
              <w:t>principiile</w:t>
            </w:r>
            <w:proofErr w:type="spellEnd"/>
            <w:r w:rsidRPr="009C7C48">
              <w:rPr>
                <w:rFonts w:ascii="Trebuchet MS" w:hAnsi="Trebuchet MS"/>
              </w:rPr>
              <w:t xml:space="preserve"> </w:t>
            </w:r>
            <w:proofErr w:type="spellStart"/>
            <w:r w:rsidRPr="009C7C48">
              <w:rPr>
                <w:rFonts w:ascii="Trebuchet MS" w:hAnsi="Trebuchet MS"/>
              </w:rPr>
              <w:t>lanțului</w:t>
            </w:r>
            <w:proofErr w:type="spellEnd"/>
            <w:r w:rsidRPr="009C7C48">
              <w:rPr>
                <w:rFonts w:ascii="Trebuchet MS" w:hAnsi="Trebuchet MS"/>
              </w:rPr>
              <w:t xml:space="preserve"> </w:t>
            </w:r>
            <w:proofErr w:type="spellStart"/>
            <w:r w:rsidRPr="009C7C48">
              <w:rPr>
                <w:rFonts w:ascii="Trebuchet MS" w:hAnsi="Trebuchet MS"/>
              </w:rPr>
              <w:t>scurt</w:t>
            </w:r>
            <w:proofErr w:type="spellEnd"/>
            <w:r w:rsidRPr="009C7C48">
              <w:rPr>
                <w:rFonts w:ascii="Trebuchet MS" w:hAnsi="Trebuchet MS"/>
              </w:rPr>
              <w:t xml:space="preserve"> de </w:t>
            </w:r>
            <w:proofErr w:type="spellStart"/>
            <w:r w:rsidRPr="009C7C48">
              <w:rPr>
                <w:rFonts w:ascii="Trebuchet MS" w:hAnsi="Trebuchet MS"/>
              </w:rPr>
              <w:t>aprovizionare</w:t>
            </w:r>
            <w:proofErr w:type="spellEnd"/>
            <w:r w:rsidRPr="009C7C48">
              <w:rPr>
                <w:rFonts w:ascii="Trebuchet MS" w:hAnsi="Trebuchet MS"/>
              </w:rPr>
              <w:t xml:space="preserve"> </w:t>
            </w:r>
            <w:proofErr w:type="spellStart"/>
            <w:r w:rsidRPr="009C7C48">
              <w:rPr>
                <w:rFonts w:ascii="Trebuchet MS" w:hAnsi="Trebuchet MS"/>
              </w:rPr>
              <w:lastRenderedPageBreak/>
              <w:t>sau</w:t>
            </w:r>
            <w:proofErr w:type="spellEnd"/>
            <w:r w:rsidRPr="009C7C48">
              <w:rPr>
                <w:rFonts w:ascii="Trebuchet MS" w:hAnsi="Trebuchet MS"/>
              </w:rPr>
              <w:t xml:space="preserve"> care au </w:t>
            </w:r>
            <w:proofErr w:type="spellStart"/>
            <w:r w:rsidRPr="009C7C48">
              <w:rPr>
                <w:rFonts w:ascii="Trebuchet MS" w:hAnsi="Trebuchet MS"/>
              </w:rPr>
              <w:t>implementat</w:t>
            </w:r>
            <w:proofErr w:type="spellEnd"/>
            <w:r w:rsidRPr="009C7C48">
              <w:rPr>
                <w:rFonts w:ascii="Trebuchet MS" w:hAnsi="Trebuchet MS"/>
              </w:rPr>
              <w:t xml:space="preserve"> cu </w:t>
            </w:r>
            <w:proofErr w:type="spellStart"/>
            <w:r w:rsidRPr="009C7C48">
              <w:rPr>
                <w:rFonts w:ascii="Trebuchet MS" w:hAnsi="Trebuchet MS"/>
              </w:rPr>
              <w:t>succes</w:t>
            </w:r>
            <w:proofErr w:type="spellEnd"/>
            <w:r w:rsidRPr="009C7C48">
              <w:rPr>
                <w:rFonts w:ascii="Trebuchet MS" w:hAnsi="Trebuchet MS"/>
              </w:rPr>
              <w:t xml:space="preserve"> </w:t>
            </w:r>
            <w:proofErr w:type="spellStart"/>
            <w:r w:rsidRPr="009C7C48">
              <w:rPr>
                <w:rFonts w:ascii="Trebuchet MS" w:hAnsi="Trebuchet MS"/>
              </w:rPr>
              <w:t>alte</w:t>
            </w:r>
            <w:proofErr w:type="spellEnd"/>
            <w:r w:rsidRPr="009C7C48">
              <w:rPr>
                <w:rFonts w:ascii="Trebuchet MS" w:hAnsi="Trebuchet MS"/>
              </w:rPr>
              <w:t xml:space="preserve"> </w:t>
            </w:r>
            <w:proofErr w:type="spellStart"/>
            <w:r w:rsidRPr="009C7C48">
              <w:rPr>
                <w:rFonts w:ascii="Trebuchet MS" w:hAnsi="Trebuchet MS"/>
              </w:rPr>
              <w:t>proiecte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domeniu</w:t>
            </w:r>
            <w:proofErr w:type="spellEnd"/>
            <w:r w:rsidRPr="009C7C48">
              <w:rPr>
                <w:rFonts w:ascii="Trebuchet MS" w:hAnsi="Trebuchet MS"/>
              </w:rPr>
              <w:t xml:space="preserve"> etc.).</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lastRenderedPageBreak/>
              <w:t>7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149"/>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bCs/>
              </w:rPr>
            </w:pPr>
          </w:p>
        </w:tc>
        <w:tc>
          <w:tcPr>
            <w:tcW w:w="2696" w:type="dxa"/>
          </w:tcPr>
          <w:p w:rsidR="009D0362" w:rsidRPr="009C7C48" w:rsidRDefault="009D0362" w:rsidP="00C514E8">
            <w:pPr>
              <w:pStyle w:val="ListParagraph"/>
              <w:numPr>
                <w:ilvl w:val="1"/>
                <w:numId w:val="17"/>
              </w:numPr>
              <w:tabs>
                <w:tab w:val="left" w:pos="176"/>
              </w:tabs>
              <w:autoSpaceDE w:val="0"/>
              <w:autoSpaceDN w:val="0"/>
              <w:adjustRightInd w:val="0"/>
              <w:ind w:left="34" w:firstLine="0"/>
              <w:rPr>
                <w:rFonts w:ascii="Trebuchet MS" w:hAnsi="Trebuchet MS"/>
                <w:iCs/>
                <w:color w:val="000000"/>
              </w:rPr>
            </w:pPr>
            <w:proofErr w:type="spellStart"/>
            <w:r w:rsidRPr="009C7C48">
              <w:rPr>
                <w:rFonts w:ascii="Trebuchet MS" w:hAnsi="Trebuchet MS"/>
              </w:rPr>
              <w:t>consilii</w:t>
            </w:r>
            <w:proofErr w:type="spellEnd"/>
            <w:r w:rsidRPr="009C7C48">
              <w:rPr>
                <w:rFonts w:ascii="Trebuchet MS" w:hAnsi="Trebuchet MS"/>
              </w:rPr>
              <w:t xml:space="preserve"> locale, </w:t>
            </w:r>
            <w:proofErr w:type="spellStart"/>
            <w:r w:rsidRPr="009C7C48">
              <w:rPr>
                <w:rFonts w:ascii="Trebuchet MS" w:hAnsi="Trebuchet MS"/>
              </w:rPr>
              <w:t>unitati</w:t>
            </w:r>
            <w:proofErr w:type="spellEnd"/>
            <w:r w:rsidRPr="009C7C48">
              <w:rPr>
                <w:rFonts w:ascii="Trebuchet MS" w:hAnsi="Trebuchet MS"/>
              </w:rPr>
              <w:t xml:space="preserve"> </w:t>
            </w:r>
            <w:proofErr w:type="spellStart"/>
            <w:r w:rsidRPr="009C7C48">
              <w:rPr>
                <w:rFonts w:ascii="Trebuchet MS" w:hAnsi="Trebuchet MS"/>
              </w:rPr>
              <w:t>scolare</w:t>
            </w:r>
            <w:proofErr w:type="spellEnd"/>
            <w:r w:rsidRPr="009C7C48">
              <w:rPr>
                <w:rFonts w:ascii="Trebuchet MS" w:hAnsi="Trebuchet MS"/>
              </w:rPr>
              <w:t xml:space="preserve">, </w:t>
            </w:r>
            <w:proofErr w:type="spellStart"/>
            <w:r w:rsidRPr="009C7C48">
              <w:rPr>
                <w:rFonts w:ascii="Trebuchet MS" w:hAnsi="Trebuchet MS"/>
              </w:rPr>
              <w:t>sanitare</w:t>
            </w:r>
            <w:proofErr w:type="spellEnd"/>
            <w:r w:rsidRPr="009C7C48">
              <w:rPr>
                <w:rFonts w:ascii="Trebuchet MS" w:hAnsi="Trebuchet MS"/>
              </w:rPr>
              <w:t xml:space="preserve">, de </w:t>
            </w:r>
            <w:proofErr w:type="spellStart"/>
            <w:r w:rsidRPr="009C7C48">
              <w:rPr>
                <w:rFonts w:ascii="Trebuchet MS" w:hAnsi="Trebuchet MS"/>
              </w:rPr>
              <w:t>agrement</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de </w:t>
            </w:r>
            <w:proofErr w:type="spellStart"/>
            <w:r w:rsidRPr="009C7C48">
              <w:rPr>
                <w:rFonts w:ascii="Trebuchet MS" w:hAnsi="Trebuchet MS"/>
              </w:rPr>
              <w:t>alimentație</w:t>
            </w:r>
            <w:proofErr w:type="spellEnd"/>
            <w:r w:rsidRPr="009C7C48">
              <w:rPr>
                <w:rFonts w:ascii="Trebuchet MS" w:hAnsi="Trebuchet MS"/>
              </w:rPr>
              <w:t xml:space="preserve"> </w:t>
            </w:r>
            <w:proofErr w:type="spellStart"/>
            <w:r w:rsidRPr="009C7C48">
              <w:rPr>
                <w:rFonts w:ascii="Trebuchet MS" w:hAnsi="Trebuchet MS"/>
              </w:rPr>
              <w:t>publică</w:t>
            </w:r>
            <w:proofErr w:type="spellEnd"/>
            <w:r w:rsidRPr="009C7C48">
              <w:rPr>
                <w:rFonts w:ascii="Trebuchet MS" w:hAnsi="Trebuchet MS"/>
              </w:rPr>
              <w:t xml:space="preserve">, ONG, </w:t>
            </w:r>
            <w:proofErr w:type="spellStart"/>
            <w:r w:rsidRPr="009C7C48">
              <w:rPr>
                <w:rFonts w:ascii="Trebuchet MS" w:hAnsi="Trebuchet MS"/>
              </w:rPr>
              <w:t>alte</w:t>
            </w:r>
            <w:proofErr w:type="spellEnd"/>
            <w:r w:rsidRPr="009C7C48">
              <w:rPr>
                <w:rFonts w:ascii="Trebuchet MS" w:hAnsi="Trebuchet MS"/>
              </w:rPr>
              <w:t xml:space="preserve"> </w:t>
            </w:r>
            <w:proofErr w:type="spellStart"/>
            <w:r w:rsidRPr="009C7C48">
              <w:rPr>
                <w:rFonts w:ascii="Trebuchet MS" w:hAnsi="Trebuchet MS"/>
              </w:rPr>
              <w:t>entități</w:t>
            </w:r>
            <w:proofErr w:type="spellEnd"/>
            <w:r w:rsidRPr="009C7C48">
              <w:rPr>
                <w:rFonts w:ascii="Trebuchet MS" w:hAnsi="Trebuchet MS"/>
              </w:rPr>
              <w:t xml:space="preserve"> </w:t>
            </w:r>
            <w:proofErr w:type="spellStart"/>
            <w:r w:rsidRPr="009C7C48">
              <w:rPr>
                <w:rFonts w:ascii="Trebuchet MS" w:hAnsi="Trebuchet MS"/>
              </w:rPr>
              <w:t>relevante</w:t>
            </w:r>
            <w:proofErr w:type="spellEnd"/>
            <w:r w:rsidRPr="009C7C48">
              <w:rPr>
                <w:rFonts w:ascii="Trebuchet MS" w:hAnsi="Trebuchet MS"/>
              </w:rPr>
              <w:t xml:space="preserve">,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obiectivelor</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11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149"/>
        </w:trPr>
        <w:tc>
          <w:tcPr>
            <w:tcW w:w="563" w:type="dxa"/>
            <w:vMerge w:val="restart"/>
            <w:vAlign w:val="center"/>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3.</w:t>
            </w:r>
          </w:p>
        </w:tc>
        <w:tc>
          <w:tcPr>
            <w:tcW w:w="1562" w:type="dxa"/>
            <w:vMerge w:val="restart"/>
            <w:vAlign w:val="center"/>
          </w:tcPr>
          <w:p w:rsidR="009D0362" w:rsidRPr="009C7C48" w:rsidRDefault="009D0362" w:rsidP="00C915BD">
            <w:pPr>
              <w:autoSpaceDE w:val="0"/>
              <w:autoSpaceDN w:val="0"/>
              <w:adjustRightInd w:val="0"/>
              <w:jc w:val="center"/>
              <w:rPr>
                <w:rFonts w:ascii="Trebuchet MS" w:eastAsia="Calibri" w:hAnsi="Trebuchet MS"/>
                <w:bCs/>
              </w:rPr>
            </w:pPr>
            <w:proofErr w:type="spellStart"/>
            <w:r w:rsidRPr="009C7C48">
              <w:rPr>
                <w:rFonts w:ascii="Trebuchet MS" w:hAnsi="Trebuchet MS"/>
              </w:rPr>
              <w:t>Principiul</w:t>
            </w:r>
            <w:proofErr w:type="spellEnd"/>
            <w:r w:rsidRPr="009C7C48">
              <w:rPr>
                <w:rFonts w:ascii="Trebuchet MS" w:hAnsi="Trebuchet MS"/>
              </w:rPr>
              <w:t xml:space="preserve"> „</w:t>
            </w:r>
            <w:proofErr w:type="spellStart"/>
            <w:r w:rsidRPr="009C7C48">
              <w:rPr>
                <w:rFonts w:ascii="Trebuchet MS" w:hAnsi="Trebuchet MS"/>
              </w:rPr>
              <w:t>piețelor</w:t>
            </w:r>
            <w:proofErr w:type="spellEnd"/>
            <w:r w:rsidRPr="009C7C48">
              <w:rPr>
                <w:rFonts w:ascii="Trebuchet MS" w:hAnsi="Trebuchet MS"/>
              </w:rPr>
              <w:t xml:space="preserve"> locale” (i.e. </w:t>
            </w:r>
            <w:proofErr w:type="spellStart"/>
            <w:r w:rsidRPr="009C7C48">
              <w:rPr>
                <w:rFonts w:ascii="Trebuchet MS" w:hAnsi="Trebuchet MS"/>
              </w:rPr>
              <w:t>distanță</w:t>
            </w:r>
            <w:proofErr w:type="spellEnd"/>
            <w:r w:rsidRPr="009C7C48">
              <w:rPr>
                <w:rFonts w:ascii="Trebuchet MS" w:hAnsi="Trebuchet MS"/>
              </w:rPr>
              <w:t xml:space="preserve"> </w:t>
            </w:r>
            <w:proofErr w:type="spellStart"/>
            <w:r w:rsidRPr="009C7C48">
              <w:rPr>
                <w:rFonts w:ascii="Trebuchet MS" w:hAnsi="Trebuchet MS"/>
              </w:rPr>
              <w:t>geografică</w:t>
            </w:r>
            <w:proofErr w:type="spellEnd"/>
            <w:r w:rsidRPr="009C7C48">
              <w:rPr>
                <w:rFonts w:ascii="Trebuchet MS" w:hAnsi="Trebuchet MS"/>
              </w:rPr>
              <w:t xml:space="preserve"> </w:t>
            </w:r>
            <w:proofErr w:type="spellStart"/>
            <w:r w:rsidRPr="009C7C48">
              <w:rPr>
                <w:rFonts w:ascii="Trebuchet MS" w:hAnsi="Trebuchet MS"/>
              </w:rPr>
              <w:t>mai</w:t>
            </w:r>
            <w:proofErr w:type="spellEnd"/>
            <w:r w:rsidRPr="009C7C48">
              <w:rPr>
                <w:rFonts w:ascii="Trebuchet MS" w:hAnsi="Trebuchet MS"/>
              </w:rPr>
              <w:t xml:space="preserve"> </w:t>
            </w:r>
            <w:proofErr w:type="spellStart"/>
            <w:r w:rsidRPr="009C7C48">
              <w:rPr>
                <w:rFonts w:ascii="Trebuchet MS" w:hAnsi="Trebuchet MS"/>
              </w:rPr>
              <w:t>mică</w:t>
            </w:r>
            <w:proofErr w:type="spellEnd"/>
            <w:r w:rsidRPr="009C7C48">
              <w:rPr>
                <w:rFonts w:ascii="Trebuchet MS" w:hAnsi="Trebuchet MS"/>
              </w:rPr>
              <w:t xml:space="preserve"> </w:t>
            </w:r>
            <w:proofErr w:type="spellStart"/>
            <w:r w:rsidRPr="009C7C48">
              <w:rPr>
                <w:rFonts w:ascii="Trebuchet MS" w:hAnsi="Trebuchet MS"/>
              </w:rPr>
              <w:t>între</w:t>
            </w:r>
            <w:proofErr w:type="spellEnd"/>
            <w:r w:rsidRPr="009C7C48">
              <w:rPr>
                <w:rFonts w:ascii="Trebuchet MS" w:hAnsi="Trebuchet MS"/>
              </w:rPr>
              <w:t xml:space="preserve"> </w:t>
            </w:r>
            <w:proofErr w:type="spellStart"/>
            <w:r w:rsidRPr="009C7C48">
              <w:rPr>
                <w:rFonts w:ascii="Trebuchet MS" w:hAnsi="Trebuchet MS"/>
              </w:rPr>
              <w:t>punctul</w:t>
            </w:r>
            <w:proofErr w:type="spellEnd"/>
            <w:r w:rsidRPr="009C7C48">
              <w:rPr>
                <w:rFonts w:ascii="Trebuchet MS" w:hAnsi="Trebuchet MS"/>
              </w:rPr>
              <w:t xml:space="preserve"> de </w:t>
            </w:r>
            <w:proofErr w:type="spellStart"/>
            <w:r w:rsidRPr="009C7C48">
              <w:rPr>
                <w:rFonts w:ascii="Trebuchet MS" w:hAnsi="Trebuchet MS"/>
              </w:rPr>
              <w:t>producție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punctul</w:t>
            </w:r>
            <w:proofErr w:type="spellEnd"/>
            <w:r w:rsidRPr="009C7C48">
              <w:rPr>
                <w:rFonts w:ascii="Trebuchet MS" w:hAnsi="Trebuchet MS"/>
              </w:rPr>
              <w:t xml:space="preserve"> de </w:t>
            </w:r>
            <w:proofErr w:type="spellStart"/>
            <w:r w:rsidRPr="009C7C48">
              <w:rPr>
                <w:rFonts w:ascii="Trebuchet MS" w:hAnsi="Trebuchet MS"/>
              </w:rPr>
              <w:t>vânzare</w:t>
            </w:r>
            <w:proofErr w:type="spellEnd"/>
            <w:r w:rsidRPr="009C7C48">
              <w:rPr>
                <w:rFonts w:ascii="Trebuchet MS" w:hAnsi="Trebuchet MS"/>
              </w:rPr>
              <w:t>).</w:t>
            </w:r>
          </w:p>
        </w:tc>
        <w:tc>
          <w:tcPr>
            <w:tcW w:w="2696" w:type="dxa"/>
          </w:tcPr>
          <w:p w:rsidR="009D0362" w:rsidRPr="009C7C48" w:rsidRDefault="009D0362" w:rsidP="00C915BD">
            <w:pPr>
              <w:pStyle w:val="ListParagraph"/>
              <w:tabs>
                <w:tab w:val="left" w:pos="176"/>
              </w:tabs>
              <w:autoSpaceDE w:val="0"/>
              <w:autoSpaceDN w:val="0"/>
              <w:adjustRightInd w:val="0"/>
              <w:ind w:left="34"/>
              <w:rPr>
                <w:rFonts w:ascii="Trebuchet MS" w:hAnsi="Trebuchet MS"/>
                <w:b/>
                <w:iCs/>
                <w:color w:val="000000"/>
              </w:rPr>
            </w:pPr>
            <w:proofErr w:type="spellStart"/>
            <w:r w:rsidRPr="009C7C48">
              <w:rPr>
                <w:rFonts w:ascii="Trebuchet MS" w:hAnsi="Trebuchet MS"/>
              </w:rPr>
              <w:t>Principiul</w:t>
            </w:r>
            <w:proofErr w:type="spellEnd"/>
            <w:r w:rsidRPr="009C7C48">
              <w:rPr>
                <w:rFonts w:ascii="Trebuchet MS" w:hAnsi="Trebuchet MS"/>
              </w:rPr>
              <w:t xml:space="preserve"> „</w:t>
            </w:r>
            <w:proofErr w:type="spellStart"/>
            <w:r w:rsidRPr="009C7C48">
              <w:rPr>
                <w:rFonts w:ascii="Trebuchet MS" w:hAnsi="Trebuchet MS"/>
              </w:rPr>
              <w:t>piețelor</w:t>
            </w:r>
            <w:proofErr w:type="spellEnd"/>
            <w:r w:rsidRPr="009C7C48">
              <w:rPr>
                <w:rFonts w:ascii="Trebuchet MS" w:hAnsi="Trebuchet MS"/>
              </w:rPr>
              <w:t xml:space="preserve"> locale” (i.e. </w:t>
            </w:r>
            <w:proofErr w:type="spellStart"/>
            <w:r w:rsidRPr="009C7C48">
              <w:rPr>
                <w:rFonts w:ascii="Trebuchet MS" w:hAnsi="Trebuchet MS"/>
              </w:rPr>
              <w:t>distanță</w:t>
            </w:r>
            <w:proofErr w:type="spellEnd"/>
            <w:r w:rsidRPr="009C7C48">
              <w:rPr>
                <w:rFonts w:ascii="Trebuchet MS" w:hAnsi="Trebuchet MS"/>
              </w:rPr>
              <w:t xml:space="preserve"> </w:t>
            </w:r>
            <w:proofErr w:type="spellStart"/>
            <w:r w:rsidRPr="009C7C48">
              <w:rPr>
                <w:rFonts w:ascii="Trebuchet MS" w:hAnsi="Trebuchet MS"/>
              </w:rPr>
              <w:t>geografică</w:t>
            </w:r>
            <w:proofErr w:type="spellEnd"/>
            <w:r w:rsidRPr="009C7C48">
              <w:rPr>
                <w:rFonts w:ascii="Trebuchet MS" w:hAnsi="Trebuchet MS"/>
              </w:rPr>
              <w:t xml:space="preserve"> </w:t>
            </w:r>
            <w:proofErr w:type="spellStart"/>
            <w:r w:rsidRPr="009C7C48">
              <w:rPr>
                <w:rFonts w:ascii="Trebuchet MS" w:hAnsi="Trebuchet MS"/>
              </w:rPr>
              <w:t>mai</w:t>
            </w:r>
            <w:proofErr w:type="spellEnd"/>
            <w:r w:rsidRPr="009C7C48">
              <w:rPr>
                <w:rFonts w:ascii="Trebuchet MS" w:hAnsi="Trebuchet MS"/>
              </w:rPr>
              <w:t xml:space="preserve"> </w:t>
            </w:r>
            <w:proofErr w:type="spellStart"/>
            <w:r w:rsidRPr="009C7C48">
              <w:rPr>
                <w:rFonts w:ascii="Trebuchet MS" w:hAnsi="Trebuchet MS"/>
              </w:rPr>
              <w:t>mică</w:t>
            </w:r>
            <w:proofErr w:type="spellEnd"/>
            <w:r w:rsidRPr="009C7C48">
              <w:rPr>
                <w:rFonts w:ascii="Trebuchet MS" w:hAnsi="Trebuchet MS"/>
              </w:rPr>
              <w:t xml:space="preserve"> </w:t>
            </w:r>
            <w:proofErr w:type="spellStart"/>
            <w:r w:rsidRPr="009C7C48">
              <w:rPr>
                <w:rFonts w:ascii="Trebuchet MS" w:hAnsi="Trebuchet MS"/>
              </w:rPr>
              <w:t>între</w:t>
            </w:r>
            <w:proofErr w:type="spellEnd"/>
            <w:r w:rsidRPr="009C7C48">
              <w:rPr>
                <w:rFonts w:ascii="Trebuchet MS" w:hAnsi="Trebuchet MS"/>
              </w:rPr>
              <w:t xml:space="preserve"> </w:t>
            </w:r>
            <w:proofErr w:type="spellStart"/>
            <w:r w:rsidRPr="009C7C48">
              <w:rPr>
                <w:rFonts w:ascii="Trebuchet MS" w:hAnsi="Trebuchet MS"/>
              </w:rPr>
              <w:t>punctul</w:t>
            </w:r>
            <w:proofErr w:type="spellEnd"/>
            <w:r w:rsidRPr="009C7C48">
              <w:rPr>
                <w:rFonts w:ascii="Trebuchet MS" w:hAnsi="Trebuchet MS"/>
              </w:rPr>
              <w:t xml:space="preserve"> de </w:t>
            </w:r>
            <w:proofErr w:type="spellStart"/>
            <w:r w:rsidRPr="009C7C48">
              <w:rPr>
                <w:rFonts w:ascii="Trebuchet MS" w:hAnsi="Trebuchet MS"/>
              </w:rPr>
              <w:t>producție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punctul</w:t>
            </w:r>
            <w:proofErr w:type="spellEnd"/>
            <w:r w:rsidRPr="009C7C48">
              <w:rPr>
                <w:rFonts w:ascii="Trebuchet MS" w:hAnsi="Trebuchet MS"/>
              </w:rPr>
              <w:t xml:space="preserve"> de </w:t>
            </w:r>
            <w:proofErr w:type="spellStart"/>
            <w:r w:rsidRPr="009C7C48">
              <w:rPr>
                <w:rFonts w:ascii="Trebuchet MS" w:hAnsi="Trebuchet MS"/>
              </w:rPr>
              <w:t>vânzare</w:t>
            </w:r>
            <w:proofErr w:type="spellEnd"/>
            <w:r w:rsidRPr="009C7C48">
              <w:rPr>
                <w:rFonts w:ascii="Trebuchet MS" w:hAnsi="Trebuchet MS"/>
              </w:rPr>
              <w:t>).</w:t>
            </w:r>
          </w:p>
        </w:tc>
        <w:tc>
          <w:tcPr>
            <w:tcW w:w="1099" w:type="dxa"/>
          </w:tcPr>
          <w:p w:rsidR="003A61D1" w:rsidRDefault="009D0362" w:rsidP="003A61D1">
            <w:pPr>
              <w:autoSpaceDE w:val="0"/>
              <w:autoSpaceDN w:val="0"/>
              <w:adjustRightInd w:val="0"/>
              <w:jc w:val="center"/>
              <w:rPr>
                <w:rFonts w:ascii="Trebuchet MS" w:hAnsi="Trebuchet MS"/>
                <w:b/>
                <w:iCs/>
                <w:color w:val="000000"/>
              </w:rPr>
            </w:pPr>
            <w:r w:rsidRPr="009C7C48">
              <w:rPr>
                <w:rFonts w:ascii="Trebuchet MS" w:hAnsi="Trebuchet MS"/>
                <w:b/>
                <w:iCs/>
                <w:color w:val="000000"/>
              </w:rPr>
              <w:t>Max.</w:t>
            </w:r>
          </w:p>
          <w:p w:rsidR="009D0362" w:rsidRPr="009C7C48" w:rsidRDefault="009D0362" w:rsidP="003A61D1">
            <w:pPr>
              <w:autoSpaceDE w:val="0"/>
              <w:autoSpaceDN w:val="0"/>
              <w:adjustRightInd w:val="0"/>
              <w:jc w:val="center"/>
              <w:rPr>
                <w:rFonts w:ascii="Trebuchet MS" w:hAnsi="Trebuchet MS"/>
                <w:b/>
                <w:iCs/>
                <w:color w:val="000000"/>
              </w:rPr>
            </w:pPr>
            <w:r w:rsidRPr="009C7C48">
              <w:rPr>
                <w:rFonts w:ascii="Trebuchet MS" w:hAnsi="Trebuchet MS"/>
                <w:b/>
                <w:iCs/>
                <w:color w:val="000000"/>
              </w:rPr>
              <w:t>25 p</w:t>
            </w:r>
          </w:p>
        </w:tc>
        <w:tc>
          <w:tcPr>
            <w:tcW w:w="3818" w:type="dxa"/>
            <w:vMerge w:val="restart"/>
          </w:tcPr>
          <w:p w:rsidR="009D0362" w:rsidRPr="009C7C48" w:rsidRDefault="009D0362" w:rsidP="00C915BD">
            <w:pPr>
              <w:autoSpaceDE w:val="0"/>
              <w:autoSpaceDN w:val="0"/>
              <w:adjustRightInd w:val="0"/>
              <w:rPr>
                <w:rFonts w:ascii="Trebuchet MS" w:hAnsi="Trebuchet MS"/>
              </w:rPr>
            </w:pPr>
            <w:proofErr w:type="spellStart"/>
            <w:r w:rsidRPr="009C7C48">
              <w:rPr>
                <w:rFonts w:ascii="Trebuchet MS" w:hAnsi="Trebuchet MS"/>
              </w:rPr>
              <w:t>Documente</w:t>
            </w:r>
            <w:proofErr w:type="spellEnd"/>
            <w:r w:rsidRPr="009C7C48">
              <w:rPr>
                <w:rFonts w:ascii="Trebuchet MS" w:hAnsi="Trebuchet MS"/>
              </w:rPr>
              <w:t xml:space="preserve"> </w:t>
            </w:r>
            <w:proofErr w:type="spellStart"/>
            <w:r w:rsidRPr="009C7C48">
              <w:rPr>
                <w:rFonts w:ascii="Trebuchet MS" w:hAnsi="Trebuchet MS"/>
              </w:rPr>
              <w:t>verificate</w:t>
            </w:r>
            <w:proofErr w:type="spellEnd"/>
            <w:r w:rsidRPr="009C7C48">
              <w:rPr>
                <w:rFonts w:ascii="Trebuchet MS" w:hAnsi="Trebuchet MS"/>
              </w:rPr>
              <w:t>:</w:t>
            </w:r>
          </w:p>
          <w:p w:rsidR="009D0362" w:rsidRPr="009C7C48" w:rsidRDefault="009D0362" w:rsidP="00C915BD">
            <w:pPr>
              <w:jc w:val="both"/>
              <w:rPr>
                <w:rFonts w:ascii="Trebuchet MS" w:hAnsi="Trebuchet MS"/>
                <w:i/>
              </w:rPr>
            </w:pPr>
            <w:proofErr w:type="spellStart"/>
            <w:r w:rsidRPr="009C7C48">
              <w:rPr>
                <w:rFonts w:ascii="Trebuchet MS" w:hAnsi="Trebuchet MS"/>
                <w:i/>
              </w:rPr>
              <w:t>Studiu</w:t>
            </w:r>
            <w:proofErr w:type="spellEnd"/>
            <w:r w:rsidRPr="009C7C48">
              <w:rPr>
                <w:rFonts w:ascii="Trebuchet MS" w:hAnsi="Trebuchet MS"/>
                <w:i/>
              </w:rPr>
              <w:t>/Plan de Marketing,</w:t>
            </w:r>
          </w:p>
          <w:p w:rsidR="009D0362" w:rsidRPr="009C7C48" w:rsidRDefault="009D0362" w:rsidP="00C915BD">
            <w:pPr>
              <w:jc w:val="both"/>
              <w:rPr>
                <w:rFonts w:ascii="Trebuchet MS" w:hAnsi="Trebuchet MS"/>
                <w:i/>
              </w:rPr>
            </w:pPr>
            <w:r w:rsidRPr="009C7C48">
              <w:rPr>
                <w:rFonts w:ascii="Trebuchet MS" w:hAnsi="Trebuchet MS"/>
                <w:i/>
              </w:rPr>
              <w:t xml:space="preserve">Acord de </w:t>
            </w:r>
            <w:proofErr w:type="spellStart"/>
            <w:r w:rsidRPr="009C7C48">
              <w:rPr>
                <w:rFonts w:ascii="Trebuchet MS" w:hAnsi="Trebuchet MS"/>
                <w:i/>
              </w:rPr>
              <w:t>Cooperare</w:t>
            </w:r>
            <w:proofErr w:type="spellEnd"/>
            <w:r w:rsidRPr="009C7C48">
              <w:rPr>
                <w:rFonts w:ascii="Trebuchet MS" w:hAnsi="Trebuchet MS"/>
                <w:i/>
              </w:rPr>
              <w:t>,</w:t>
            </w:r>
          </w:p>
          <w:p w:rsidR="009D0362" w:rsidRPr="009C7C48" w:rsidRDefault="009D0362" w:rsidP="00C915BD">
            <w:pPr>
              <w:jc w:val="both"/>
              <w:rPr>
                <w:rFonts w:ascii="Trebuchet MS" w:hAnsi="Trebuchet MS"/>
                <w:i/>
              </w:rPr>
            </w:pPr>
          </w:p>
          <w:p w:rsidR="009D0362" w:rsidRPr="009C7C48" w:rsidRDefault="009D0362" w:rsidP="00C915BD">
            <w:pPr>
              <w:jc w:val="both"/>
              <w:rPr>
                <w:rFonts w:ascii="Trebuchet MS" w:hAnsi="Trebuchet MS"/>
              </w:rPr>
            </w:pPr>
            <w:proofErr w:type="spellStart"/>
            <w:r w:rsidRPr="009C7C48">
              <w:rPr>
                <w:rFonts w:ascii="Trebuchet MS" w:hAnsi="Trebuchet MS"/>
              </w:rPr>
              <w:t>Distanța</w:t>
            </w:r>
            <w:proofErr w:type="spellEnd"/>
            <w:r w:rsidRPr="009C7C48">
              <w:rPr>
                <w:rFonts w:ascii="Trebuchet MS" w:hAnsi="Trebuchet MS"/>
              </w:rPr>
              <w:t xml:space="preserve"> </w:t>
            </w:r>
            <w:proofErr w:type="spellStart"/>
            <w:r w:rsidRPr="009C7C48">
              <w:rPr>
                <w:rFonts w:ascii="Trebuchet MS" w:hAnsi="Trebuchet MS"/>
              </w:rPr>
              <w:t>dintre</w:t>
            </w:r>
            <w:proofErr w:type="spellEnd"/>
            <w:r w:rsidRPr="009C7C48">
              <w:rPr>
                <w:rFonts w:ascii="Trebuchet MS" w:hAnsi="Trebuchet MS"/>
              </w:rPr>
              <w:t xml:space="preserve"> </w:t>
            </w:r>
            <w:proofErr w:type="spellStart"/>
            <w:r w:rsidRPr="009C7C48">
              <w:rPr>
                <w:rFonts w:ascii="Trebuchet MS" w:hAnsi="Trebuchet MS"/>
              </w:rPr>
              <w:t>exploatația</w:t>
            </w:r>
            <w:proofErr w:type="spellEnd"/>
            <w:r w:rsidRPr="009C7C48">
              <w:rPr>
                <w:rFonts w:ascii="Trebuchet MS" w:hAnsi="Trebuchet MS"/>
              </w:rPr>
              <w:t xml:space="preserve"> de </w:t>
            </w:r>
            <w:proofErr w:type="spellStart"/>
            <w:r w:rsidRPr="009C7C48">
              <w:rPr>
                <w:rFonts w:ascii="Trebuchet MS" w:hAnsi="Trebuchet MS"/>
              </w:rPr>
              <w:t>origine</w:t>
            </w:r>
            <w:proofErr w:type="spellEnd"/>
            <w:r w:rsidRPr="009C7C48">
              <w:rPr>
                <w:rFonts w:ascii="Trebuchet MS" w:hAnsi="Trebuchet MS"/>
              </w:rPr>
              <w:t xml:space="preserve"> a </w:t>
            </w:r>
            <w:proofErr w:type="spellStart"/>
            <w:r w:rsidRPr="009C7C48">
              <w:rPr>
                <w:rFonts w:ascii="Trebuchet MS" w:hAnsi="Trebuchet MS"/>
              </w:rPr>
              <w:t>produsului</w:t>
            </w:r>
            <w:proofErr w:type="spellEnd"/>
            <w:r w:rsidRPr="009C7C48">
              <w:rPr>
                <w:rFonts w:ascii="Trebuchet MS" w:hAnsi="Trebuchet MS"/>
              </w:rPr>
              <w:t xml:space="preserve">/ </w:t>
            </w:r>
            <w:proofErr w:type="spellStart"/>
            <w:r w:rsidRPr="009C7C48">
              <w:rPr>
                <w:rFonts w:ascii="Trebuchet MS" w:hAnsi="Trebuchet MS"/>
              </w:rPr>
              <w:t>produselor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punctul</w:t>
            </w:r>
            <w:proofErr w:type="spellEnd"/>
            <w:r w:rsidRPr="009C7C48">
              <w:rPr>
                <w:rFonts w:ascii="Trebuchet MS" w:hAnsi="Trebuchet MS"/>
              </w:rPr>
              <w:t xml:space="preserve"> de </w:t>
            </w:r>
            <w:proofErr w:type="spellStart"/>
            <w:r w:rsidRPr="009C7C48">
              <w:rPr>
                <w:rFonts w:ascii="Trebuchet MS" w:hAnsi="Trebuchet MS"/>
              </w:rPr>
              <w:t>comercializare</w:t>
            </w:r>
            <w:proofErr w:type="spellEnd"/>
            <w:r w:rsidRPr="009C7C48">
              <w:rPr>
                <w:rFonts w:ascii="Trebuchet MS" w:hAnsi="Trebuchet MS"/>
              </w:rPr>
              <w:t xml:space="preserve"> se </w:t>
            </w:r>
            <w:proofErr w:type="spellStart"/>
            <w:r w:rsidRPr="009C7C48">
              <w:rPr>
                <w:rFonts w:ascii="Trebuchet MS" w:hAnsi="Trebuchet MS"/>
              </w:rPr>
              <w:t>calculează</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intermediul</w:t>
            </w:r>
            <w:proofErr w:type="spellEnd"/>
            <w:r w:rsidRPr="009C7C48">
              <w:rPr>
                <w:rFonts w:ascii="Trebuchet MS" w:hAnsi="Trebuchet MS"/>
              </w:rPr>
              <w:t xml:space="preserve"> GPS.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avea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vedere</w:t>
            </w:r>
            <w:proofErr w:type="spellEnd"/>
            <w:r w:rsidRPr="009C7C48">
              <w:rPr>
                <w:rFonts w:ascii="Trebuchet MS" w:hAnsi="Trebuchet MS"/>
              </w:rPr>
              <w:t xml:space="preserve"> </w:t>
            </w:r>
            <w:proofErr w:type="spellStart"/>
            <w:r w:rsidRPr="009C7C48">
              <w:rPr>
                <w:rFonts w:ascii="Trebuchet MS" w:hAnsi="Trebuchet MS"/>
              </w:rPr>
              <w:t>distanța</w:t>
            </w:r>
            <w:proofErr w:type="spellEnd"/>
            <w:r w:rsidRPr="009C7C48">
              <w:rPr>
                <w:rFonts w:ascii="Trebuchet MS" w:hAnsi="Trebuchet MS"/>
              </w:rPr>
              <w:t xml:space="preserve"> </w:t>
            </w:r>
            <w:proofErr w:type="spellStart"/>
            <w:r w:rsidRPr="009C7C48">
              <w:rPr>
                <w:rFonts w:ascii="Trebuchet MS" w:hAnsi="Trebuchet MS"/>
              </w:rPr>
              <w:t>rutieră</w:t>
            </w:r>
            <w:proofErr w:type="spellEnd"/>
            <w:r w:rsidRPr="009C7C48">
              <w:rPr>
                <w:rFonts w:ascii="Trebuchet MS" w:hAnsi="Trebuchet MS"/>
              </w:rPr>
              <w:t xml:space="preserve"> </w:t>
            </w:r>
            <w:proofErr w:type="spellStart"/>
            <w:r w:rsidRPr="009C7C48">
              <w:rPr>
                <w:rFonts w:ascii="Trebuchet MS" w:hAnsi="Trebuchet MS"/>
              </w:rPr>
              <w:t>cea</w:t>
            </w:r>
            <w:proofErr w:type="spellEnd"/>
            <w:r w:rsidRPr="009C7C48">
              <w:rPr>
                <w:rFonts w:ascii="Trebuchet MS" w:hAnsi="Trebuchet MS"/>
              </w:rPr>
              <w:t xml:space="preserve"> </w:t>
            </w:r>
            <w:proofErr w:type="spellStart"/>
            <w:r w:rsidRPr="009C7C48">
              <w:rPr>
                <w:rFonts w:ascii="Trebuchet MS" w:hAnsi="Trebuchet MS"/>
              </w:rPr>
              <w:t>mai</w:t>
            </w:r>
            <w:proofErr w:type="spellEnd"/>
            <w:r w:rsidRPr="009C7C48">
              <w:rPr>
                <w:rFonts w:ascii="Trebuchet MS" w:hAnsi="Trebuchet MS"/>
              </w:rPr>
              <w:t xml:space="preserve"> </w:t>
            </w:r>
            <w:proofErr w:type="spellStart"/>
            <w:r w:rsidRPr="009C7C48">
              <w:rPr>
                <w:rFonts w:ascii="Trebuchet MS" w:hAnsi="Trebuchet MS"/>
              </w:rPr>
              <w:t>scurtă</w:t>
            </w:r>
            <w:proofErr w:type="spellEnd"/>
            <w:r w:rsidRPr="009C7C48">
              <w:rPr>
                <w:rFonts w:ascii="Trebuchet MS" w:hAnsi="Trebuchet MS"/>
              </w:rPr>
              <w:t xml:space="preserve">. </w:t>
            </w:r>
            <w:proofErr w:type="spellStart"/>
            <w:r w:rsidRPr="009C7C48">
              <w:rPr>
                <w:rFonts w:ascii="Trebuchet MS" w:hAnsi="Trebuchet MS"/>
              </w:rPr>
              <w:t>Dovada</w:t>
            </w:r>
            <w:proofErr w:type="spellEnd"/>
            <w:r w:rsidRPr="009C7C48">
              <w:rPr>
                <w:rFonts w:ascii="Trebuchet MS" w:hAnsi="Trebuchet MS"/>
              </w:rPr>
              <w:t xml:space="preserve"> </w:t>
            </w:r>
            <w:proofErr w:type="spellStart"/>
            <w:r w:rsidRPr="009C7C48">
              <w:rPr>
                <w:rFonts w:ascii="Trebuchet MS" w:hAnsi="Trebuchet MS"/>
              </w:rPr>
              <w:t>încadrării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limitele</w:t>
            </w:r>
            <w:proofErr w:type="spellEnd"/>
            <w:r w:rsidRPr="009C7C48">
              <w:rPr>
                <w:rFonts w:ascii="Trebuchet MS" w:hAnsi="Trebuchet MS"/>
              </w:rPr>
              <w:t xml:space="preserve"> de km </w:t>
            </w:r>
            <w:proofErr w:type="spellStart"/>
            <w:r w:rsidRPr="009C7C48">
              <w:rPr>
                <w:rFonts w:ascii="Trebuchet MS" w:hAnsi="Trebuchet MS"/>
              </w:rPr>
              <w:t>menționate</w:t>
            </w:r>
            <w:proofErr w:type="spellEnd"/>
            <w:r w:rsidRPr="009C7C48">
              <w:rPr>
                <w:rFonts w:ascii="Trebuchet MS" w:hAnsi="Trebuchet MS"/>
              </w:rPr>
              <w:t xml:space="preserve"> anterior nu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necesară</w:t>
            </w:r>
            <w:proofErr w:type="spellEnd"/>
            <w:r w:rsidRPr="009C7C48">
              <w:rPr>
                <w:rFonts w:ascii="Trebuchet MS" w:hAnsi="Trebuchet MS"/>
              </w:rPr>
              <w:t xml:space="preserve">. </w:t>
            </w:r>
            <w:proofErr w:type="spellStart"/>
            <w:r w:rsidRPr="009C7C48">
              <w:rPr>
                <w:rFonts w:ascii="Trebuchet MS" w:hAnsi="Trebuchet MS"/>
              </w:rPr>
              <w:t>Distanța</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fi </w:t>
            </w:r>
            <w:proofErr w:type="spellStart"/>
            <w:r w:rsidRPr="009C7C48">
              <w:rPr>
                <w:rFonts w:ascii="Trebuchet MS" w:hAnsi="Trebuchet MS"/>
              </w:rPr>
              <w:t>verificată</w:t>
            </w:r>
            <w:proofErr w:type="spellEnd"/>
            <w:r w:rsidRPr="009C7C48">
              <w:rPr>
                <w:rFonts w:ascii="Trebuchet MS" w:hAnsi="Trebuchet MS"/>
              </w:rPr>
              <w:t xml:space="preserve"> de GAL/AFIR.</w:t>
            </w:r>
          </w:p>
          <w:p w:rsidR="009D0362" w:rsidRPr="009C7C48" w:rsidRDefault="009D0362" w:rsidP="00C915BD">
            <w:pPr>
              <w:jc w:val="both"/>
              <w:rPr>
                <w:rFonts w:ascii="Trebuchet MS" w:hAnsi="Trebuchet MS"/>
              </w:rPr>
            </w:pPr>
            <w:proofErr w:type="spellStart"/>
            <w:r w:rsidRPr="009C7C48">
              <w:rPr>
                <w:rFonts w:ascii="Trebuchet MS" w:hAnsi="Trebuchet MS"/>
              </w:rPr>
              <w:t>Solicitantul</w:t>
            </w:r>
            <w:proofErr w:type="spellEnd"/>
            <w:r w:rsidRPr="009C7C48">
              <w:rPr>
                <w:rFonts w:ascii="Trebuchet MS" w:hAnsi="Trebuchet MS"/>
              </w:rPr>
              <w:t xml:space="preserv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se </w:t>
            </w:r>
            <w:proofErr w:type="spellStart"/>
            <w:r w:rsidRPr="009C7C48">
              <w:rPr>
                <w:rFonts w:ascii="Trebuchet MS" w:hAnsi="Trebuchet MS"/>
              </w:rPr>
              <w:t>asigure</w:t>
            </w:r>
            <w:proofErr w:type="spellEnd"/>
            <w:r w:rsidRPr="009C7C48">
              <w:rPr>
                <w:rFonts w:ascii="Trebuchet MS" w:hAnsi="Trebuchet MS"/>
              </w:rPr>
              <w:t xml:space="preserve"> </w:t>
            </w:r>
            <w:proofErr w:type="spellStart"/>
            <w:r w:rsidRPr="009C7C48">
              <w:rPr>
                <w:rFonts w:ascii="Trebuchet MS" w:hAnsi="Trebuchet MS"/>
              </w:rPr>
              <w:t>înainte</w:t>
            </w:r>
            <w:proofErr w:type="spellEnd"/>
            <w:r w:rsidRPr="009C7C48">
              <w:rPr>
                <w:rFonts w:ascii="Trebuchet MS" w:hAnsi="Trebuchet MS"/>
              </w:rPr>
              <w:t xml:space="preserve"> de </w:t>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că</w:t>
            </w:r>
            <w:proofErr w:type="spellEnd"/>
            <w:r w:rsidRPr="009C7C48">
              <w:rPr>
                <w:rFonts w:ascii="Trebuchet MS" w:hAnsi="Trebuchet MS"/>
              </w:rPr>
              <w:t xml:space="preserve"> se </w:t>
            </w:r>
            <w:proofErr w:type="spellStart"/>
            <w:r w:rsidRPr="009C7C48">
              <w:rPr>
                <w:rFonts w:ascii="Trebuchet MS" w:hAnsi="Trebuchet MS"/>
              </w:rPr>
              <w:t>încadrează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limitele</w:t>
            </w:r>
            <w:proofErr w:type="spellEnd"/>
            <w:r w:rsidRPr="009C7C48">
              <w:rPr>
                <w:rFonts w:ascii="Trebuchet MS" w:hAnsi="Trebuchet MS"/>
              </w:rPr>
              <w:t xml:space="preserve"> de </w:t>
            </w:r>
            <w:proofErr w:type="spellStart"/>
            <w:r w:rsidRPr="009C7C48">
              <w:rPr>
                <w:rFonts w:ascii="Trebuchet MS" w:hAnsi="Trebuchet MS"/>
              </w:rPr>
              <w:t>mai</w:t>
            </w:r>
            <w:proofErr w:type="spellEnd"/>
            <w:r w:rsidRPr="009C7C48">
              <w:rPr>
                <w:rFonts w:ascii="Trebuchet MS" w:hAnsi="Trebuchet MS"/>
              </w:rPr>
              <w:t xml:space="preserve"> sus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w:t>
            </w:r>
            <w:proofErr w:type="spellStart"/>
            <w:r w:rsidRPr="009C7C48">
              <w:rPr>
                <w:rFonts w:ascii="Trebuchet MS" w:hAnsi="Trebuchet MS"/>
              </w:rPr>
              <w:t>menționeze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proiect</w:t>
            </w:r>
            <w:proofErr w:type="spellEnd"/>
            <w:r w:rsidRPr="009C7C48">
              <w:rPr>
                <w:rFonts w:ascii="Trebuchet MS" w:hAnsi="Trebuchet MS"/>
              </w:rPr>
              <w:t xml:space="preserve"> </w:t>
            </w:r>
            <w:proofErr w:type="spellStart"/>
            <w:r w:rsidRPr="009C7C48">
              <w:rPr>
                <w:rFonts w:ascii="Trebuchet MS" w:hAnsi="Trebuchet MS"/>
              </w:rPr>
              <w:t>distanța</w:t>
            </w:r>
            <w:proofErr w:type="spellEnd"/>
            <w:r w:rsidRPr="009C7C48">
              <w:rPr>
                <w:rFonts w:ascii="Trebuchet MS" w:hAnsi="Trebuchet MS"/>
              </w:rPr>
              <w:t xml:space="preserve"> </w:t>
            </w:r>
            <w:proofErr w:type="spellStart"/>
            <w:r w:rsidRPr="009C7C48">
              <w:rPr>
                <w:rFonts w:ascii="Trebuchet MS" w:hAnsi="Trebuchet MS"/>
              </w:rPr>
              <w:t>maximă</w:t>
            </w:r>
            <w:proofErr w:type="spellEnd"/>
            <w:r w:rsidRPr="009C7C48">
              <w:rPr>
                <w:rFonts w:ascii="Trebuchet MS" w:hAnsi="Trebuchet MS"/>
              </w:rPr>
              <w:t xml:space="preserve"> </w:t>
            </w:r>
            <w:proofErr w:type="spellStart"/>
            <w:r w:rsidRPr="009C7C48">
              <w:rPr>
                <w:rFonts w:ascii="Trebuchet MS" w:hAnsi="Trebuchet MS"/>
              </w:rPr>
              <w:t>dintre</w:t>
            </w:r>
            <w:proofErr w:type="spellEnd"/>
            <w:r w:rsidRPr="009C7C48">
              <w:rPr>
                <w:rFonts w:ascii="Trebuchet MS" w:hAnsi="Trebuchet MS"/>
              </w:rPr>
              <w:t xml:space="preserve"> </w:t>
            </w:r>
            <w:proofErr w:type="spellStart"/>
            <w:r w:rsidRPr="009C7C48">
              <w:rPr>
                <w:rFonts w:ascii="Trebuchet MS" w:hAnsi="Trebuchet MS"/>
              </w:rPr>
              <w:t>exploatația</w:t>
            </w:r>
            <w:proofErr w:type="spellEnd"/>
            <w:r w:rsidRPr="009C7C48">
              <w:rPr>
                <w:rFonts w:ascii="Trebuchet MS" w:hAnsi="Trebuchet MS"/>
              </w:rPr>
              <w:t xml:space="preserve"> de </w:t>
            </w:r>
            <w:proofErr w:type="spellStart"/>
            <w:r w:rsidRPr="009C7C48">
              <w:rPr>
                <w:rFonts w:ascii="Trebuchet MS" w:hAnsi="Trebuchet MS"/>
              </w:rPr>
              <w:t>origine</w:t>
            </w:r>
            <w:proofErr w:type="spellEnd"/>
            <w:r w:rsidRPr="009C7C48">
              <w:rPr>
                <w:rFonts w:ascii="Trebuchet MS" w:hAnsi="Trebuchet MS"/>
              </w:rPr>
              <w:t xml:space="preserve"> a </w:t>
            </w:r>
            <w:proofErr w:type="spellStart"/>
            <w:r w:rsidRPr="009C7C48">
              <w:rPr>
                <w:rFonts w:ascii="Trebuchet MS" w:hAnsi="Trebuchet MS"/>
              </w:rPr>
              <w:t>produsului</w:t>
            </w:r>
            <w:proofErr w:type="spellEnd"/>
            <w:r w:rsidRPr="009C7C48">
              <w:rPr>
                <w:rFonts w:ascii="Trebuchet MS" w:hAnsi="Trebuchet MS"/>
              </w:rPr>
              <w:t xml:space="preserve">/ </w:t>
            </w:r>
            <w:proofErr w:type="spellStart"/>
            <w:r w:rsidRPr="009C7C48">
              <w:rPr>
                <w:rFonts w:ascii="Trebuchet MS" w:hAnsi="Trebuchet MS"/>
              </w:rPr>
              <w:t>produselor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punctul</w:t>
            </w:r>
            <w:proofErr w:type="spellEnd"/>
            <w:r w:rsidRPr="009C7C48">
              <w:rPr>
                <w:rFonts w:ascii="Trebuchet MS" w:hAnsi="Trebuchet MS"/>
              </w:rPr>
              <w:t xml:space="preserve"> de </w:t>
            </w:r>
            <w:proofErr w:type="spellStart"/>
            <w:r w:rsidRPr="009C7C48">
              <w:rPr>
                <w:rFonts w:ascii="Trebuchet MS" w:hAnsi="Trebuchet MS"/>
              </w:rPr>
              <w:t>comercializare</w:t>
            </w:r>
            <w:proofErr w:type="spellEnd"/>
            <w:r w:rsidRPr="009C7C48">
              <w:rPr>
                <w:rFonts w:ascii="Trebuchet MS" w:hAnsi="Trebuchet MS"/>
              </w:rPr>
              <w:t>.</w:t>
            </w:r>
          </w:p>
          <w:p w:rsidR="009D0362" w:rsidRPr="009C7C48" w:rsidRDefault="009D0362" w:rsidP="00C915BD">
            <w:pPr>
              <w:jc w:val="both"/>
              <w:rPr>
                <w:rFonts w:ascii="Trebuchet MS" w:hAnsi="Trebuchet MS"/>
                <w:color w:val="000000"/>
              </w:rPr>
            </w:pP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care </w:t>
            </w:r>
            <w:proofErr w:type="spellStart"/>
            <w:r w:rsidRPr="009C7C48">
              <w:rPr>
                <w:rFonts w:ascii="Trebuchet MS" w:hAnsi="Trebuchet MS"/>
              </w:rPr>
              <w:t>propun</w:t>
            </w:r>
            <w:proofErr w:type="spellEnd"/>
            <w:r w:rsidRPr="009C7C48">
              <w:rPr>
                <w:rFonts w:ascii="Trebuchet MS" w:hAnsi="Trebuchet MS"/>
              </w:rPr>
              <w:t xml:space="preserve"> </w:t>
            </w:r>
            <w:proofErr w:type="spellStart"/>
            <w:r w:rsidRPr="009C7C48">
              <w:rPr>
                <w:rFonts w:ascii="Trebuchet MS" w:hAnsi="Trebuchet MS"/>
              </w:rPr>
              <w:t>integrarea</w:t>
            </w:r>
            <w:proofErr w:type="spellEnd"/>
            <w:r w:rsidRPr="009C7C48">
              <w:rPr>
                <w:rFonts w:ascii="Trebuchet MS" w:hAnsi="Trebuchet MS"/>
              </w:rPr>
              <w:t xml:space="preserve"> </w:t>
            </w:r>
            <w:proofErr w:type="spellStart"/>
            <w:r w:rsidRPr="009C7C48">
              <w:rPr>
                <w:rFonts w:ascii="Trebuchet MS" w:hAnsi="Trebuchet MS"/>
              </w:rPr>
              <w:t>lanțului</w:t>
            </w:r>
            <w:proofErr w:type="spellEnd"/>
            <w:r w:rsidRPr="009C7C48">
              <w:rPr>
                <w:rFonts w:ascii="Trebuchet MS" w:hAnsi="Trebuchet MS"/>
              </w:rPr>
              <w:t xml:space="preserve"> </w:t>
            </w:r>
            <w:proofErr w:type="spellStart"/>
            <w:r w:rsidRPr="009C7C48">
              <w:rPr>
                <w:rFonts w:ascii="Trebuchet MS" w:hAnsi="Trebuchet MS"/>
              </w:rPr>
              <w:t>scurt</w:t>
            </w:r>
            <w:proofErr w:type="spellEnd"/>
            <w:r w:rsidRPr="009C7C48">
              <w:rPr>
                <w:rFonts w:ascii="Trebuchet MS" w:hAnsi="Trebuchet MS"/>
              </w:rPr>
              <w:t xml:space="preserve"> cu </w:t>
            </w:r>
            <w:proofErr w:type="spellStart"/>
            <w:r w:rsidRPr="009C7C48">
              <w:rPr>
                <w:rFonts w:ascii="Trebuchet MS" w:hAnsi="Trebuchet MS"/>
              </w:rPr>
              <w:t>piața</w:t>
            </w:r>
            <w:proofErr w:type="spellEnd"/>
            <w:r w:rsidRPr="009C7C48">
              <w:rPr>
                <w:rFonts w:ascii="Trebuchet MS" w:hAnsi="Trebuchet MS"/>
              </w:rPr>
              <w:t xml:space="preserve"> </w:t>
            </w:r>
            <w:proofErr w:type="spellStart"/>
            <w:r w:rsidRPr="009C7C48">
              <w:rPr>
                <w:rFonts w:ascii="Trebuchet MS" w:hAnsi="Trebuchet MS"/>
              </w:rPr>
              <w:t>locală</w:t>
            </w:r>
            <w:proofErr w:type="spellEnd"/>
            <w:r w:rsidRPr="009C7C48">
              <w:rPr>
                <w:rFonts w:ascii="Trebuchet MS" w:hAnsi="Trebuchet MS"/>
              </w:rPr>
              <w:t xml:space="preserve"> se </w:t>
            </w:r>
            <w:proofErr w:type="spellStart"/>
            <w:r w:rsidRPr="009C7C48">
              <w:rPr>
                <w:rFonts w:ascii="Trebuchet MS" w:hAnsi="Trebuchet MS"/>
              </w:rPr>
              <w:t>vor</w:t>
            </w:r>
            <w:proofErr w:type="spellEnd"/>
            <w:r w:rsidRPr="009C7C48">
              <w:rPr>
                <w:rFonts w:ascii="Trebuchet MS" w:hAnsi="Trebuchet MS"/>
              </w:rPr>
              <w:t xml:space="preserve"> puncta </w:t>
            </w:r>
            <w:proofErr w:type="spellStart"/>
            <w:r w:rsidRPr="009C7C48">
              <w:rPr>
                <w:rFonts w:ascii="Trebuchet MS" w:hAnsi="Trebuchet MS"/>
              </w:rPr>
              <w:t>proiectele</w:t>
            </w:r>
            <w:proofErr w:type="spellEnd"/>
            <w:r w:rsidRPr="009C7C48">
              <w:rPr>
                <w:rFonts w:ascii="Trebuchet MS" w:hAnsi="Trebuchet MS"/>
              </w:rPr>
              <w:t xml:space="preserve">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propun</w:t>
            </w:r>
            <w:proofErr w:type="spellEnd"/>
            <w:r w:rsidRPr="009C7C48">
              <w:rPr>
                <w:rFonts w:ascii="Trebuchet MS" w:hAnsi="Trebuchet MS"/>
              </w:rPr>
              <w:t xml:space="preserve"> un plan de marketing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cuprinde</w:t>
            </w:r>
            <w:proofErr w:type="spellEnd"/>
            <w:r w:rsidRPr="009C7C48">
              <w:rPr>
                <w:rFonts w:ascii="Trebuchet MS" w:hAnsi="Trebuchet MS"/>
              </w:rPr>
              <w:t xml:space="preserve"> </w:t>
            </w:r>
            <w:proofErr w:type="spellStart"/>
            <w:r w:rsidRPr="009C7C48">
              <w:rPr>
                <w:rFonts w:ascii="Trebuchet MS" w:hAnsi="Trebuchet MS"/>
              </w:rPr>
              <w:t>atât</w:t>
            </w:r>
            <w:proofErr w:type="spellEnd"/>
            <w:r w:rsidRPr="009C7C48">
              <w:rPr>
                <w:rFonts w:ascii="Trebuchet MS" w:hAnsi="Trebuchet MS"/>
              </w:rPr>
              <w:t xml:space="preserve"> </w:t>
            </w:r>
            <w:proofErr w:type="spellStart"/>
            <w:r w:rsidRPr="009C7C48">
              <w:rPr>
                <w:rFonts w:ascii="Trebuchet MS" w:hAnsi="Trebuchet MS"/>
              </w:rPr>
              <w:t>componenta</w:t>
            </w:r>
            <w:proofErr w:type="spellEnd"/>
            <w:r w:rsidRPr="009C7C48">
              <w:rPr>
                <w:rFonts w:ascii="Trebuchet MS" w:hAnsi="Trebuchet MS"/>
              </w:rPr>
              <w:t xml:space="preserve"> de </w:t>
            </w:r>
            <w:proofErr w:type="spellStart"/>
            <w:r w:rsidRPr="009C7C48">
              <w:rPr>
                <w:rFonts w:ascii="Trebuchet MS" w:hAnsi="Trebuchet MS"/>
              </w:rPr>
              <w:t>dezvoltare</w:t>
            </w:r>
            <w:proofErr w:type="spellEnd"/>
            <w:r w:rsidRPr="009C7C48">
              <w:rPr>
                <w:rFonts w:ascii="Trebuchet MS" w:hAnsi="Trebuchet MS"/>
              </w:rPr>
              <w:t xml:space="preserve"> a </w:t>
            </w:r>
            <w:proofErr w:type="spellStart"/>
            <w:r w:rsidRPr="009C7C48">
              <w:rPr>
                <w:rFonts w:ascii="Trebuchet MS" w:hAnsi="Trebuchet MS"/>
              </w:rPr>
              <w:t>lanțului</w:t>
            </w:r>
            <w:proofErr w:type="spellEnd"/>
            <w:r w:rsidRPr="009C7C48">
              <w:rPr>
                <w:rFonts w:ascii="Trebuchet MS" w:hAnsi="Trebuchet MS"/>
              </w:rPr>
              <w:t xml:space="preserve"> </w:t>
            </w:r>
            <w:proofErr w:type="spellStart"/>
            <w:r w:rsidRPr="009C7C48">
              <w:rPr>
                <w:rFonts w:ascii="Trebuchet MS" w:hAnsi="Trebuchet MS"/>
              </w:rPr>
              <w:t>scurt</w:t>
            </w:r>
            <w:proofErr w:type="spellEnd"/>
            <w:r w:rsidRPr="009C7C48">
              <w:rPr>
                <w:rFonts w:ascii="Trebuchet MS" w:hAnsi="Trebuchet MS"/>
              </w:rPr>
              <w:t xml:space="preserve"> </w:t>
            </w:r>
            <w:proofErr w:type="spellStart"/>
            <w:r w:rsidRPr="009C7C48">
              <w:rPr>
                <w:rFonts w:ascii="Trebuchet MS" w:hAnsi="Trebuchet MS"/>
              </w:rPr>
              <w:t>cât</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componenta</w:t>
            </w:r>
            <w:proofErr w:type="spellEnd"/>
            <w:r w:rsidRPr="009C7C48">
              <w:rPr>
                <w:rFonts w:ascii="Trebuchet MS" w:hAnsi="Trebuchet MS"/>
              </w:rPr>
              <w:t xml:space="preserve"> de </w:t>
            </w:r>
            <w:proofErr w:type="spellStart"/>
            <w:r w:rsidRPr="009C7C48">
              <w:rPr>
                <w:rFonts w:ascii="Trebuchet MS" w:hAnsi="Trebuchet MS"/>
              </w:rPr>
              <w:t>dezvoltare</w:t>
            </w:r>
            <w:proofErr w:type="spellEnd"/>
            <w:r w:rsidRPr="009C7C48">
              <w:rPr>
                <w:rFonts w:ascii="Trebuchet MS" w:hAnsi="Trebuchet MS"/>
              </w:rPr>
              <w:t xml:space="preserve"> a </w:t>
            </w:r>
            <w:proofErr w:type="spellStart"/>
            <w:r w:rsidRPr="009C7C48">
              <w:rPr>
                <w:rFonts w:ascii="Trebuchet MS" w:hAnsi="Trebuchet MS"/>
              </w:rPr>
              <w:t>unei</w:t>
            </w:r>
            <w:proofErr w:type="spellEnd"/>
            <w:r w:rsidRPr="009C7C48">
              <w:rPr>
                <w:rFonts w:ascii="Trebuchet MS" w:hAnsi="Trebuchet MS"/>
              </w:rPr>
              <w:t xml:space="preserve"> </w:t>
            </w:r>
            <w:proofErr w:type="spellStart"/>
            <w:r w:rsidRPr="009C7C48">
              <w:rPr>
                <w:rFonts w:ascii="Trebuchet MS" w:hAnsi="Trebuchet MS"/>
              </w:rPr>
              <w:t>piețe</w:t>
            </w:r>
            <w:proofErr w:type="spellEnd"/>
            <w:r w:rsidRPr="009C7C48">
              <w:rPr>
                <w:rFonts w:ascii="Trebuchet MS" w:hAnsi="Trebuchet MS"/>
              </w:rPr>
              <w:t xml:space="preserve"> locale. Se </w:t>
            </w:r>
            <w:proofErr w:type="spellStart"/>
            <w:r w:rsidRPr="009C7C48">
              <w:rPr>
                <w:rFonts w:ascii="Trebuchet MS" w:hAnsi="Trebuchet MS"/>
              </w:rPr>
              <w:t>aplică</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 xml:space="preserve"> care </w:t>
            </w:r>
            <w:proofErr w:type="spellStart"/>
            <w:r w:rsidRPr="009C7C48">
              <w:rPr>
                <w:rFonts w:ascii="Trebuchet MS" w:hAnsi="Trebuchet MS"/>
              </w:rPr>
              <w:t>propun</w:t>
            </w:r>
            <w:proofErr w:type="spellEnd"/>
            <w:r w:rsidRPr="009C7C48">
              <w:rPr>
                <w:rFonts w:ascii="Trebuchet MS" w:hAnsi="Trebuchet MS"/>
              </w:rPr>
              <w:t xml:space="preserve"> </w:t>
            </w:r>
            <w:proofErr w:type="spellStart"/>
            <w:r w:rsidRPr="009C7C48">
              <w:rPr>
                <w:rFonts w:ascii="Trebuchet MS" w:hAnsi="Trebuchet MS"/>
              </w:rPr>
              <w:t>înființarea</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dezvoltarea</w:t>
            </w:r>
            <w:proofErr w:type="spellEnd"/>
            <w:r w:rsidRPr="009C7C48">
              <w:rPr>
                <w:rFonts w:ascii="Trebuchet MS" w:hAnsi="Trebuchet MS"/>
              </w:rPr>
              <w:t xml:space="preserve"> </w:t>
            </w:r>
            <w:proofErr w:type="spellStart"/>
            <w:r w:rsidRPr="009C7C48">
              <w:rPr>
                <w:rFonts w:ascii="Trebuchet MS" w:hAnsi="Trebuchet MS"/>
              </w:rPr>
              <w:t>piețelor</w:t>
            </w:r>
            <w:proofErr w:type="spellEnd"/>
            <w:r w:rsidRPr="009C7C48">
              <w:rPr>
                <w:rFonts w:ascii="Trebuchet MS" w:hAnsi="Trebuchet MS"/>
              </w:rPr>
              <w:t xml:space="preserve"> locale </w:t>
            </w:r>
            <w:proofErr w:type="spellStart"/>
            <w:r w:rsidRPr="009C7C48">
              <w:rPr>
                <w:rFonts w:ascii="Trebuchet MS" w:hAnsi="Trebuchet MS"/>
              </w:rPr>
              <w:t>exclusiv</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lanțuri</w:t>
            </w:r>
            <w:proofErr w:type="spellEnd"/>
            <w:r w:rsidRPr="009C7C48">
              <w:rPr>
                <w:rFonts w:ascii="Trebuchet MS" w:hAnsi="Trebuchet MS"/>
              </w:rPr>
              <w:t xml:space="preserve"> </w:t>
            </w:r>
            <w:proofErr w:type="spellStart"/>
            <w:r w:rsidRPr="009C7C48">
              <w:rPr>
                <w:rFonts w:ascii="Trebuchet MS" w:hAnsi="Trebuchet MS"/>
              </w:rPr>
              <w:t>scurte</w:t>
            </w:r>
            <w:proofErr w:type="spellEnd"/>
            <w:r w:rsidRPr="009C7C48">
              <w:rPr>
                <w:rFonts w:ascii="Trebuchet MS" w:hAnsi="Trebuchet MS"/>
              </w:rPr>
              <w:t>.</w:t>
            </w:r>
          </w:p>
        </w:tc>
      </w:tr>
      <w:tr w:rsidR="009D0362" w:rsidRPr="009C7C48" w:rsidTr="003A61D1">
        <w:trPr>
          <w:trHeight w:val="149"/>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rPr>
            </w:pPr>
          </w:p>
        </w:tc>
        <w:tc>
          <w:tcPr>
            <w:tcW w:w="2696" w:type="dxa"/>
          </w:tcPr>
          <w:p w:rsidR="009D0362" w:rsidRPr="009C7C48" w:rsidRDefault="009D0362" w:rsidP="00C915BD">
            <w:pPr>
              <w:pStyle w:val="Default"/>
              <w:rPr>
                <w:rFonts w:cs="Times New Roman"/>
              </w:rPr>
            </w:pPr>
            <w:r w:rsidRPr="009C7C48">
              <w:rPr>
                <w:rFonts w:cs="Times New Roman"/>
              </w:rPr>
              <w:t>3.1. Distanţa dintre exploatația de origine a produsului/ produselor și punctul de comer</w:t>
            </w:r>
            <w:r w:rsidR="00386CE2">
              <w:rPr>
                <w:rFonts w:cs="Times New Roman"/>
              </w:rPr>
              <w:t>cializare se încadrează între:</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15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149"/>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rPr>
            </w:pPr>
          </w:p>
        </w:tc>
        <w:tc>
          <w:tcPr>
            <w:tcW w:w="2696" w:type="dxa"/>
          </w:tcPr>
          <w:p w:rsidR="009D0362" w:rsidRPr="009C7C48" w:rsidRDefault="009D0362" w:rsidP="00C915BD">
            <w:pPr>
              <w:pStyle w:val="Default"/>
              <w:ind w:firstLine="459"/>
              <w:rPr>
                <w:rFonts w:cs="Times New Roman"/>
              </w:rPr>
            </w:pPr>
            <w:r w:rsidRPr="009C7C48">
              <w:rPr>
                <w:rFonts w:cs="Times New Roman"/>
              </w:rPr>
              <w:t>3.1.1. 0 - 50 km;</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15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262"/>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rPr>
            </w:pPr>
          </w:p>
        </w:tc>
        <w:tc>
          <w:tcPr>
            <w:tcW w:w="2696" w:type="dxa"/>
          </w:tcPr>
          <w:p w:rsidR="009D0362" w:rsidRPr="009C7C48" w:rsidRDefault="009D0362" w:rsidP="00C915BD">
            <w:pPr>
              <w:pStyle w:val="Default"/>
              <w:ind w:firstLine="459"/>
              <w:rPr>
                <w:rFonts w:cs="Times New Roman"/>
              </w:rPr>
            </w:pPr>
            <w:r w:rsidRPr="009C7C48">
              <w:rPr>
                <w:rFonts w:cs="Times New Roman"/>
              </w:rPr>
              <w:t>3.1.2. &gt;50 - 75 km</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10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785"/>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rPr>
            </w:pPr>
          </w:p>
        </w:tc>
        <w:tc>
          <w:tcPr>
            <w:tcW w:w="2696" w:type="dxa"/>
          </w:tcPr>
          <w:p w:rsidR="009D0362" w:rsidRPr="009C7C48" w:rsidRDefault="009D0362" w:rsidP="00C915BD">
            <w:pPr>
              <w:pStyle w:val="Default"/>
              <w:rPr>
                <w:rFonts w:cs="Times New Roman"/>
              </w:rPr>
            </w:pPr>
            <w:r w:rsidRPr="009C7C48">
              <w:rPr>
                <w:rFonts w:cs="Times New Roman"/>
              </w:rPr>
              <w:t>3.2 Proiecte care propun integrarea lanțului scurt cu piața locală</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10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785"/>
        </w:trPr>
        <w:tc>
          <w:tcPr>
            <w:tcW w:w="563" w:type="dxa"/>
            <w:vMerge w:val="restart"/>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lastRenderedPageBreak/>
              <w:t>4.</w:t>
            </w:r>
          </w:p>
        </w:tc>
        <w:tc>
          <w:tcPr>
            <w:tcW w:w="1562" w:type="dxa"/>
            <w:vMerge w:val="restart"/>
          </w:tcPr>
          <w:p w:rsidR="009D0362" w:rsidRPr="009C7C48" w:rsidRDefault="009D0362" w:rsidP="00C915BD">
            <w:pPr>
              <w:widowControl w:val="0"/>
              <w:autoSpaceDE w:val="0"/>
              <w:autoSpaceDN w:val="0"/>
              <w:adjustRightInd w:val="0"/>
              <w:spacing w:line="271" w:lineRule="auto"/>
              <w:jc w:val="both"/>
              <w:rPr>
                <w:rFonts w:ascii="Trebuchet MS" w:hAnsi="Trebuchet MS"/>
              </w:rPr>
            </w:pPr>
            <w:proofErr w:type="spellStart"/>
            <w:proofErr w:type="gramStart"/>
            <w:r w:rsidRPr="009C7C48">
              <w:rPr>
                <w:rFonts w:ascii="Trebuchet MS" w:hAnsi="Trebuchet MS"/>
              </w:rPr>
              <w:t>Principiul</w:t>
            </w:r>
            <w:proofErr w:type="spellEnd"/>
            <w:r w:rsidRPr="009C7C48">
              <w:rPr>
                <w:rFonts w:ascii="Trebuchet MS" w:hAnsi="Trebuchet MS"/>
              </w:rPr>
              <w:t xml:space="preserve">  </w:t>
            </w:r>
            <w:proofErr w:type="spellStart"/>
            <w:r w:rsidRPr="009C7C48">
              <w:rPr>
                <w:rFonts w:ascii="Trebuchet MS" w:hAnsi="Trebuchet MS"/>
              </w:rPr>
              <w:t>prioritizării</w:t>
            </w:r>
            <w:proofErr w:type="spellEnd"/>
            <w:proofErr w:type="gramEnd"/>
            <w:r w:rsidRPr="009C7C48">
              <w:rPr>
                <w:rFonts w:ascii="Trebuchet MS" w:hAnsi="Trebuchet MS"/>
              </w:rPr>
              <w:t xml:space="preserve"> </w:t>
            </w:r>
            <w:proofErr w:type="spellStart"/>
            <w:r w:rsidRPr="009C7C48">
              <w:rPr>
                <w:rFonts w:ascii="Trebuchet MS" w:hAnsi="Trebuchet MS"/>
              </w:rPr>
              <w:t>planurilor</w:t>
            </w:r>
            <w:proofErr w:type="spellEnd"/>
            <w:r w:rsidRPr="009C7C48">
              <w:rPr>
                <w:rFonts w:ascii="Trebuchet MS" w:hAnsi="Trebuchet MS"/>
              </w:rPr>
              <w:t xml:space="preserve"> de </w:t>
            </w:r>
            <w:proofErr w:type="spellStart"/>
            <w:r w:rsidRPr="009C7C48">
              <w:rPr>
                <w:rFonts w:ascii="Trebuchet MS" w:hAnsi="Trebuchet MS"/>
              </w:rPr>
              <w:t>afaceri</w:t>
            </w:r>
            <w:proofErr w:type="spellEnd"/>
            <w:r w:rsidRPr="009C7C48">
              <w:rPr>
                <w:rFonts w:ascii="Trebuchet MS" w:hAnsi="Trebuchet MS"/>
              </w:rPr>
              <w:t xml:space="preserve"> care </w:t>
            </w:r>
            <w:proofErr w:type="spellStart"/>
            <w:r w:rsidRPr="009C7C48">
              <w:rPr>
                <w:rFonts w:ascii="Trebuchet MS" w:hAnsi="Trebuchet MS"/>
              </w:rPr>
              <w:t>își</w:t>
            </w:r>
            <w:proofErr w:type="spellEnd"/>
            <w:r w:rsidRPr="009C7C48">
              <w:rPr>
                <w:rFonts w:ascii="Trebuchet MS" w:hAnsi="Trebuchet MS"/>
              </w:rPr>
              <w:t xml:space="preserve"> </w:t>
            </w:r>
            <w:proofErr w:type="spellStart"/>
            <w:r w:rsidRPr="009C7C48">
              <w:rPr>
                <w:rFonts w:ascii="Trebuchet MS" w:hAnsi="Trebuchet MS"/>
              </w:rPr>
              <w:t>propun</w:t>
            </w:r>
            <w:proofErr w:type="spellEnd"/>
            <w:r w:rsidRPr="009C7C48">
              <w:rPr>
                <w:rFonts w:ascii="Trebuchet MS" w:hAnsi="Trebuchet MS"/>
              </w:rPr>
              <w:t xml:space="preserve"> </w:t>
            </w:r>
            <w:proofErr w:type="spellStart"/>
            <w:r w:rsidRPr="009C7C48">
              <w:rPr>
                <w:rFonts w:ascii="Trebuchet MS" w:hAnsi="Trebuchet MS"/>
              </w:rPr>
              <w:t>crearea</w:t>
            </w:r>
            <w:proofErr w:type="spellEnd"/>
            <w:r w:rsidRPr="009C7C48">
              <w:rPr>
                <w:rFonts w:ascii="Trebuchet MS" w:hAnsi="Trebuchet MS"/>
              </w:rPr>
              <w:t xml:space="preserve"> a </w:t>
            </w:r>
            <w:proofErr w:type="spellStart"/>
            <w:r w:rsidRPr="009C7C48">
              <w:rPr>
                <w:rFonts w:ascii="Trebuchet MS" w:hAnsi="Trebuchet MS"/>
              </w:rPr>
              <w:t>cel</w:t>
            </w:r>
            <w:proofErr w:type="spellEnd"/>
            <w:r w:rsidRPr="009C7C48">
              <w:rPr>
                <w:rFonts w:ascii="Trebuchet MS" w:hAnsi="Trebuchet MS"/>
              </w:rPr>
              <w:t xml:space="preserve"> </w:t>
            </w:r>
            <w:proofErr w:type="spellStart"/>
            <w:r w:rsidRPr="009C7C48">
              <w:rPr>
                <w:rFonts w:ascii="Trebuchet MS" w:hAnsi="Trebuchet MS"/>
              </w:rPr>
              <w:t>puțin</w:t>
            </w:r>
            <w:proofErr w:type="spellEnd"/>
            <w:r w:rsidRPr="009C7C48">
              <w:rPr>
                <w:rFonts w:ascii="Trebuchet MS" w:hAnsi="Trebuchet MS"/>
              </w:rPr>
              <w:t xml:space="preserve"> un loc de </w:t>
            </w:r>
            <w:proofErr w:type="spellStart"/>
            <w:r w:rsidRPr="009C7C48">
              <w:rPr>
                <w:rFonts w:ascii="Trebuchet MS" w:hAnsi="Trebuchet MS"/>
              </w:rPr>
              <w:t>muncă</w:t>
            </w:r>
            <w:proofErr w:type="spellEnd"/>
            <w:r w:rsidRPr="009C7C48">
              <w:rPr>
                <w:rFonts w:ascii="Trebuchet MS" w:hAnsi="Trebuchet MS"/>
              </w:rPr>
              <w:t xml:space="preserve"> cu </w:t>
            </w:r>
            <w:proofErr w:type="spellStart"/>
            <w:r w:rsidRPr="009C7C48">
              <w:rPr>
                <w:rFonts w:ascii="Trebuchet MS" w:hAnsi="Trebuchet MS"/>
              </w:rPr>
              <w:t>normă</w:t>
            </w:r>
            <w:proofErr w:type="spellEnd"/>
            <w:r w:rsidRPr="009C7C48">
              <w:rPr>
                <w:rFonts w:ascii="Trebuchet MS" w:hAnsi="Trebuchet MS"/>
              </w:rPr>
              <w:t xml:space="preserve"> </w:t>
            </w:r>
            <w:proofErr w:type="spellStart"/>
            <w:r w:rsidRPr="009C7C48">
              <w:rPr>
                <w:rFonts w:ascii="Trebuchet MS" w:hAnsi="Trebuchet MS"/>
              </w:rPr>
              <w:t>întreagă</w:t>
            </w:r>
            <w:proofErr w:type="spellEnd"/>
            <w:r w:rsidRPr="009C7C48">
              <w:rPr>
                <w:rFonts w:ascii="Trebuchet MS" w:hAnsi="Trebuchet MS"/>
              </w:rPr>
              <w:t xml:space="preserve"> pe o </w:t>
            </w:r>
            <w:proofErr w:type="spellStart"/>
            <w:r w:rsidRPr="009C7C48">
              <w:rPr>
                <w:rFonts w:ascii="Trebuchet MS" w:hAnsi="Trebuchet MS"/>
              </w:rPr>
              <w:t>perioadă</w:t>
            </w:r>
            <w:proofErr w:type="spellEnd"/>
            <w:r w:rsidRPr="009C7C48">
              <w:rPr>
                <w:rFonts w:ascii="Trebuchet MS" w:hAnsi="Trebuchet MS"/>
              </w:rPr>
              <w:t xml:space="preserve"> de </w:t>
            </w:r>
            <w:proofErr w:type="spellStart"/>
            <w:r w:rsidRPr="009C7C48">
              <w:rPr>
                <w:rFonts w:ascii="Trebuchet MS" w:hAnsi="Trebuchet MS"/>
              </w:rPr>
              <w:t>cel</w:t>
            </w:r>
            <w:proofErr w:type="spellEnd"/>
            <w:r w:rsidRPr="009C7C48">
              <w:rPr>
                <w:rFonts w:ascii="Trebuchet MS" w:hAnsi="Trebuchet MS"/>
              </w:rPr>
              <w:t xml:space="preserve"> </w:t>
            </w:r>
            <w:proofErr w:type="spellStart"/>
            <w:r w:rsidRPr="009C7C48">
              <w:rPr>
                <w:rFonts w:ascii="Trebuchet MS" w:hAnsi="Trebuchet MS"/>
              </w:rPr>
              <w:t>puțin</w:t>
            </w:r>
            <w:proofErr w:type="spellEnd"/>
            <w:r w:rsidRPr="009C7C48">
              <w:rPr>
                <w:rFonts w:ascii="Trebuchet MS" w:hAnsi="Trebuchet MS"/>
              </w:rPr>
              <w:t xml:space="preserve"> 12 </w:t>
            </w:r>
            <w:proofErr w:type="spellStart"/>
            <w:r w:rsidRPr="009C7C48">
              <w:rPr>
                <w:rFonts w:ascii="Trebuchet MS" w:hAnsi="Trebuchet MS"/>
              </w:rPr>
              <w:t>luni</w:t>
            </w:r>
            <w:proofErr w:type="spellEnd"/>
          </w:p>
          <w:p w:rsidR="009D0362" w:rsidRPr="009C7C48" w:rsidRDefault="009D0362" w:rsidP="00C915BD">
            <w:pPr>
              <w:autoSpaceDE w:val="0"/>
              <w:autoSpaceDN w:val="0"/>
              <w:adjustRightInd w:val="0"/>
              <w:jc w:val="center"/>
              <w:rPr>
                <w:rFonts w:ascii="Trebuchet MS" w:eastAsia="Calibri" w:hAnsi="Trebuchet MS"/>
              </w:rPr>
            </w:pPr>
          </w:p>
        </w:tc>
        <w:tc>
          <w:tcPr>
            <w:tcW w:w="2696" w:type="dxa"/>
          </w:tcPr>
          <w:p w:rsidR="009D0362" w:rsidRPr="009C7C48" w:rsidRDefault="009D0362" w:rsidP="00C915BD">
            <w:pPr>
              <w:pStyle w:val="Default"/>
              <w:rPr>
                <w:rFonts w:cs="Times New Roman"/>
              </w:rPr>
            </w:pPr>
            <w:r w:rsidRPr="009C7C48">
              <w:rPr>
                <w:rFonts w:cs="Times New Roman"/>
              </w:rPr>
              <w:t>Prioritizarea planurilor de afaceri care își propun crearea de locuri de muncă:</w:t>
            </w:r>
          </w:p>
        </w:tc>
        <w:tc>
          <w:tcPr>
            <w:tcW w:w="1099" w:type="dxa"/>
          </w:tcPr>
          <w:p w:rsidR="003A61D1" w:rsidRDefault="009D0362" w:rsidP="00C915BD">
            <w:pPr>
              <w:autoSpaceDE w:val="0"/>
              <w:autoSpaceDN w:val="0"/>
              <w:adjustRightInd w:val="0"/>
              <w:jc w:val="center"/>
              <w:rPr>
                <w:rFonts w:ascii="Trebuchet MS" w:hAnsi="Trebuchet MS"/>
                <w:b/>
                <w:iCs/>
                <w:color w:val="000000"/>
              </w:rPr>
            </w:pPr>
            <w:r w:rsidRPr="009C7C48">
              <w:rPr>
                <w:rFonts w:ascii="Trebuchet MS" w:hAnsi="Trebuchet MS"/>
                <w:b/>
                <w:iCs/>
                <w:color w:val="000000"/>
              </w:rPr>
              <w:t>Max.</w:t>
            </w:r>
          </w:p>
          <w:p w:rsidR="009D0362" w:rsidRPr="009C7C48" w:rsidRDefault="009D0362" w:rsidP="00C915BD">
            <w:pPr>
              <w:autoSpaceDE w:val="0"/>
              <w:autoSpaceDN w:val="0"/>
              <w:adjustRightInd w:val="0"/>
              <w:jc w:val="center"/>
              <w:rPr>
                <w:rFonts w:ascii="Trebuchet MS" w:hAnsi="Trebuchet MS"/>
                <w:b/>
                <w:iCs/>
                <w:color w:val="000000"/>
              </w:rPr>
            </w:pPr>
            <w:r w:rsidRPr="009C7C48">
              <w:rPr>
                <w:rFonts w:ascii="Trebuchet MS" w:hAnsi="Trebuchet MS"/>
                <w:b/>
                <w:iCs/>
                <w:color w:val="000000"/>
              </w:rPr>
              <w:t>30 p</w:t>
            </w:r>
          </w:p>
        </w:tc>
        <w:tc>
          <w:tcPr>
            <w:tcW w:w="3818" w:type="dxa"/>
            <w:vMerge w:val="restart"/>
          </w:tcPr>
          <w:p w:rsidR="009D0362" w:rsidRPr="009C7C48" w:rsidRDefault="009D0362" w:rsidP="00C915BD">
            <w:pPr>
              <w:jc w:val="both"/>
              <w:rPr>
                <w:rFonts w:ascii="Trebuchet MS" w:hAnsi="Trebuchet MS"/>
              </w:rPr>
            </w:pPr>
          </w:p>
          <w:p w:rsidR="009D0362" w:rsidRPr="009C7C48" w:rsidRDefault="009D0362" w:rsidP="00C915BD">
            <w:pPr>
              <w:jc w:val="both"/>
              <w:rPr>
                <w:rFonts w:ascii="Trebuchet MS" w:hAnsi="Trebuchet MS"/>
              </w:rPr>
            </w:pPr>
            <w:proofErr w:type="spellStart"/>
            <w:r w:rsidRPr="009C7C48">
              <w:rPr>
                <w:rFonts w:ascii="Trebuchet MS" w:hAnsi="Trebuchet MS"/>
              </w:rPr>
              <w:t>Documente</w:t>
            </w:r>
            <w:proofErr w:type="spellEnd"/>
            <w:r w:rsidRPr="009C7C48">
              <w:rPr>
                <w:rFonts w:ascii="Trebuchet MS" w:hAnsi="Trebuchet MS"/>
              </w:rPr>
              <w:t xml:space="preserve"> de </w:t>
            </w:r>
            <w:proofErr w:type="spellStart"/>
            <w:r w:rsidRPr="009C7C48">
              <w:rPr>
                <w:rFonts w:ascii="Trebuchet MS" w:hAnsi="Trebuchet MS"/>
              </w:rPr>
              <w:t>verificat</w:t>
            </w:r>
            <w:proofErr w:type="spellEnd"/>
            <w:r w:rsidRPr="009C7C48">
              <w:rPr>
                <w:rFonts w:ascii="Trebuchet MS" w:hAnsi="Trebuchet MS"/>
              </w:rPr>
              <w:t>:</w:t>
            </w:r>
          </w:p>
          <w:p w:rsidR="009D0362" w:rsidRPr="009C7C48" w:rsidRDefault="009D0362" w:rsidP="00C915BD">
            <w:pPr>
              <w:jc w:val="both"/>
              <w:rPr>
                <w:rFonts w:ascii="Trebuchet MS" w:hAnsi="Trebuchet MS"/>
                <w:i/>
              </w:rPr>
            </w:pPr>
          </w:p>
          <w:p w:rsidR="009D0362" w:rsidRPr="009C7C48" w:rsidRDefault="009D0362" w:rsidP="00C915BD">
            <w:pPr>
              <w:jc w:val="both"/>
              <w:rPr>
                <w:rFonts w:ascii="Trebuchet MS" w:hAnsi="Trebuchet MS"/>
                <w:i/>
              </w:rPr>
            </w:pPr>
            <w:proofErr w:type="spellStart"/>
            <w:r w:rsidRPr="009C7C48">
              <w:rPr>
                <w:rFonts w:ascii="Trebuchet MS" w:hAnsi="Trebuchet MS"/>
                <w:i/>
              </w:rPr>
              <w:t>Studiu</w:t>
            </w:r>
            <w:proofErr w:type="spellEnd"/>
            <w:r w:rsidRPr="009C7C48">
              <w:rPr>
                <w:rFonts w:ascii="Trebuchet MS" w:hAnsi="Trebuchet MS"/>
                <w:i/>
              </w:rPr>
              <w:t>/Plan de Marketing</w:t>
            </w:r>
          </w:p>
          <w:p w:rsidR="009D0362" w:rsidRPr="009C7C48" w:rsidRDefault="009D0362" w:rsidP="00C915BD">
            <w:pPr>
              <w:jc w:val="both"/>
              <w:rPr>
                <w:rFonts w:ascii="Trebuchet MS" w:hAnsi="Trebuchet MS"/>
                <w:i/>
              </w:rPr>
            </w:pPr>
            <w:r w:rsidRPr="009C7C48">
              <w:rPr>
                <w:rFonts w:ascii="Trebuchet MS" w:hAnsi="Trebuchet MS"/>
                <w:i/>
              </w:rPr>
              <w:t xml:space="preserve">Acord de </w:t>
            </w:r>
            <w:proofErr w:type="spellStart"/>
            <w:r w:rsidRPr="009C7C48">
              <w:rPr>
                <w:rFonts w:ascii="Trebuchet MS" w:hAnsi="Trebuchet MS"/>
                <w:i/>
              </w:rPr>
              <w:t>Cooperare</w:t>
            </w:r>
            <w:proofErr w:type="spellEnd"/>
          </w:p>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785"/>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rPr>
            </w:pPr>
          </w:p>
        </w:tc>
        <w:tc>
          <w:tcPr>
            <w:tcW w:w="2696" w:type="dxa"/>
          </w:tcPr>
          <w:p w:rsidR="009D0362" w:rsidRPr="009C7C48" w:rsidRDefault="009D0362" w:rsidP="00C915BD">
            <w:pPr>
              <w:pStyle w:val="Default"/>
              <w:rPr>
                <w:rFonts w:cs="Times New Roman"/>
              </w:rPr>
            </w:pPr>
            <w:r w:rsidRPr="009C7C48">
              <w:rPr>
                <w:rFonts w:cs="Times New Roman"/>
              </w:rPr>
              <w:t>4.1. Prin planul de afaceri se propune crearea unui loc de muncă cu normă înteagă minim 12 luni</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20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785"/>
        </w:trPr>
        <w:tc>
          <w:tcPr>
            <w:tcW w:w="563" w:type="dxa"/>
            <w:vMerge/>
          </w:tcPr>
          <w:p w:rsidR="009D0362" w:rsidRPr="009C7C48" w:rsidRDefault="009D0362" w:rsidP="00C915BD">
            <w:pPr>
              <w:autoSpaceDE w:val="0"/>
              <w:autoSpaceDN w:val="0"/>
              <w:adjustRightInd w:val="0"/>
              <w:jc w:val="center"/>
              <w:rPr>
                <w:rFonts w:ascii="Trebuchet MS" w:hAnsi="Trebuchet MS"/>
                <w:iCs/>
                <w:color w:val="000000"/>
              </w:rPr>
            </w:pPr>
          </w:p>
        </w:tc>
        <w:tc>
          <w:tcPr>
            <w:tcW w:w="1562" w:type="dxa"/>
            <w:vMerge/>
          </w:tcPr>
          <w:p w:rsidR="009D0362" w:rsidRPr="009C7C48" w:rsidRDefault="009D0362" w:rsidP="00C915BD">
            <w:pPr>
              <w:autoSpaceDE w:val="0"/>
              <w:autoSpaceDN w:val="0"/>
              <w:adjustRightInd w:val="0"/>
              <w:jc w:val="center"/>
              <w:rPr>
                <w:rFonts w:ascii="Trebuchet MS" w:eastAsia="Calibri" w:hAnsi="Trebuchet MS"/>
              </w:rPr>
            </w:pPr>
          </w:p>
        </w:tc>
        <w:tc>
          <w:tcPr>
            <w:tcW w:w="2696" w:type="dxa"/>
          </w:tcPr>
          <w:p w:rsidR="009D0362" w:rsidRPr="009C7C48" w:rsidRDefault="009D0362" w:rsidP="00C915BD">
            <w:pPr>
              <w:pStyle w:val="Default"/>
              <w:rPr>
                <w:rFonts w:cs="Times New Roman"/>
              </w:rPr>
            </w:pPr>
            <w:r w:rsidRPr="009C7C48">
              <w:rPr>
                <w:rFonts w:cs="Times New Roman"/>
              </w:rPr>
              <w:t>4.2. Prin planul de afaceri se propune crearea a mai mult de un loc de muncă cu normă întreagă pe o durată de minim 12 luni</w:t>
            </w:r>
          </w:p>
        </w:tc>
        <w:tc>
          <w:tcPr>
            <w:tcW w:w="1099" w:type="dxa"/>
          </w:tcPr>
          <w:p w:rsidR="009D0362" w:rsidRPr="009C7C48" w:rsidRDefault="009D0362" w:rsidP="00C915BD">
            <w:pPr>
              <w:autoSpaceDE w:val="0"/>
              <w:autoSpaceDN w:val="0"/>
              <w:adjustRightInd w:val="0"/>
              <w:jc w:val="center"/>
              <w:rPr>
                <w:rFonts w:ascii="Trebuchet MS" w:hAnsi="Trebuchet MS"/>
                <w:iCs/>
                <w:color w:val="000000"/>
              </w:rPr>
            </w:pPr>
            <w:r w:rsidRPr="009C7C48">
              <w:rPr>
                <w:rFonts w:ascii="Trebuchet MS" w:hAnsi="Trebuchet MS"/>
                <w:iCs/>
                <w:color w:val="000000"/>
              </w:rPr>
              <w:t>30 p</w:t>
            </w:r>
          </w:p>
        </w:tc>
        <w:tc>
          <w:tcPr>
            <w:tcW w:w="3818" w:type="dxa"/>
            <w:vMerge/>
          </w:tcPr>
          <w:p w:rsidR="009D0362" w:rsidRPr="009C7C48" w:rsidRDefault="009D0362" w:rsidP="00C915BD">
            <w:pPr>
              <w:autoSpaceDE w:val="0"/>
              <w:autoSpaceDN w:val="0"/>
              <w:adjustRightInd w:val="0"/>
              <w:jc w:val="both"/>
              <w:rPr>
                <w:rFonts w:ascii="Trebuchet MS" w:hAnsi="Trebuchet MS"/>
                <w:iCs/>
                <w:color w:val="000000"/>
              </w:rPr>
            </w:pPr>
          </w:p>
        </w:tc>
      </w:tr>
      <w:tr w:rsidR="009D0362" w:rsidRPr="009C7C48" w:rsidTr="003A61D1">
        <w:trPr>
          <w:trHeight w:val="254"/>
        </w:trPr>
        <w:tc>
          <w:tcPr>
            <w:tcW w:w="563" w:type="dxa"/>
            <w:vAlign w:val="center"/>
          </w:tcPr>
          <w:p w:rsidR="009D0362" w:rsidRPr="009C7C48" w:rsidRDefault="009D0362" w:rsidP="00C915BD">
            <w:pPr>
              <w:autoSpaceDE w:val="0"/>
              <w:autoSpaceDN w:val="0"/>
              <w:adjustRightInd w:val="0"/>
              <w:rPr>
                <w:rFonts w:ascii="Trebuchet MS" w:hAnsi="Trebuchet MS"/>
                <w:iCs/>
                <w:color w:val="000000"/>
              </w:rPr>
            </w:pPr>
          </w:p>
        </w:tc>
        <w:tc>
          <w:tcPr>
            <w:tcW w:w="1562" w:type="dxa"/>
            <w:vAlign w:val="center"/>
          </w:tcPr>
          <w:p w:rsidR="009D0362" w:rsidRPr="009C7C48" w:rsidRDefault="009D0362" w:rsidP="00C915BD">
            <w:pPr>
              <w:autoSpaceDE w:val="0"/>
              <w:autoSpaceDN w:val="0"/>
              <w:adjustRightInd w:val="0"/>
              <w:rPr>
                <w:rFonts w:ascii="Trebuchet MS" w:hAnsi="Trebuchet MS"/>
              </w:rPr>
            </w:pPr>
          </w:p>
        </w:tc>
        <w:tc>
          <w:tcPr>
            <w:tcW w:w="2696" w:type="dxa"/>
          </w:tcPr>
          <w:p w:rsidR="009D0362" w:rsidRPr="009C7C48" w:rsidRDefault="009D0362" w:rsidP="00C915BD">
            <w:pPr>
              <w:autoSpaceDE w:val="0"/>
              <w:autoSpaceDN w:val="0"/>
              <w:adjustRightInd w:val="0"/>
              <w:jc w:val="both"/>
              <w:rPr>
                <w:rFonts w:ascii="Trebuchet MS" w:hAnsi="Trebuchet MS"/>
                <w:b/>
              </w:rPr>
            </w:pPr>
            <w:r w:rsidRPr="009C7C48">
              <w:rPr>
                <w:rFonts w:ascii="Trebuchet MS" w:hAnsi="Trebuchet MS"/>
                <w:b/>
              </w:rPr>
              <w:t>TOTAL</w:t>
            </w:r>
          </w:p>
        </w:tc>
        <w:tc>
          <w:tcPr>
            <w:tcW w:w="1099" w:type="dxa"/>
          </w:tcPr>
          <w:p w:rsidR="009D0362" w:rsidRPr="009C7C48" w:rsidRDefault="009D0362" w:rsidP="00C915BD">
            <w:pPr>
              <w:autoSpaceDE w:val="0"/>
              <w:autoSpaceDN w:val="0"/>
              <w:adjustRightInd w:val="0"/>
              <w:jc w:val="center"/>
              <w:rPr>
                <w:rFonts w:ascii="Trebuchet MS" w:hAnsi="Trebuchet MS"/>
                <w:b/>
                <w:iCs/>
                <w:color w:val="000000"/>
              </w:rPr>
            </w:pPr>
            <w:r w:rsidRPr="009C7C48">
              <w:rPr>
                <w:rFonts w:ascii="Trebuchet MS" w:hAnsi="Trebuchet MS"/>
                <w:b/>
                <w:iCs/>
                <w:color w:val="000000"/>
              </w:rPr>
              <w:t>100 p</w:t>
            </w:r>
          </w:p>
        </w:tc>
        <w:tc>
          <w:tcPr>
            <w:tcW w:w="3818" w:type="dxa"/>
          </w:tcPr>
          <w:p w:rsidR="009D0362" w:rsidRPr="009C7C48" w:rsidRDefault="009D0362" w:rsidP="00C915BD">
            <w:pPr>
              <w:autoSpaceDE w:val="0"/>
              <w:autoSpaceDN w:val="0"/>
              <w:adjustRightInd w:val="0"/>
              <w:jc w:val="both"/>
              <w:rPr>
                <w:rFonts w:ascii="Trebuchet MS" w:hAnsi="Trebuchet MS"/>
                <w:iCs/>
                <w:color w:val="000000"/>
              </w:rPr>
            </w:pPr>
          </w:p>
        </w:tc>
      </w:tr>
    </w:tbl>
    <w:p w:rsidR="001E3B4B" w:rsidRPr="009C7C48" w:rsidRDefault="001E3B4B" w:rsidP="009D0362">
      <w:pPr>
        <w:autoSpaceDE w:val="0"/>
        <w:autoSpaceDN w:val="0"/>
        <w:adjustRightInd w:val="0"/>
        <w:jc w:val="both"/>
        <w:rPr>
          <w:rFonts w:ascii="Trebuchet MS" w:hAnsi="Trebuchet MS"/>
        </w:rPr>
      </w:pPr>
    </w:p>
    <w:p w:rsidR="009D0362" w:rsidRPr="009C7C48" w:rsidRDefault="009D0362" w:rsidP="009D0362">
      <w:pPr>
        <w:autoSpaceDE w:val="0"/>
        <w:autoSpaceDN w:val="0"/>
        <w:adjustRightInd w:val="0"/>
        <w:ind w:firstLine="567"/>
        <w:jc w:val="both"/>
        <w:rPr>
          <w:rFonts w:ascii="Trebuchet MS" w:hAnsi="Trebuchet MS"/>
          <w:lang w:val="ro-RO"/>
        </w:rPr>
      </w:pPr>
      <w:r w:rsidRPr="009C7C48">
        <w:rPr>
          <w:rFonts w:ascii="Trebuchet MS" w:hAnsi="Trebuchet MS"/>
          <w:b/>
          <w:bCs/>
          <w:lang w:val="ro-RO"/>
        </w:rPr>
        <w:t xml:space="preserve">Evaluarea </w:t>
      </w:r>
      <w:r w:rsidRPr="009C7C48">
        <w:rPr>
          <w:rFonts w:ascii="Trebuchet MS" w:hAnsi="Trebuchet MS"/>
          <w:lang w:val="ro-RO"/>
        </w:rPr>
        <w:t>proiectelor se realizează lunar pentru proiectele depuse în luna anterioară.</w:t>
      </w:r>
    </w:p>
    <w:p w:rsidR="009D0362" w:rsidRPr="009C7C48" w:rsidRDefault="009D0362" w:rsidP="009D0362">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Pentru această măsură </w:t>
      </w:r>
      <w:r w:rsidRPr="009C7C48">
        <w:rPr>
          <w:rFonts w:ascii="Trebuchet MS" w:hAnsi="Trebuchet MS"/>
          <w:b/>
          <w:bCs/>
          <w:lang w:val="ro-RO"/>
        </w:rPr>
        <w:t xml:space="preserve">pragul minim </w:t>
      </w:r>
      <w:r w:rsidRPr="009C7C48">
        <w:rPr>
          <w:rFonts w:ascii="Trebuchet MS" w:hAnsi="Trebuchet MS"/>
          <w:lang w:val="ro-RO"/>
        </w:rPr>
        <w:t>este de 15 puncte şi reprezintă pragul sub care niciun proiect nu poate intra la finanţare.</w:t>
      </w:r>
    </w:p>
    <w:p w:rsidR="009D0362" w:rsidRPr="009C7C48" w:rsidRDefault="009D0362" w:rsidP="009D0362">
      <w:pPr>
        <w:autoSpaceDE w:val="0"/>
        <w:autoSpaceDN w:val="0"/>
        <w:adjustRightInd w:val="0"/>
        <w:ind w:firstLine="567"/>
        <w:jc w:val="both"/>
        <w:rPr>
          <w:rFonts w:ascii="Trebuchet MS" w:hAnsi="Trebuchet MS"/>
          <w:b/>
          <w:lang w:val="ro-RO"/>
        </w:rPr>
      </w:pPr>
      <w:r w:rsidRPr="009C7C48">
        <w:rPr>
          <w:rFonts w:ascii="Trebuchet MS" w:hAnsi="Trebuchet MS"/>
          <w:b/>
          <w:lang w:val="ro-RO"/>
        </w:rPr>
        <w:t xml:space="preserve">Nu se va aplica prag de calitate lunar. </w:t>
      </w:r>
    </w:p>
    <w:p w:rsidR="00816B12" w:rsidRPr="009C7C48" w:rsidRDefault="009D0362" w:rsidP="009D0362">
      <w:pPr>
        <w:autoSpaceDE w:val="0"/>
        <w:autoSpaceDN w:val="0"/>
        <w:adjustRightInd w:val="0"/>
        <w:ind w:firstLine="567"/>
        <w:jc w:val="both"/>
        <w:rPr>
          <w:rFonts w:ascii="Trebuchet MS" w:hAnsi="Trebuchet MS"/>
          <w:lang w:val="ro-RO"/>
        </w:rPr>
      </w:pPr>
      <w:r w:rsidRPr="009C7C48">
        <w:rPr>
          <w:rFonts w:ascii="Trebuchet MS" w:hAnsi="Trebuchet MS"/>
          <w:lang w:val="ro-RO"/>
        </w:rPr>
        <w:t>Pentru realizarea selecţiei proiectelor se analizează dacă valoarea publică, exprimată în euro, a proiectelor eligibile ce întrunesc pragul minim este situată sub sau peste alocarea sesiunii.</w:t>
      </w:r>
    </w:p>
    <w:p w:rsidR="009D0362" w:rsidRPr="009C7C48" w:rsidRDefault="009D0362" w:rsidP="009D0362">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Când valoarea publică totală a proiectelor eligibile care au îndeplinit pragul minim se situează sub alocarea sesiunii, GAL aprobă finanţarea tuturor proiectelor eligibile care au întrunit pragul minim. </w:t>
      </w:r>
    </w:p>
    <w:p w:rsidR="009D0362" w:rsidRPr="009C7C48" w:rsidRDefault="009D0362" w:rsidP="009D0362">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Când valoarea publică totală a proiectelor eligibile care au îndeplinit pragul minim se situează peste alocarea sesiunii, GAL analizează listele proiectelor şi procedează conform instrucțiunilor din ghidul solicitantului privind selecția proiectelor. </w:t>
      </w:r>
    </w:p>
    <w:p w:rsidR="00AC06F3" w:rsidRPr="009C7C48" w:rsidRDefault="009D0362" w:rsidP="000C0CE5">
      <w:pPr>
        <w:autoSpaceDE w:val="0"/>
        <w:autoSpaceDN w:val="0"/>
        <w:adjustRightInd w:val="0"/>
        <w:ind w:firstLine="567"/>
        <w:jc w:val="both"/>
        <w:rPr>
          <w:rFonts w:ascii="Trebuchet MS" w:hAnsi="Trebuchet MS"/>
          <w:lang w:val="ro-RO"/>
        </w:rPr>
      </w:pPr>
      <w:r w:rsidRPr="009C7C48">
        <w:rPr>
          <w:rFonts w:ascii="Trebuchet MS" w:hAnsi="Trebuchet MS"/>
          <w:lang w:val="ro-RO"/>
        </w:rPr>
        <w:t>Toate obiectivele asumate pe care solicitantul se angajează să le realizeze şi pentru care a primit punctaj în etapa de selecţie devin condiţii obligatorii pentru menţinerea sprijinului pe toată perioada de valabilitate a contractului de finanţare.</w:t>
      </w:r>
    </w:p>
    <w:p w:rsidR="00300864" w:rsidRDefault="00300864" w:rsidP="000C0CE5">
      <w:pPr>
        <w:autoSpaceDE w:val="0"/>
        <w:autoSpaceDN w:val="0"/>
        <w:adjustRightInd w:val="0"/>
        <w:ind w:firstLine="567"/>
        <w:jc w:val="both"/>
        <w:rPr>
          <w:rFonts w:ascii="Trebuchet MS" w:hAnsi="Trebuchet MS"/>
          <w:lang w:val="ro-RO"/>
        </w:rPr>
      </w:pPr>
    </w:p>
    <w:p w:rsidR="000D5A6D" w:rsidRDefault="000D5A6D" w:rsidP="000C0CE5">
      <w:pPr>
        <w:autoSpaceDE w:val="0"/>
        <w:autoSpaceDN w:val="0"/>
        <w:adjustRightInd w:val="0"/>
        <w:ind w:firstLine="567"/>
        <w:jc w:val="both"/>
        <w:rPr>
          <w:rFonts w:ascii="Trebuchet MS" w:hAnsi="Trebuchet MS"/>
          <w:lang w:val="ro-RO"/>
        </w:rPr>
      </w:pPr>
    </w:p>
    <w:p w:rsidR="000D5A6D" w:rsidRDefault="000D5A6D" w:rsidP="000C0CE5">
      <w:pPr>
        <w:autoSpaceDE w:val="0"/>
        <w:autoSpaceDN w:val="0"/>
        <w:adjustRightInd w:val="0"/>
        <w:ind w:firstLine="567"/>
        <w:jc w:val="both"/>
        <w:rPr>
          <w:rFonts w:ascii="Trebuchet MS" w:hAnsi="Trebuchet MS"/>
          <w:lang w:val="ro-RO"/>
        </w:rPr>
      </w:pPr>
    </w:p>
    <w:p w:rsidR="000D5A6D" w:rsidRDefault="000D5A6D" w:rsidP="000C0CE5">
      <w:pPr>
        <w:autoSpaceDE w:val="0"/>
        <w:autoSpaceDN w:val="0"/>
        <w:adjustRightInd w:val="0"/>
        <w:ind w:firstLine="567"/>
        <w:jc w:val="both"/>
        <w:rPr>
          <w:rFonts w:ascii="Trebuchet MS" w:hAnsi="Trebuchet MS"/>
          <w:lang w:val="ro-RO"/>
        </w:rPr>
      </w:pPr>
    </w:p>
    <w:p w:rsidR="000D5A6D" w:rsidRPr="009C7C48" w:rsidRDefault="000D5A6D" w:rsidP="000C0CE5">
      <w:pPr>
        <w:autoSpaceDE w:val="0"/>
        <w:autoSpaceDN w:val="0"/>
        <w:adjustRightInd w:val="0"/>
        <w:ind w:firstLine="567"/>
        <w:jc w:val="both"/>
        <w:rPr>
          <w:rFonts w:ascii="Trebuchet MS" w:hAnsi="Trebuchet MS"/>
          <w:lang w:val="ro-RO"/>
        </w:rPr>
      </w:pPr>
    </w:p>
    <w:p w:rsidR="00300864" w:rsidRPr="009C7C48" w:rsidRDefault="00300864" w:rsidP="00300864">
      <w:pPr>
        <w:autoSpaceDE w:val="0"/>
        <w:autoSpaceDN w:val="0"/>
        <w:adjustRightInd w:val="0"/>
        <w:jc w:val="both"/>
        <w:rPr>
          <w:rFonts w:ascii="Trebuchet MS" w:hAnsi="Trebuchet MS"/>
          <w:b/>
          <w:bCs/>
          <w:i/>
          <w:iCs/>
        </w:rPr>
      </w:pPr>
      <w:proofErr w:type="spellStart"/>
      <w:r w:rsidRPr="009C7C48">
        <w:rPr>
          <w:rFonts w:ascii="Trebuchet MS" w:hAnsi="Trebuchet MS"/>
          <w:b/>
          <w:bCs/>
          <w:i/>
          <w:iCs/>
        </w:rPr>
        <w:t>Modalitatea</w:t>
      </w:r>
      <w:proofErr w:type="spellEnd"/>
      <w:r w:rsidRPr="009C7C48">
        <w:rPr>
          <w:rFonts w:ascii="Trebuchet MS" w:hAnsi="Trebuchet MS"/>
          <w:b/>
          <w:bCs/>
          <w:i/>
          <w:iCs/>
        </w:rPr>
        <w:t xml:space="preserve"> de </w:t>
      </w:r>
      <w:proofErr w:type="spellStart"/>
      <w:r w:rsidRPr="009C7C48">
        <w:rPr>
          <w:rFonts w:ascii="Trebuchet MS" w:hAnsi="Trebuchet MS"/>
          <w:b/>
          <w:bCs/>
          <w:i/>
          <w:iCs/>
        </w:rPr>
        <w:t>departajare</w:t>
      </w:r>
      <w:proofErr w:type="spellEnd"/>
      <w:r w:rsidRPr="009C7C48">
        <w:rPr>
          <w:rFonts w:ascii="Trebuchet MS" w:hAnsi="Trebuchet MS"/>
          <w:b/>
          <w:bCs/>
          <w:i/>
          <w:iCs/>
        </w:rPr>
        <w:t xml:space="preserve"> a </w:t>
      </w:r>
      <w:proofErr w:type="spellStart"/>
      <w:r w:rsidRPr="009C7C48">
        <w:rPr>
          <w:rFonts w:ascii="Trebuchet MS" w:hAnsi="Trebuchet MS"/>
          <w:b/>
          <w:bCs/>
          <w:i/>
          <w:iCs/>
        </w:rPr>
        <w:t>proiectelor</w:t>
      </w:r>
      <w:proofErr w:type="spellEnd"/>
      <w:r w:rsidRPr="009C7C48">
        <w:rPr>
          <w:rFonts w:ascii="Trebuchet MS" w:hAnsi="Trebuchet MS"/>
          <w:b/>
          <w:bCs/>
          <w:i/>
          <w:iCs/>
        </w:rPr>
        <w:t xml:space="preserve"> </w:t>
      </w:r>
      <w:proofErr w:type="spellStart"/>
      <w:r w:rsidRPr="009C7C48">
        <w:rPr>
          <w:rFonts w:ascii="Trebuchet MS" w:hAnsi="Trebuchet MS"/>
          <w:b/>
          <w:bCs/>
          <w:i/>
          <w:iCs/>
        </w:rPr>
        <w:t>depuse</w:t>
      </w:r>
      <w:proofErr w:type="spellEnd"/>
      <w:r w:rsidRPr="009C7C48">
        <w:rPr>
          <w:rFonts w:ascii="Trebuchet MS" w:hAnsi="Trebuchet MS"/>
          <w:b/>
          <w:bCs/>
          <w:i/>
          <w:iCs/>
        </w:rPr>
        <w:t>:</w:t>
      </w:r>
    </w:p>
    <w:p w:rsidR="008D4AED" w:rsidRPr="009C7C48" w:rsidRDefault="008D4AED" w:rsidP="008D4AED">
      <w:pPr>
        <w:autoSpaceDE w:val="0"/>
        <w:autoSpaceDN w:val="0"/>
        <w:adjustRightInd w:val="0"/>
        <w:ind w:firstLine="360"/>
        <w:jc w:val="both"/>
        <w:rPr>
          <w:rFonts w:ascii="Trebuchet MS" w:eastAsia="Calibri" w:hAnsi="Trebuchet MS"/>
          <w:b/>
          <w:bCs/>
          <w:lang w:val="ro-RO"/>
        </w:rPr>
      </w:pPr>
      <w:r w:rsidRPr="009C7C48">
        <w:rPr>
          <w:rFonts w:ascii="Trebuchet MS" w:eastAsia="Arial" w:hAnsi="Trebuchet MS"/>
          <w:lang w:val="ro-RO"/>
        </w:rPr>
        <w:t xml:space="preserve">Se vor prioritiza proiectele ai căror beneficiari direcți/indirecți, au beneficiat de finanțare direct sau indirect (în calitate de beneficiar final) în cadrul măsurilor: </w:t>
      </w:r>
      <w:r w:rsidR="00157D00" w:rsidRPr="00592F5E">
        <w:rPr>
          <w:rFonts w:ascii="Trebuchet MS" w:hAnsi="Trebuchet MS" w:cs="Trebuchet MS"/>
          <w:sz w:val="22"/>
          <w:szCs w:val="22"/>
        </w:rPr>
        <w:t>M1/2A, M2/2A, M3/2B</w:t>
      </w:r>
      <w:r w:rsidRPr="009C7C48">
        <w:rPr>
          <w:rFonts w:ascii="Trebuchet MS" w:eastAsia="Arial" w:hAnsi="Trebuchet MS"/>
          <w:lang w:val="ro-RO"/>
        </w:rPr>
        <w:t>, din cadrul SDL GAL Ținutul Verde.</w:t>
      </w:r>
    </w:p>
    <w:p w:rsidR="00300864" w:rsidRPr="009C7C48" w:rsidRDefault="00300864" w:rsidP="00300864">
      <w:pPr>
        <w:autoSpaceDE w:val="0"/>
        <w:autoSpaceDN w:val="0"/>
        <w:adjustRightInd w:val="0"/>
        <w:ind w:firstLine="360"/>
        <w:jc w:val="both"/>
        <w:rPr>
          <w:rFonts w:ascii="Trebuchet MS" w:hAnsi="Trebuchet MS"/>
          <w:b/>
          <w:bCs/>
          <w:i/>
          <w:iCs/>
        </w:rPr>
      </w:pPr>
    </w:p>
    <w:p w:rsidR="00300864" w:rsidRPr="009C7C48" w:rsidRDefault="00300864" w:rsidP="00300864">
      <w:pPr>
        <w:autoSpaceDE w:val="0"/>
        <w:autoSpaceDN w:val="0"/>
        <w:adjustRightInd w:val="0"/>
        <w:jc w:val="both"/>
        <w:rPr>
          <w:rFonts w:ascii="Trebuchet MS" w:hAnsi="Trebuchet MS"/>
          <w:b/>
          <w:bCs/>
        </w:rPr>
      </w:pPr>
      <w:r w:rsidRPr="009C7C48">
        <w:rPr>
          <w:rFonts w:ascii="Trebuchet MS" w:hAnsi="Trebuchet MS"/>
          <w:b/>
          <w:bCs/>
        </w:rPr>
        <w:t>ATENŢIE!</w:t>
      </w:r>
    </w:p>
    <w:p w:rsidR="00300864" w:rsidRPr="009C7C48" w:rsidRDefault="00300864" w:rsidP="00300864">
      <w:pPr>
        <w:autoSpaceDE w:val="0"/>
        <w:autoSpaceDN w:val="0"/>
        <w:adjustRightInd w:val="0"/>
        <w:jc w:val="both"/>
        <w:rPr>
          <w:rFonts w:ascii="Trebuchet MS" w:hAnsi="Trebuchet MS"/>
          <w:bCs/>
        </w:rPr>
      </w:pPr>
      <w:proofErr w:type="spellStart"/>
      <w:r w:rsidRPr="009C7C48">
        <w:rPr>
          <w:rFonts w:ascii="Trebuchet MS" w:hAnsi="Trebuchet MS"/>
          <w:bCs/>
        </w:rPr>
        <w:lastRenderedPageBreak/>
        <w:t>Evaluarea</w:t>
      </w:r>
      <w:proofErr w:type="spellEnd"/>
      <w:r w:rsidRPr="009C7C48">
        <w:rPr>
          <w:rFonts w:ascii="Trebuchet MS" w:hAnsi="Trebuchet MS"/>
          <w:bCs/>
        </w:rPr>
        <w:t xml:space="preserve"> </w:t>
      </w:r>
      <w:proofErr w:type="spellStart"/>
      <w:r w:rsidRPr="009C7C48">
        <w:rPr>
          <w:rFonts w:ascii="Trebuchet MS" w:hAnsi="Trebuchet MS"/>
          <w:bCs/>
        </w:rPr>
        <w:t>criteriilor</w:t>
      </w:r>
      <w:proofErr w:type="spellEnd"/>
      <w:r w:rsidRPr="009C7C48">
        <w:rPr>
          <w:rFonts w:ascii="Trebuchet MS" w:hAnsi="Trebuchet MS"/>
          <w:bCs/>
        </w:rPr>
        <w:t xml:space="preserve"> de </w:t>
      </w:r>
      <w:proofErr w:type="spellStart"/>
      <w:r w:rsidRPr="009C7C48">
        <w:rPr>
          <w:rFonts w:ascii="Trebuchet MS" w:hAnsi="Trebuchet MS"/>
          <w:bCs/>
        </w:rPr>
        <w:t>selecție</w:t>
      </w:r>
      <w:proofErr w:type="spellEnd"/>
      <w:r w:rsidRPr="009C7C48">
        <w:rPr>
          <w:rFonts w:ascii="Trebuchet MS" w:hAnsi="Trebuchet MS"/>
          <w:bCs/>
        </w:rPr>
        <w:t xml:space="preserve"> se face </w:t>
      </w:r>
      <w:proofErr w:type="spellStart"/>
      <w:r w:rsidRPr="009C7C48">
        <w:rPr>
          <w:rFonts w:ascii="Trebuchet MS" w:hAnsi="Trebuchet MS"/>
          <w:bCs/>
        </w:rPr>
        <w:t>numai</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baza</w:t>
      </w:r>
      <w:proofErr w:type="spellEnd"/>
      <w:r w:rsidRPr="009C7C48">
        <w:rPr>
          <w:rFonts w:ascii="Trebuchet MS" w:hAnsi="Trebuchet MS"/>
          <w:bCs/>
        </w:rPr>
        <w:t xml:space="preserve"> </w:t>
      </w:r>
      <w:proofErr w:type="spellStart"/>
      <w:r w:rsidRPr="009C7C48">
        <w:rPr>
          <w:rFonts w:ascii="Trebuchet MS" w:hAnsi="Trebuchet MS"/>
          <w:bCs/>
        </w:rPr>
        <w:t>documentelor</w:t>
      </w:r>
      <w:proofErr w:type="spellEnd"/>
      <w:r w:rsidRPr="009C7C48">
        <w:rPr>
          <w:rFonts w:ascii="Trebuchet MS" w:hAnsi="Trebuchet MS"/>
          <w:bCs/>
        </w:rPr>
        <w:t xml:space="preserve"> </w:t>
      </w:r>
      <w:proofErr w:type="spellStart"/>
      <w:r w:rsidRPr="009C7C48">
        <w:rPr>
          <w:rFonts w:ascii="Trebuchet MS" w:hAnsi="Trebuchet MS"/>
          <w:bCs/>
        </w:rPr>
        <w:t>depuse</w:t>
      </w:r>
      <w:proofErr w:type="spellEnd"/>
      <w:r w:rsidRPr="009C7C48">
        <w:rPr>
          <w:rFonts w:ascii="Trebuchet MS" w:hAnsi="Trebuchet MS"/>
          <w:bCs/>
        </w:rPr>
        <w:t xml:space="preserve"> </w:t>
      </w:r>
      <w:proofErr w:type="spellStart"/>
      <w:r w:rsidRPr="009C7C48">
        <w:rPr>
          <w:rFonts w:ascii="Trebuchet MS" w:hAnsi="Trebuchet MS"/>
          <w:bCs/>
        </w:rPr>
        <w:t>odată</w:t>
      </w:r>
      <w:proofErr w:type="spellEnd"/>
      <w:r w:rsidRPr="009C7C48">
        <w:rPr>
          <w:rFonts w:ascii="Trebuchet MS" w:hAnsi="Trebuchet MS"/>
          <w:bCs/>
        </w:rPr>
        <w:t xml:space="preserve"> cu </w:t>
      </w:r>
      <w:proofErr w:type="spellStart"/>
      <w:r w:rsidRPr="009C7C48">
        <w:rPr>
          <w:rFonts w:ascii="Trebuchet MS" w:hAnsi="Trebuchet MS"/>
          <w:bCs/>
        </w:rPr>
        <w:t>Cererea</w:t>
      </w:r>
      <w:proofErr w:type="spellEnd"/>
      <w:r w:rsidRPr="009C7C48">
        <w:rPr>
          <w:rFonts w:ascii="Trebuchet MS" w:hAnsi="Trebuchet MS"/>
          <w:bCs/>
        </w:rPr>
        <w:t xml:space="preserve"> de </w:t>
      </w:r>
      <w:proofErr w:type="spellStart"/>
      <w:r w:rsidRPr="009C7C48">
        <w:rPr>
          <w:rFonts w:ascii="Trebuchet MS" w:hAnsi="Trebuchet MS"/>
          <w:bCs/>
        </w:rPr>
        <w:t>Finanțare</w:t>
      </w:r>
      <w:proofErr w:type="spellEnd"/>
      <w:r w:rsidRPr="009C7C48">
        <w:rPr>
          <w:rFonts w:ascii="Trebuchet MS" w:hAnsi="Trebuchet MS"/>
          <w:bCs/>
        </w:rPr>
        <w:t xml:space="preserve">. </w:t>
      </w:r>
      <w:proofErr w:type="spellStart"/>
      <w:r w:rsidRPr="009C7C48">
        <w:rPr>
          <w:rFonts w:ascii="Trebuchet MS" w:hAnsi="Trebuchet MS"/>
          <w:bCs/>
        </w:rPr>
        <w:t>Solicitanţii</w:t>
      </w:r>
      <w:proofErr w:type="spellEnd"/>
      <w:r w:rsidRPr="009C7C48">
        <w:rPr>
          <w:rFonts w:ascii="Trebuchet MS" w:hAnsi="Trebuchet MS"/>
          <w:bCs/>
        </w:rPr>
        <w:t xml:space="preserve"> </w:t>
      </w:r>
      <w:proofErr w:type="spellStart"/>
      <w:r w:rsidRPr="009C7C48">
        <w:rPr>
          <w:rFonts w:ascii="Trebuchet MS" w:hAnsi="Trebuchet MS"/>
          <w:bCs/>
        </w:rPr>
        <w:t>vor</w:t>
      </w:r>
      <w:proofErr w:type="spellEnd"/>
      <w:r w:rsidRPr="009C7C48">
        <w:rPr>
          <w:rFonts w:ascii="Trebuchet MS" w:hAnsi="Trebuchet MS"/>
          <w:bCs/>
        </w:rPr>
        <w:t xml:space="preserve"> </w:t>
      </w:r>
      <w:proofErr w:type="spellStart"/>
      <w:r w:rsidRPr="009C7C48">
        <w:rPr>
          <w:rFonts w:ascii="Trebuchet MS" w:hAnsi="Trebuchet MS"/>
          <w:bCs/>
        </w:rPr>
        <w:t>putea</w:t>
      </w:r>
      <w:proofErr w:type="spellEnd"/>
      <w:r w:rsidRPr="009C7C48">
        <w:rPr>
          <w:rFonts w:ascii="Trebuchet MS" w:hAnsi="Trebuchet MS"/>
          <w:bCs/>
        </w:rPr>
        <w:t xml:space="preserve"> </w:t>
      </w:r>
      <w:proofErr w:type="spellStart"/>
      <w:r w:rsidRPr="009C7C48">
        <w:rPr>
          <w:rFonts w:ascii="Trebuchet MS" w:hAnsi="Trebuchet MS"/>
          <w:bCs/>
        </w:rPr>
        <w:t>să</w:t>
      </w:r>
      <w:proofErr w:type="spellEnd"/>
      <w:r w:rsidRPr="009C7C48">
        <w:rPr>
          <w:rFonts w:ascii="Trebuchet MS" w:hAnsi="Trebuchet MS"/>
          <w:bCs/>
        </w:rPr>
        <w:t xml:space="preserve"> </w:t>
      </w:r>
      <w:proofErr w:type="spellStart"/>
      <w:r w:rsidRPr="009C7C48">
        <w:rPr>
          <w:rFonts w:ascii="Trebuchet MS" w:hAnsi="Trebuchet MS"/>
          <w:bCs/>
        </w:rPr>
        <w:t>redepună</w:t>
      </w:r>
      <w:proofErr w:type="spellEnd"/>
      <w:r w:rsidRPr="009C7C48">
        <w:rPr>
          <w:rFonts w:ascii="Trebuchet MS" w:hAnsi="Trebuchet MS"/>
          <w:bCs/>
        </w:rPr>
        <w:t xml:space="preserve"> o </w:t>
      </w:r>
      <w:proofErr w:type="spellStart"/>
      <w:r w:rsidRPr="009C7C48">
        <w:rPr>
          <w:rFonts w:ascii="Trebuchet MS" w:hAnsi="Trebuchet MS"/>
          <w:bCs/>
        </w:rPr>
        <w:t>singură</w:t>
      </w:r>
      <w:proofErr w:type="spellEnd"/>
      <w:r w:rsidRPr="009C7C48">
        <w:rPr>
          <w:rFonts w:ascii="Trebuchet MS" w:hAnsi="Trebuchet MS"/>
          <w:bCs/>
        </w:rPr>
        <w:t xml:space="preserve"> </w:t>
      </w:r>
      <w:proofErr w:type="spellStart"/>
      <w:r w:rsidRPr="009C7C48">
        <w:rPr>
          <w:rFonts w:ascii="Trebuchet MS" w:hAnsi="Trebuchet MS"/>
          <w:bCs/>
        </w:rPr>
        <w:t>dată</w:t>
      </w:r>
      <w:proofErr w:type="spellEnd"/>
      <w:r w:rsidRPr="009C7C48">
        <w:rPr>
          <w:rFonts w:ascii="Trebuchet MS" w:hAnsi="Trebuchet MS"/>
          <w:bCs/>
        </w:rPr>
        <w:t xml:space="preserve"> </w:t>
      </w:r>
      <w:proofErr w:type="spellStart"/>
      <w:r w:rsidRPr="009C7C48">
        <w:rPr>
          <w:rFonts w:ascii="Trebuchet MS" w:hAnsi="Trebuchet MS"/>
          <w:bCs/>
        </w:rPr>
        <w:t>proiectul</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cadrul</w:t>
      </w:r>
      <w:proofErr w:type="spellEnd"/>
      <w:r w:rsidRPr="009C7C48">
        <w:rPr>
          <w:rFonts w:ascii="Trebuchet MS" w:hAnsi="Trebuchet MS"/>
          <w:bCs/>
        </w:rPr>
        <w:t xml:space="preserve"> </w:t>
      </w:r>
      <w:proofErr w:type="spellStart"/>
      <w:r w:rsidRPr="009C7C48">
        <w:rPr>
          <w:rFonts w:ascii="Trebuchet MS" w:hAnsi="Trebuchet MS"/>
          <w:bCs/>
        </w:rPr>
        <w:t>unei</w:t>
      </w:r>
      <w:proofErr w:type="spellEnd"/>
      <w:r w:rsidRPr="009C7C48">
        <w:rPr>
          <w:rFonts w:ascii="Trebuchet MS" w:hAnsi="Trebuchet MS"/>
          <w:bCs/>
        </w:rPr>
        <w:t xml:space="preserve"> </w:t>
      </w:r>
      <w:proofErr w:type="spellStart"/>
      <w:r w:rsidRPr="009C7C48">
        <w:rPr>
          <w:rFonts w:ascii="Trebuchet MS" w:hAnsi="Trebuchet MS"/>
          <w:bCs/>
        </w:rPr>
        <w:t>sesiuni</w:t>
      </w:r>
      <w:proofErr w:type="spellEnd"/>
      <w:r w:rsidRPr="009C7C48">
        <w:rPr>
          <w:rFonts w:ascii="Trebuchet MS" w:hAnsi="Trebuchet MS"/>
          <w:bCs/>
        </w:rPr>
        <w:t xml:space="preserve"> </w:t>
      </w:r>
      <w:proofErr w:type="spellStart"/>
      <w:r w:rsidRPr="009C7C48">
        <w:rPr>
          <w:rFonts w:ascii="Trebuchet MS" w:hAnsi="Trebuchet MS"/>
          <w:bCs/>
        </w:rPr>
        <w:t>anuale</w:t>
      </w:r>
      <w:proofErr w:type="spellEnd"/>
      <w:r w:rsidRPr="009C7C48">
        <w:rPr>
          <w:rFonts w:ascii="Trebuchet MS" w:hAnsi="Trebuchet MS"/>
          <w:bCs/>
        </w:rPr>
        <w:t xml:space="preserve"> continue </w:t>
      </w:r>
      <w:proofErr w:type="spellStart"/>
      <w:r w:rsidRPr="009C7C48">
        <w:rPr>
          <w:rFonts w:ascii="Trebuchet MS" w:hAnsi="Trebuchet MS"/>
          <w:bCs/>
        </w:rPr>
        <w:t>numai</w:t>
      </w:r>
      <w:proofErr w:type="spellEnd"/>
      <w:r w:rsidRPr="009C7C48">
        <w:rPr>
          <w:rFonts w:ascii="Trebuchet MS" w:hAnsi="Trebuchet MS"/>
          <w:bCs/>
        </w:rPr>
        <w:t xml:space="preserve"> </w:t>
      </w:r>
      <w:proofErr w:type="spellStart"/>
      <w:r w:rsidRPr="009C7C48">
        <w:rPr>
          <w:rFonts w:ascii="Trebuchet MS" w:hAnsi="Trebuchet MS"/>
          <w:bCs/>
        </w:rPr>
        <w:t>după</w:t>
      </w:r>
      <w:proofErr w:type="spellEnd"/>
      <w:r w:rsidRPr="009C7C48">
        <w:rPr>
          <w:rFonts w:ascii="Trebuchet MS" w:hAnsi="Trebuchet MS"/>
          <w:bCs/>
        </w:rPr>
        <w:t xml:space="preserve"> </w:t>
      </w:r>
      <w:proofErr w:type="spellStart"/>
      <w:r w:rsidRPr="009C7C48">
        <w:rPr>
          <w:rFonts w:ascii="Trebuchet MS" w:hAnsi="Trebuchet MS"/>
          <w:bCs/>
        </w:rPr>
        <w:t>retragerea</w:t>
      </w:r>
      <w:proofErr w:type="spellEnd"/>
      <w:r w:rsidRPr="009C7C48">
        <w:rPr>
          <w:rFonts w:ascii="Trebuchet MS" w:hAnsi="Trebuchet MS"/>
          <w:bCs/>
        </w:rPr>
        <w:t xml:space="preserve"> </w:t>
      </w:r>
      <w:proofErr w:type="spellStart"/>
      <w:r w:rsidRPr="009C7C48">
        <w:rPr>
          <w:rFonts w:ascii="Trebuchet MS" w:hAnsi="Trebuchet MS"/>
          <w:bCs/>
        </w:rPr>
        <w:t>prealabilă</w:t>
      </w:r>
      <w:proofErr w:type="spellEnd"/>
      <w:r w:rsidRPr="009C7C48">
        <w:rPr>
          <w:rFonts w:ascii="Trebuchet MS" w:hAnsi="Trebuchet MS"/>
          <w:bCs/>
        </w:rPr>
        <w:t xml:space="preserve"> </w:t>
      </w:r>
      <w:proofErr w:type="gramStart"/>
      <w:r w:rsidRPr="009C7C48">
        <w:rPr>
          <w:rFonts w:ascii="Trebuchet MS" w:hAnsi="Trebuchet MS"/>
          <w:bCs/>
        </w:rPr>
        <w:t>a</w:t>
      </w:r>
      <w:proofErr w:type="gramEnd"/>
      <w:r w:rsidRPr="009C7C48">
        <w:rPr>
          <w:rFonts w:ascii="Trebuchet MS" w:hAnsi="Trebuchet MS"/>
          <w:bCs/>
        </w:rPr>
        <w:t xml:space="preserve"> </w:t>
      </w:r>
      <w:proofErr w:type="spellStart"/>
      <w:r w:rsidRPr="009C7C48">
        <w:rPr>
          <w:rFonts w:ascii="Trebuchet MS" w:hAnsi="Trebuchet MS"/>
          <w:bCs/>
        </w:rPr>
        <w:t>acestuia</w:t>
      </w:r>
      <w:proofErr w:type="spellEnd"/>
      <w:r w:rsidRPr="009C7C48">
        <w:rPr>
          <w:rFonts w:ascii="Trebuchet MS" w:hAnsi="Trebuchet MS"/>
          <w:bCs/>
        </w:rPr>
        <w:t>.</w:t>
      </w:r>
    </w:p>
    <w:p w:rsidR="00300864" w:rsidRPr="009C7C48" w:rsidRDefault="00300864" w:rsidP="00300864">
      <w:pPr>
        <w:autoSpaceDE w:val="0"/>
        <w:autoSpaceDN w:val="0"/>
        <w:adjustRightInd w:val="0"/>
        <w:jc w:val="both"/>
        <w:rPr>
          <w:rFonts w:ascii="Trebuchet MS" w:hAnsi="Trebuchet MS"/>
          <w:b/>
          <w:bCs/>
          <w:i/>
          <w:iCs/>
        </w:rPr>
      </w:pPr>
    </w:p>
    <w:p w:rsidR="00300864" w:rsidRPr="009C7C48" w:rsidRDefault="00300864" w:rsidP="00300864">
      <w:pPr>
        <w:autoSpaceDE w:val="0"/>
        <w:autoSpaceDN w:val="0"/>
        <w:adjustRightInd w:val="0"/>
        <w:jc w:val="both"/>
        <w:rPr>
          <w:rFonts w:ascii="Trebuchet MS" w:hAnsi="Trebuchet MS"/>
          <w:b/>
          <w:bCs/>
          <w:i/>
          <w:iCs/>
        </w:rPr>
      </w:pPr>
      <w:proofErr w:type="spellStart"/>
      <w:r w:rsidRPr="009C7C48">
        <w:rPr>
          <w:rFonts w:ascii="Trebuchet MS" w:hAnsi="Trebuchet MS"/>
          <w:b/>
          <w:bCs/>
          <w:i/>
          <w:iCs/>
        </w:rPr>
        <w:t>Modalitatea</w:t>
      </w:r>
      <w:proofErr w:type="spellEnd"/>
      <w:r w:rsidRPr="009C7C48">
        <w:rPr>
          <w:rFonts w:ascii="Trebuchet MS" w:hAnsi="Trebuchet MS"/>
          <w:b/>
          <w:bCs/>
          <w:i/>
          <w:iCs/>
        </w:rPr>
        <w:t xml:space="preserve"> de </w:t>
      </w:r>
      <w:proofErr w:type="spellStart"/>
      <w:r w:rsidRPr="009C7C48">
        <w:rPr>
          <w:rFonts w:ascii="Trebuchet MS" w:hAnsi="Trebuchet MS"/>
          <w:b/>
          <w:bCs/>
          <w:i/>
          <w:iCs/>
        </w:rPr>
        <w:t>prezentare</w:t>
      </w:r>
      <w:proofErr w:type="spellEnd"/>
      <w:r w:rsidRPr="009C7C48">
        <w:rPr>
          <w:rFonts w:ascii="Trebuchet MS" w:hAnsi="Trebuchet MS"/>
          <w:b/>
          <w:bCs/>
          <w:i/>
          <w:iCs/>
        </w:rPr>
        <w:t xml:space="preserve"> a </w:t>
      </w:r>
      <w:proofErr w:type="spellStart"/>
      <w:r w:rsidRPr="009C7C48">
        <w:rPr>
          <w:rFonts w:ascii="Trebuchet MS" w:hAnsi="Trebuchet MS"/>
          <w:b/>
          <w:bCs/>
          <w:i/>
          <w:iCs/>
        </w:rPr>
        <w:t>rezultatelor</w:t>
      </w:r>
      <w:proofErr w:type="spellEnd"/>
      <w:r w:rsidRPr="009C7C48">
        <w:rPr>
          <w:rFonts w:ascii="Trebuchet MS" w:hAnsi="Trebuchet MS"/>
          <w:b/>
          <w:bCs/>
          <w:i/>
          <w:iCs/>
        </w:rPr>
        <w:t xml:space="preserve"> </w:t>
      </w:r>
      <w:proofErr w:type="spellStart"/>
      <w:r w:rsidRPr="009C7C48">
        <w:rPr>
          <w:rFonts w:ascii="Trebuchet MS" w:hAnsi="Trebuchet MS"/>
          <w:b/>
          <w:bCs/>
          <w:i/>
          <w:iCs/>
        </w:rPr>
        <w:t>evaluării</w:t>
      </w:r>
      <w:proofErr w:type="spellEnd"/>
    </w:p>
    <w:p w:rsidR="00300864" w:rsidRPr="009C7C48" w:rsidRDefault="00300864" w:rsidP="00300864">
      <w:pPr>
        <w:autoSpaceDE w:val="0"/>
        <w:autoSpaceDN w:val="0"/>
        <w:adjustRightInd w:val="0"/>
        <w:jc w:val="both"/>
        <w:rPr>
          <w:rFonts w:ascii="Trebuchet MS" w:hAnsi="Trebuchet MS"/>
        </w:rPr>
      </w:pPr>
      <w:proofErr w:type="spellStart"/>
      <w:r w:rsidRPr="009C7C48">
        <w:rPr>
          <w:rFonts w:ascii="Trebuchet MS" w:hAnsi="Trebuchet MS"/>
        </w:rPr>
        <w:t>Raportul</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final se </w:t>
      </w:r>
      <w:proofErr w:type="spellStart"/>
      <w:r w:rsidRPr="009C7C48">
        <w:rPr>
          <w:rFonts w:ascii="Trebuchet MS" w:hAnsi="Trebuchet MS"/>
        </w:rPr>
        <w:t>întocmeşte</w:t>
      </w:r>
      <w:proofErr w:type="spellEnd"/>
      <w:r w:rsidRPr="009C7C48">
        <w:rPr>
          <w:rFonts w:ascii="Trebuchet MS" w:hAnsi="Trebuchet MS"/>
        </w:rPr>
        <w:t xml:space="preserve"> </w:t>
      </w:r>
      <w:proofErr w:type="spellStart"/>
      <w:r w:rsidRPr="009C7C48">
        <w:rPr>
          <w:rFonts w:ascii="Trebuchet MS" w:hAnsi="Trebuchet MS"/>
        </w:rPr>
        <w:t>după</w:t>
      </w:r>
      <w:proofErr w:type="spellEnd"/>
      <w:r w:rsidRPr="009C7C48">
        <w:rPr>
          <w:rFonts w:ascii="Trebuchet MS" w:hAnsi="Trebuchet MS"/>
        </w:rPr>
        <w:t xml:space="preserve"> </w:t>
      </w:r>
      <w:proofErr w:type="spellStart"/>
      <w:r w:rsidRPr="009C7C48">
        <w:rPr>
          <w:rFonts w:ascii="Trebuchet MS" w:hAnsi="Trebuchet MS"/>
        </w:rPr>
        <w:t>ultimul</w:t>
      </w:r>
      <w:proofErr w:type="spellEnd"/>
      <w:r w:rsidRPr="009C7C48">
        <w:rPr>
          <w:rFonts w:ascii="Trebuchet MS" w:hAnsi="Trebuchet MS"/>
        </w:rPr>
        <w:t xml:space="preserve"> </w:t>
      </w:r>
      <w:proofErr w:type="spellStart"/>
      <w:r w:rsidRPr="009C7C48">
        <w:rPr>
          <w:rFonts w:ascii="Trebuchet MS" w:hAnsi="Trebuchet MS"/>
        </w:rPr>
        <w:t>raport</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lunar </w:t>
      </w:r>
      <w:proofErr w:type="spellStart"/>
      <w:r w:rsidRPr="009C7C48">
        <w:rPr>
          <w:rFonts w:ascii="Trebuchet MS" w:hAnsi="Trebuchet MS"/>
        </w:rPr>
        <w:t>aferent</w:t>
      </w:r>
      <w:proofErr w:type="spellEnd"/>
      <w:r w:rsidRPr="009C7C48">
        <w:rPr>
          <w:rFonts w:ascii="Trebuchet MS" w:hAnsi="Trebuchet MS"/>
        </w:rPr>
        <w:t xml:space="preserve"> </w:t>
      </w:r>
      <w:proofErr w:type="spellStart"/>
      <w:r w:rsidRPr="009C7C48">
        <w:rPr>
          <w:rFonts w:ascii="Trebuchet MS" w:hAnsi="Trebuchet MS"/>
        </w:rPr>
        <w:t>sesiunii</w:t>
      </w:r>
      <w:proofErr w:type="spellEnd"/>
      <w:r w:rsidRPr="009C7C48">
        <w:rPr>
          <w:rFonts w:ascii="Trebuchet MS" w:hAnsi="Trebuchet MS"/>
        </w:rPr>
        <w:t xml:space="preserve"> continue </w:t>
      </w:r>
      <w:proofErr w:type="spellStart"/>
      <w:r w:rsidRPr="009C7C48">
        <w:rPr>
          <w:rFonts w:ascii="Trebuchet MS" w:hAnsi="Trebuchet MS"/>
        </w:rPr>
        <w:t>anuale</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a </w:t>
      </w:r>
      <w:proofErr w:type="spellStart"/>
      <w:r w:rsidRPr="009C7C48">
        <w:rPr>
          <w:rFonts w:ascii="Trebuchet MS" w:hAnsi="Trebuchet MS"/>
        </w:rPr>
        <w:t>Cererilor</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conţine</w:t>
      </w:r>
      <w:proofErr w:type="spellEnd"/>
      <w:r w:rsidRPr="009C7C48">
        <w:rPr>
          <w:rFonts w:ascii="Trebuchet MS" w:hAnsi="Trebuchet MS"/>
        </w:rPr>
        <w:t xml:space="preserve"> </w:t>
      </w:r>
      <w:proofErr w:type="spellStart"/>
      <w:r w:rsidRPr="009C7C48">
        <w:rPr>
          <w:rFonts w:ascii="Trebuchet MS" w:hAnsi="Trebuchet MS"/>
        </w:rPr>
        <w:t>toate</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w:t>
      </w:r>
      <w:proofErr w:type="spellStart"/>
      <w:r w:rsidRPr="009C7C48">
        <w:rPr>
          <w:rFonts w:ascii="Trebuchet MS" w:hAnsi="Trebuchet MS"/>
        </w:rPr>
        <w:t>incluse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Lista </w:t>
      </w:r>
      <w:proofErr w:type="spellStart"/>
      <w:r w:rsidRPr="009C7C48">
        <w:rPr>
          <w:rFonts w:ascii="Trebuchet MS" w:hAnsi="Trebuchet MS"/>
        </w:rPr>
        <w:t>proiectelor</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așteptare</w:t>
      </w:r>
      <w:proofErr w:type="spellEnd"/>
      <w:r w:rsidRPr="009C7C48">
        <w:rPr>
          <w:rFonts w:ascii="Trebuchet MS" w:hAnsi="Trebuchet MS"/>
        </w:rPr>
        <w:t>.</w:t>
      </w:r>
    </w:p>
    <w:p w:rsidR="00300864" w:rsidRPr="009C7C48" w:rsidRDefault="00300864" w:rsidP="00300864">
      <w:pPr>
        <w:autoSpaceDE w:val="0"/>
        <w:autoSpaceDN w:val="0"/>
        <w:adjustRightInd w:val="0"/>
        <w:jc w:val="both"/>
        <w:rPr>
          <w:rFonts w:ascii="Trebuchet MS" w:hAnsi="Trebuchet MS"/>
        </w:rPr>
      </w:pPr>
    </w:p>
    <w:p w:rsidR="00300864" w:rsidRPr="009C7C48" w:rsidRDefault="00300864" w:rsidP="00300864">
      <w:pPr>
        <w:autoSpaceDE w:val="0"/>
        <w:autoSpaceDN w:val="0"/>
        <w:adjustRightInd w:val="0"/>
        <w:contextualSpacing/>
        <w:jc w:val="both"/>
        <w:rPr>
          <w:rFonts w:ascii="Trebuchet MS" w:hAnsi="Trebuchet MS"/>
          <w:b/>
          <w:bCs/>
          <w:i/>
          <w:iCs/>
        </w:rPr>
      </w:pPr>
    </w:p>
    <w:p w:rsidR="00300864" w:rsidRPr="009C7C48" w:rsidRDefault="00300864" w:rsidP="00300864">
      <w:pPr>
        <w:autoSpaceDE w:val="0"/>
        <w:autoSpaceDN w:val="0"/>
        <w:adjustRightInd w:val="0"/>
        <w:ind w:firstLine="360"/>
        <w:contextualSpacing/>
        <w:jc w:val="both"/>
        <w:rPr>
          <w:rFonts w:ascii="Trebuchet MS" w:hAnsi="Trebuchet MS"/>
          <w:highlight w:val="yellow"/>
        </w:rPr>
      </w:pPr>
      <w:proofErr w:type="spellStart"/>
      <w:r w:rsidRPr="009C7C48">
        <w:rPr>
          <w:rFonts w:ascii="Trebuchet MS" w:hAnsi="Trebuchet MS"/>
          <w:b/>
          <w:bCs/>
          <w:i/>
          <w:iCs/>
        </w:rPr>
        <w:t>Componența</w:t>
      </w:r>
      <w:proofErr w:type="spellEnd"/>
      <w:r w:rsidRPr="009C7C48">
        <w:rPr>
          <w:rFonts w:ascii="Trebuchet MS" w:hAnsi="Trebuchet MS"/>
          <w:b/>
          <w:bCs/>
          <w:i/>
          <w:iCs/>
        </w:rPr>
        <w:t xml:space="preserve"> </w:t>
      </w:r>
      <w:proofErr w:type="spellStart"/>
      <w:r w:rsidRPr="009C7C48">
        <w:rPr>
          <w:rFonts w:ascii="Trebuchet MS" w:hAnsi="Trebuchet MS"/>
          <w:b/>
          <w:bCs/>
          <w:i/>
          <w:iCs/>
        </w:rPr>
        <w:t>și</w:t>
      </w:r>
      <w:proofErr w:type="spellEnd"/>
      <w:r w:rsidRPr="009C7C48">
        <w:rPr>
          <w:rFonts w:ascii="Trebuchet MS" w:hAnsi="Trebuchet MS"/>
          <w:b/>
          <w:bCs/>
          <w:i/>
          <w:iCs/>
        </w:rPr>
        <w:t xml:space="preserve"> </w:t>
      </w:r>
      <w:proofErr w:type="spellStart"/>
      <w:r w:rsidRPr="009C7C48">
        <w:rPr>
          <w:rFonts w:ascii="Trebuchet MS" w:hAnsi="Trebuchet MS"/>
          <w:b/>
          <w:bCs/>
          <w:i/>
          <w:iCs/>
        </w:rPr>
        <w:t>obligațiile</w:t>
      </w:r>
      <w:proofErr w:type="spellEnd"/>
      <w:r w:rsidRPr="009C7C48">
        <w:rPr>
          <w:rFonts w:ascii="Trebuchet MS" w:hAnsi="Trebuchet MS"/>
          <w:b/>
          <w:bCs/>
          <w:i/>
          <w:iCs/>
        </w:rPr>
        <w:t xml:space="preserve"> </w:t>
      </w:r>
      <w:proofErr w:type="spellStart"/>
      <w:r w:rsidRPr="009C7C48">
        <w:rPr>
          <w:rFonts w:ascii="Trebuchet MS" w:hAnsi="Trebuchet MS"/>
          <w:b/>
          <w:bCs/>
          <w:i/>
          <w:iCs/>
        </w:rPr>
        <w:t>comitetului</w:t>
      </w:r>
      <w:proofErr w:type="spellEnd"/>
      <w:r w:rsidRPr="009C7C48">
        <w:rPr>
          <w:rFonts w:ascii="Trebuchet MS" w:hAnsi="Trebuchet MS"/>
          <w:b/>
          <w:bCs/>
          <w:i/>
          <w:iCs/>
        </w:rPr>
        <w:t xml:space="preserve"> de </w:t>
      </w:r>
      <w:proofErr w:type="spellStart"/>
      <w:r w:rsidRPr="009C7C48">
        <w:rPr>
          <w:rFonts w:ascii="Trebuchet MS" w:hAnsi="Trebuchet MS"/>
          <w:b/>
          <w:bCs/>
          <w:i/>
          <w:iCs/>
        </w:rPr>
        <w:t>selecție</w:t>
      </w:r>
      <w:proofErr w:type="spellEnd"/>
      <w:r w:rsidRPr="009C7C48">
        <w:rPr>
          <w:rFonts w:ascii="Trebuchet MS" w:hAnsi="Trebuchet MS"/>
          <w:b/>
          <w:bCs/>
          <w:i/>
          <w:iCs/>
        </w:rPr>
        <w:t xml:space="preserve"> </w:t>
      </w:r>
      <w:proofErr w:type="spellStart"/>
      <w:r w:rsidRPr="009C7C48">
        <w:rPr>
          <w:rFonts w:ascii="Trebuchet MS" w:hAnsi="Trebuchet MS"/>
          <w:b/>
          <w:bCs/>
          <w:i/>
          <w:iCs/>
        </w:rPr>
        <w:t>și</w:t>
      </w:r>
      <w:proofErr w:type="spellEnd"/>
      <w:r w:rsidRPr="009C7C48">
        <w:rPr>
          <w:rFonts w:ascii="Trebuchet MS" w:hAnsi="Trebuchet MS"/>
          <w:b/>
          <w:bCs/>
          <w:i/>
          <w:iCs/>
        </w:rPr>
        <w:t xml:space="preserve"> a </w:t>
      </w:r>
      <w:proofErr w:type="spellStart"/>
      <w:r w:rsidRPr="009C7C48">
        <w:rPr>
          <w:rFonts w:ascii="Trebuchet MS" w:hAnsi="Trebuchet MS"/>
          <w:b/>
          <w:bCs/>
          <w:i/>
          <w:iCs/>
        </w:rPr>
        <w:t>comitetului</w:t>
      </w:r>
      <w:proofErr w:type="spellEnd"/>
      <w:r w:rsidRPr="009C7C48">
        <w:rPr>
          <w:rFonts w:ascii="Trebuchet MS" w:hAnsi="Trebuchet MS"/>
          <w:b/>
          <w:bCs/>
          <w:i/>
          <w:iCs/>
        </w:rPr>
        <w:t xml:space="preserve"> de </w:t>
      </w:r>
      <w:proofErr w:type="spellStart"/>
      <w:r w:rsidRPr="009C7C48">
        <w:rPr>
          <w:rFonts w:ascii="Trebuchet MS" w:hAnsi="Trebuchet MS"/>
          <w:b/>
          <w:bCs/>
          <w:i/>
          <w:iCs/>
        </w:rPr>
        <w:t>soluționare</w:t>
      </w:r>
      <w:proofErr w:type="spellEnd"/>
      <w:r w:rsidRPr="009C7C48">
        <w:rPr>
          <w:rFonts w:ascii="Trebuchet MS" w:hAnsi="Trebuchet MS"/>
          <w:b/>
          <w:bCs/>
          <w:i/>
          <w:iCs/>
        </w:rPr>
        <w:t xml:space="preserve"> a </w:t>
      </w:r>
      <w:proofErr w:type="spellStart"/>
      <w:r w:rsidRPr="009C7C48">
        <w:rPr>
          <w:rFonts w:ascii="Trebuchet MS" w:hAnsi="Trebuchet MS"/>
          <w:b/>
          <w:bCs/>
          <w:i/>
          <w:iCs/>
        </w:rPr>
        <w:t>contestațiilor</w:t>
      </w:r>
      <w:proofErr w:type="spellEnd"/>
    </w:p>
    <w:p w:rsidR="00300864" w:rsidRPr="009C7C48" w:rsidRDefault="00300864" w:rsidP="00300864">
      <w:pPr>
        <w:spacing w:line="276" w:lineRule="auto"/>
        <w:ind w:firstLine="360"/>
        <w:jc w:val="both"/>
        <w:rPr>
          <w:rFonts w:ascii="Trebuchet MS" w:hAnsi="Trebuchet MS"/>
        </w:rPr>
      </w:pPr>
      <w:proofErr w:type="spellStart"/>
      <w:r w:rsidRPr="009C7C48">
        <w:rPr>
          <w:rFonts w:ascii="Trebuchet MS" w:hAnsi="Trebuchet MS"/>
        </w:rPr>
        <w:t>Proiectele</w:t>
      </w:r>
      <w:proofErr w:type="spellEnd"/>
      <w:r w:rsidRPr="009C7C48">
        <w:rPr>
          <w:rFonts w:ascii="Trebuchet MS" w:hAnsi="Trebuchet MS"/>
        </w:rPr>
        <w:t xml:space="preserve"> </w:t>
      </w:r>
      <w:proofErr w:type="spellStart"/>
      <w:r w:rsidRPr="009C7C48">
        <w:rPr>
          <w:rFonts w:ascii="Trebuchet MS" w:hAnsi="Trebuchet MS"/>
        </w:rPr>
        <w:t>depuse</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fi evaluate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responsabilii</w:t>
      </w:r>
      <w:proofErr w:type="spellEnd"/>
      <w:r w:rsidRPr="009C7C48">
        <w:rPr>
          <w:rFonts w:ascii="Trebuchet MS" w:hAnsi="Trebuchet MS"/>
        </w:rPr>
        <w:t xml:space="preserve"> cu </w:t>
      </w: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selecția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 xml:space="preserve"> – </w:t>
      </w:r>
      <w:proofErr w:type="spellStart"/>
      <w:r w:rsidRPr="009C7C48">
        <w:rPr>
          <w:rFonts w:ascii="Trebuchet MS" w:hAnsi="Trebuchet MS"/>
        </w:rPr>
        <w:t>angajați</w:t>
      </w:r>
      <w:proofErr w:type="spellEnd"/>
      <w:r w:rsidRPr="009C7C48">
        <w:rPr>
          <w:rFonts w:ascii="Trebuchet MS" w:hAnsi="Trebuchet MS"/>
        </w:rPr>
        <w:t xml:space="preserve"> GAL (</w:t>
      </w:r>
      <w:proofErr w:type="spellStart"/>
      <w:r w:rsidRPr="009C7C48">
        <w:rPr>
          <w:rFonts w:ascii="Trebuchet MS" w:hAnsi="Trebuchet MS"/>
        </w:rPr>
        <w:t>fișele</w:t>
      </w:r>
      <w:proofErr w:type="spellEnd"/>
      <w:r w:rsidRPr="009C7C48">
        <w:rPr>
          <w:rFonts w:ascii="Trebuchet MS" w:hAnsi="Trebuchet MS"/>
        </w:rPr>
        <w:t xml:space="preserve"> de </w:t>
      </w:r>
      <w:proofErr w:type="spellStart"/>
      <w:r w:rsidRPr="009C7C48">
        <w:rPr>
          <w:rFonts w:ascii="Trebuchet MS" w:hAnsi="Trebuchet MS"/>
        </w:rPr>
        <w:t>evaluare</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fi </w:t>
      </w:r>
      <w:proofErr w:type="spellStart"/>
      <w:r w:rsidRPr="009C7C48">
        <w:rPr>
          <w:rFonts w:ascii="Trebuchet MS" w:hAnsi="Trebuchet MS"/>
        </w:rPr>
        <w:t>aprobate</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managerul</w:t>
      </w:r>
      <w:proofErr w:type="spellEnd"/>
      <w:r w:rsidRPr="009C7C48">
        <w:rPr>
          <w:rFonts w:ascii="Trebuchet MS" w:hAnsi="Trebuchet MS"/>
        </w:rPr>
        <w:t xml:space="preserve"> GAL)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selectate</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Comitetul</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al </w:t>
      </w:r>
      <w:proofErr w:type="spellStart"/>
      <w:r w:rsidRPr="009C7C48">
        <w:rPr>
          <w:rFonts w:ascii="Trebuchet MS" w:hAnsi="Trebuchet MS"/>
        </w:rPr>
        <w:t>proiectelor</w:t>
      </w:r>
      <w:proofErr w:type="spellEnd"/>
      <w:r w:rsidRPr="009C7C48">
        <w:rPr>
          <w:rFonts w:ascii="Trebuchet MS" w:hAnsi="Trebuchet MS"/>
        </w:rPr>
        <w:t xml:space="preserve"> format din </w:t>
      </w:r>
      <w:proofErr w:type="spellStart"/>
      <w:r w:rsidRPr="009C7C48">
        <w:rPr>
          <w:rFonts w:ascii="Trebuchet MS" w:hAnsi="Trebuchet MS"/>
        </w:rPr>
        <w:t>membrii</w:t>
      </w:r>
      <w:proofErr w:type="spellEnd"/>
      <w:r w:rsidRPr="009C7C48">
        <w:rPr>
          <w:rFonts w:ascii="Trebuchet MS" w:hAnsi="Trebuchet MS"/>
        </w:rPr>
        <w:t xml:space="preserve"> </w:t>
      </w:r>
      <w:proofErr w:type="spellStart"/>
      <w:r w:rsidRPr="009C7C48">
        <w:rPr>
          <w:rFonts w:ascii="Trebuchet MS" w:hAnsi="Trebuchet MS"/>
        </w:rPr>
        <w:t>parteneriatului</w:t>
      </w:r>
      <w:proofErr w:type="spellEnd"/>
      <w:r w:rsidRPr="009C7C48">
        <w:rPr>
          <w:rFonts w:ascii="Trebuchet MS" w:hAnsi="Trebuchet MS"/>
        </w:rPr>
        <w:t xml:space="preserve">, </w:t>
      </w:r>
      <w:proofErr w:type="spellStart"/>
      <w:r w:rsidRPr="009C7C48">
        <w:rPr>
          <w:rFonts w:ascii="Trebuchet MS" w:hAnsi="Trebuchet MS"/>
        </w:rPr>
        <w:t>activități</w:t>
      </w:r>
      <w:proofErr w:type="spellEnd"/>
      <w:r w:rsidRPr="009C7C48">
        <w:rPr>
          <w:rFonts w:ascii="Trebuchet MS" w:hAnsi="Trebuchet MS"/>
        </w:rPr>
        <w:t xml:space="preserve"> </w:t>
      </w:r>
      <w:proofErr w:type="spellStart"/>
      <w:r w:rsidRPr="009C7C48">
        <w:rPr>
          <w:rFonts w:ascii="Trebuchet MS" w:hAnsi="Trebuchet MS"/>
        </w:rPr>
        <w:t>concretizate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raport</w:t>
      </w:r>
      <w:proofErr w:type="spellEnd"/>
      <w:r w:rsidRPr="009C7C48">
        <w:rPr>
          <w:rFonts w:ascii="Trebuchet MS" w:hAnsi="Trebuchet MS"/>
        </w:rPr>
        <w:t xml:space="preserve"> lunar/</w:t>
      </w:r>
      <w:proofErr w:type="spellStart"/>
      <w:r w:rsidRPr="009C7C48">
        <w:rPr>
          <w:rFonts w:ascii="Trebuchet MS" w:hAnsi="Trebuchet MS"/>
        </w:rPr>
        <w:t>trimestrial</w:t>
      </w:r>
      <w:proofErr w:type="spellEnd"/>
      <w:r w:rsidRPr="009C7C48">
        <w:rPr>
          <w:rFonts w:ascii="Trebuchet MS" w:hAnsi="Trebuchet MS"/>
        </w:rPr>
        <w:t xml:space="preserve">/final de </w:t>
      </w:r>
      <w:proofErr w:type="spellStart"/>
      <w:r w:rsidRPr="009C7C48">
        <w:rPr>
          <w:rFonts w:ascii="Trebuchet MS" w:hAnsi="Trebuchet MS"/>
        </w:rPr>
        <w:t>selecție</w:t>
      </w:r>
      <w:proofErr w:type="spellEnd"/>
      <w:r w:rsidRPr="009C7C48">
        <w:rPr>
          <w:rFonts w:ascii="Trebuchet MS" w:hAnsi="Trebuchet MS"/>
        </w:rPr>
        <w:t xml:space="preserve"> cu </w:t>
      </w:r>
      <w:proofErr w:type="spellStart"/>
      <w:r w:rsidRPr="009C7C48">
        <w:rPr>
          <w:rFonts w:ascii="Trebuchet MS" w:hAnsi="Trebuchet MS"/>
        </w:rPr>
        <w:t>respectarea</w:t>
      </w:r>
      <w:proofErr w:type="spellEnd"/>
      <w:r w:rsidRPr="009C7C48">
        <w:rPr>
          <w:rFonts w:ascii="Trebuchet MS" w:hAnsi="Trebuchet MS"/>
        </w:rPr>
        <w:t xml:space="preserve"> </w:t>
      </w:r>
      <w:proofErr w:type="spellStart"/>
      <w:r w:rsidRPr="009C7C48">
        <w:rPr>
          <w:rFonts w:ascii="Trebuchet MS" w:hAnsi="Trebuchet MS"/>
        </w:rPr>
        <w:t>termenelor</w:t>
      </w:r>
      <w:proofErr w:type="spellEnd"/>
      <w:r w:rsidRPr="009C7C48">
        <w:rPr>
          <w:rFonts w:ascii="Trebuchet MS" w:hAnsi="Trebuchet MS"/>
        </w:rPr>
        <w:t xml:space="preserve"> </w:t>
      </w:r>
      <w:proofErr w:type="spellStart"/>
      <w:r w:rsidRPr="009C7C48">
        <w:rPr>
          <w:rFonts w:ascii="Trebuchet MS" w:hAnsi="Trebuchet MS"/>
        </w:rPr>
        <w:t>prevăzute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procedură</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fiecare</w:t>
      </w:r>
      <w:proofErr w:type="spellEnd"/>
      <w:r w:rsidRPr="009C7C48">
        <w:rPr>
          <w:rFonts w:ascii="Trebuchet MS" w:hAnsi="Trebuchet MS"/>
        </w:rPr>
        <w:t xml:space="preserve"> </w:t>
      </w:r>
      <w:proofErr w:type="spellStart"/>
      <w:r w:rsidRPr="009C7C48">
        <w:rPr>
          <w:rFonts w:ascii="Trebuchet MS" w:hAnsi="Trebuchet MS"/>
        </w:rPr>
        <w:t>etapă</w:t>
      </w:r>
      <w:proofErr w:type="spellEnd"/>
      <w:r w:rsidRPr="009C7C48">
        <w:rPr>
          <w:rFonts w:ascii="Trebuchet MS" w:hAnsi="Trebuchet MS"/>
        </w:rPr>
        <w:t xml:space="preserve">. </w:t>
      </w:r>
      <w:proofErr w:type="spellStart"/>
      <w:r w:rsidRPr="009C7C48">
        <w:rPr>
          <w:rFonts w:ascii="Trebuchet MS" w:hAnsi="Trebuchet MS"/>
        </w:rPr>
        <w:t>Comitetul</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fi </w:t>
      </w:r>
      <w:proofErr w:type="spellStart"/>
      <w:r w:rsidRPr="009C7C48">
        <w:rPr>
          <w:rFonts w:ascii="Trebuchet MS" w:hAnsi="Trebuchet MS"/>
        </w:rPr>
        <w:t>alcătuit</w:t>
      </w:r>
      <w:proofErr w:type="spellEnd"/>
      <w:r w:rsidRPr="009C7C48">
        <w:rPr>
          <w:rFonts w:ascii="Trebuchet MS" w:hAnsi="Trebuchet MS"/>
        </w:rPr>
        <w:t xml:space="preserve"> </w:t>
      </w:r>
      <w:proofErr w:type="spellStart"/>
      <w:r w:rsidRPr="009C7C48">
        <w:rPr>
          <w:rFonts w:ascii="Trebuchet MS" w:hAnsi="Trebuchet MS"/>
        </w:rPr>
        <w:t>după</w:t>
      </w:r>
      <w:proofErr w:type="spellEnd"/>
      <w:r w:rsidRPr="009C7C48">
        <w:rPr>
          <w:rFonts w:ascii="Trebuchet MS" w:hAnsi="Trebuchet MS"/>
        </w:rPr>
        <w:t xml:space="preserve"> cum </w:t>
      </w:r>
      <w:proofErr w:type="spellStart"/>
      <w:r w:rsidRPr="009C7C48">
        <w:rPr>
          <w:rFonts w:ascii="Trebuchet MS" w:hAnsi="Trebuchet MS"/>
        </w:rPr>
        <w:t>urmează</w:t>
      </w:r>
      <w:proofErr w:type="spellEnd"/>
      <w:r w:rsidRPr="009C7C48">
        <w:rPr>
          <w:rFonts w:ascii="Trebuchet MS" w:hAnsi="Trebuchet MS"/>
        </w:rPr>
        <w:t xml:space="preserve">: </w:t>
      </w:r>
      <w:proofErr w:type="spellStart"/>
      <w:r w:rsidRPr="009C7C48">
        <w:rPr>
          <w:rFonts w:ascii="Trebuchet MS" w:hAnsi="Trebuchet MS"/>
        </w:rPr>
        <w:t>președinte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membii</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fiecare</w:t>
      </w:r>
      <w:proofErr w:type="spellEnd"/>
      <w:r w:rsidRPr="009C7C48">
        <w:rPr>
          <w:rFonts w:ascii="Trebuchet MS" w:hAnsi="Trebuchet MS"/>
        </w:rPr>
        <w:t xml:space="preserve"> </w:t>
      </w:r>
      <w:proofErr w:type="spellStart"/>
      <w:r w:rsidRPr="009C7C48">
        <w:rPr>
          <w:rFonts w:ascii="Trebuchet MS" w:hAnsi="Trebuchet MS"/>
        </w:rPr>
        <w:t>funcție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parte</w:t>
      </w:r>
      <w:proofErr w:type="spellEnd"/>
      <w:r w:rsidRPr="009C7C48">
        <w:rPr>
          <w:rFonts w:ascii="Trebuchet MS" w:hAnsi="Trebuchet MS"/>
        </w:rPr>
        <w:t xml:space="preserve"> </w:t>
      </w:r>
      <w:proofErr w:type="spellStart"/>
      <w:r w:rsidRPr="009C7C48">
        <w:rPr>
          <w:rFonts w:ascii="Trebuchet MS" w:hAnsi="Trebuchet MS"/>
        </w:rPr>
        <w:t>fiind</w:t>
      </w:r>
      <w:proofErr w:type="spellEnd"/>
      <w:r w:rsidRPr="009C7C48">
        <w:rPr>
          <w:rFonts w:ascii="Trebuchet MS" w:hAnsi="Trebuchet MS"/>
        </w:rPr>
        <w:t xml:space="preserve"> </w:t>
      </w:r>
      <w:proofErr w:type="spellStart"/>
      <w:r w:rsidRPr="009C7C48">
        <w:rPr>
          <w:rFonts w:ascii="Trebuchet MS" w:hAnsi="Trebuchet MS"/>
        </w:rPr>
        <w:t>prevăzut</w:t>
      </w:r>
      <w:proofErr w:type="spellEnd"/>
      <w:r w:rsidRPr="009C7C48">
        <w:rPr>
          <w:rFonts w:ascii="Trebuchet MS" w:hAnsi="Trebuchet MS"/>
        </w:rPr>
        <w:t xml:space="preserve"> un </w:t>
      </w:r>
      <w:proofErr w:type="spellStart"/>
      <w:r w:rsidRPr="009C7C48">
        <w:rPr>
          <w:rFonts w:ascii="Trebuchet MS" w:hAnsi="Trebuchet MS"/>
        </w:rPr>
        <w:t>supleant</w:t>
      </w:r>
      <w:proofErr w:type="spellEnd"/>
      <w:r w:rsidRPr="009C7C48">
        <w:rPr>
          <w:rFonts w:ascii="Trebuchet MS" w:hAnsi="Trebuchet MS"/>
        </w:rPr>
        <w:t>.</w:t>
      </w:r>
    </w:p>
    <w:p w:rsidR="00300864" w:rsidRPr="009C7C48" w:rsidRDefault="00300864" w:rsidP="00300864">
      <w:pPr>
        <w:spacing w:line="276" w:lineRule="auto"/>
        <w:ind w:firstLine="360"/>
        <w:jc w:val="both"/>
        <w:rPr>
          <w:rFonts w:ascii="Trebuchet MS" w:hAnsi="Trebuchet MS"/>
        </w:rPr>
      </w:pPr>
      <w:r w:rsidRPr="009C7C48">
        <w:rPr>
          <w:rFonts w:ascii="Trebuchet MS" w:hAnsi="Trebuchet MS"/>
        </w:rPr>
        <w:t xml:space="preserve">La </w:t>
      </w:r>
      <w:proofErr w:type="spellStart"/>
      <w:r w:rsidRPr="009C7C48">
        <w:rPr>
          <w:rFonts w:ascii="Trebuchet MS" w:hAnsi="Trebuchet MS"/>
        </w:rPr>
        <w:t>selecția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aplica</w:t>
      </w:r>
      <w:proofErr w:type="spellEnd"/>
      <w:r w:rsidRPr="009C7C48">
        <w:rPr>
          <w:rFonts w:ascii="Trebuchet MS" w:hAnsi="Trebuchet MS"/>
        </w:rPr>
        <w:t xml:space="preserve"> </w:t>
      </w:r>
      <w:proofErr w:type="spellStart"/>
      <w:proofErr w:type="gramStart"/>
      <w:r w:rsidRPr="009C7C48">
        <w:rPr>
          <w:rFonts w:ascii="Trebuchet MS" w:hAnsi="Trebuchet MS"/>
        </w:rPr>
        <w:t>regula</w:t>
      </w:r>
      <w:proofErr w:type="spellEnd"/>
      <w:r w:rsidRPr="009C7C48">
        <w:rPr>
          <w:rFonts w:ascii="Trebuchet MS" w:hAnsi="Trebuchet MS"/>
        </w:rPr>
        <w:t xml:space="preserve"> ”</w:t>
      </w:r>
      <w:proofErr w:type="spellStart"/>
      <w:r w:rsidRPr="009C7C48">
        <w:rPr>
          <w:rFonts w:ascii="Trebuchet MS" w:hAnsi="Trebuchet MS"/>
        </w:rPr>
        <w:t>dublului</w:t>
      </w:r>
      <w:proofErr w:type="spellEnd"/>
      <w:proofErr w:type="gramEnd"/>
      <w:r w:rsidRPr="009C7C48">
        <w:rPr>
          <w:rFonts w:ascii="Trebuchet MS" w:hAnsi="Trebuchet MS"/>
        </w:rPr>
        <w:t xml:space="preserve"> </w:t>
      </w:r>
      <w:proofErr w:type="spellStart"/>
      <w:r w:rsidRPr="009C7C48">
        <w:rPr>
          <w:rFonts w:ascii="Trebuchet MS" w:hAnsi="Trebuchet MS"/>
        </w:rPr>
        <w:t>cvorum</w:t>
      </w:r>
      <w:proofErr w:type="spellEnd"/>
      <w:r w:rsidRPr="009C7C48">
        <w:rPr>
          <w:rFonts w:ascii="Trebuchet MS" w:hAnsi="Trebuchet MS"/>
        </w:rPr>
        <w:t xml:space="preserve">”, </w:t>
      </w:r>
      <w:proofErr w:type="spellStart"/>
      <w:r w:rsidRPr="009C7C48">
        <w:rPr>
          <w:rFonts w:ascii="Trebuchet MS" w:hAnsi="Trebuchet MS"/>
        </w:rPr>
        <w:t>respectiv</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validarea</w:t>
      </w:r>
      <w:proofErr w:type="spellEnd"/>
      <w:r w:rsidRPr="009C7C48">
        <w:rPr>
          <w:rFonts w:ascii="Trebuchet MS" w:hAnsi="Trebuchet MS"/>
        </w:rPr>
        <w:t xml:space="preserve"> </w:t>
      </w:r>
      <w:proofErr w:type="spellStart"/>
      <w:r w:rsidRPr="009C7C48">
        <w:rPr>
          <w:rFonts w:ascii="Trebuchet MS" w:hAnsi="Trebuchet MS"/>
        </w:rPr>
        <w:t>voturilor</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necesar</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w:t>
      </w:r>
      <w:proofErr w:type="spellStart"/>
      <w:r w:rsidRPr="009C7C48">
        <w:rPr>
          <w:rFonts w:ascii="Trebuchet MS" w:hAnsi="Trebuchet MS"/>
        </w:rPr>
        <w:t>prezenți</w:t>
      </w:r>
      <w:proofErr w:type="spellEnd"/>
      <w:r w:rsidRPr="009C7C48">
        <w:rPr>
          <w:rFonts w:ascii="Trebuchet MS" w:hAnsi="Trebuchet MS"/>
        </w:rPr>
        <w:t xml:space="preserve"> </w:t>
      </w:r>
      <w:proofErr w:type="spellStart"/>
      <w:r w:rsidRPr="009C7C48">
        <w:rPr>
          <w:rFonts w:ascii="Trebuchet MS" w:hAnsi="Trebuchet MS"/>
        </w:rPr>
        <w:t>cel</w:t>
      </w:r>
      <w:proofErr w:type="spellEnd"/>
      <w:r w:rsidRPr="009C7C48">
        <w:rPr>
          <w:rFonts w:ascii="Trebuchet MS" w:hAnsi="Trebuchet MS"/>
        </w:rPr>
        <w:t xml:space="preserve"> </w:t>
      </w:r>
      <w:proofErr w:type="spellStart"/>
      <w:r w:rsidRPr="009C7C48">
        <w:rPr>
          <w:rFonts w:ascii="Trebuchet MS" w:hAnsi="Trebuchet MS"/>
        </w:rPr>
        <w:t>puțin</w:t>
      </w:r>
      <w:proofErr w:type="spellEnd"/>
      <w:r w:rsidRPr="009C7C48">
        <w:rPr>
          <w:rFonts w:ascii="Trebuchet MS" w:hAnsi="Trebuchet MS"/>
        </w:rPr>
        <w:t xml:space="preserve"> 50% din </w:t>
      </w:r>
      <w:proofErr w:type="spellStart"/>
      <w:r w:rsidRPr="009C7C48">
        <w:rPr>
          <w:rFonts w:ascii="Trebuchet MS" w:hAnsi="Trebuchet MS"/>
        </w:rPr>
        <w:t>membrii</w:t>
      </w:r>
      <w:proofErr w:type="spellEnd"/>
      <w:r w:rsidRPr="009C7C48">
        <w:rPr>
          <w:rFonts w:ascii="Trebuchet MS" w:hAnsi="Trebuchet MS"/>
        </w:rPr>
        <w:t xml:space="preserve">, din care </w:t>
      </w:r>
      <w:proofErr w:type="spellStart"/>
      <w:r w:rsidRPr="009C7C48">
        <w:rPr>
          <w:rFonts w:ascii="Trebuchet MS" w:hAnsi="Trebuchet MS"/>
        </w:rPr>
        <w:t>peste</w:t>
      </w:r>
      <w:proofErr w:type="spellEnd"/>
      <w:r w:rsidRPr="009C7C48">
        <w:rPr>
          <w:rFonts w:ascii="Trebuchet MS" w:hAnsi="Trebuchet MS"/>
        </w:rPr>
        <w:t xml:space="preserve"> 50% </w:t>
      </w:r>
      <w:proofErr w:type="spellStart"/>
      <w:r w:rsidRPr="009C7C48">
        <w:rPr>
          <w:rFonts w:ascii="Trebuchet MS" w:hAnsi="Trebuchet MS"/>
        </w:rPr>
        <w:t>vor</w:t>
      </w:r>
      <w:proofErr w:type="spellEnd"/>
      <w:r w:rsidRPr="009C7C48">
        <w:rPr>
          <w:rFonts w:ascii="Trebuchet MS" w:hAnsi="Trebuchet MS"/>
        </w:rPr>
        <w:t xml:space="preserve"> fi din </w:t>
      </w:r>
      <w:proofErr w:type="spellStart"/>
      <w:r w:rsidRPr="009C7C48">
        <w:rPr>
          <w:rFonts w:ascii="Trebuchet MS" w:hAnsi="Trebuchet MS"/>
        </w:rPr>
        <w:t>mediul</w:t>
      </w:r>
      <w:proofErr w:type="spellEnd"/>
      <w:r w:rsidRPr="009C7C48">
        <w:rPr>
          <w:rFonts w:ascii="Trebuchet MS" w:hAnsi="Trebuchet MS"/>
        </w:rPr>
        <w:t xml:space="preserve"> </w:t>
      </w:r>
      <w:proofErr w:type="spellStart"/>
      <w:r w:rsidRPr="009C7C48">
        <w:rPr>
          <w:rFonts w:ascii="Trebuchet MS" w:hAnsi="Trebuchet MS"/>
        </w:rPr>
        <w:t>privat</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societate</w:t>
      </w:r>
      <w:proofErr w:type="spellEnd"/>
      <w:r w:rsidRPr="009C7C48">
        <w:rPr>
          <w:rFonts w:ascii="Trebuchet MS" w:hAnsi="Trebuchet MS"/>
        </w:rPr>
        <w:t xml:space="preserve"> </w:t>
      </w:r>
      <w:proofErr w:type="spellStart"/>
      <w:r w:rsidRPr="009C7C48">
        <w:rPr>
          <w:rFonts w:ascii="Trebuchet MS" w:hAnsi="Trebuchet MS"/>
        </w:rPr>
        <w:t>civilă</w:t>
      </w:r>
      <w:proofErr w:type="spellEnd"/>
      <w:r w:rsidRPr="009C7C48">
        <w:rPr>
          <w:rFonts w:ascii="Trebuchet MS" w:hAnsi="Trebuchet MS"/>
        </w:rPr>
        <w:t>.</w:t>
      </w:r>
    </w:p>
    <w:p w:rsidR="00300864" w:rsidRPr="009C7C48" w:rsidRDefault="00300864" w:rsidP="00300864">
      <w:pPr>
        <w:autoSpaceDE w:val="0"/>
        <w:autoSpaceDN w:val="0"/>
        <w:adjustRightInd w:val="0"/>
        <w:ind w:firstLine="360"/>
        <w:contextualSpacing/>
        <w:jc w:val="both"/>
        <w:rPr>
          <w:rFonts w:ascii="Trebuchet MS" w:hAnsi="Trebuchet MS"/>
        </w:rPr>
      </w:pPr>
      <w:proofErr w:type="spellStart"/>
      <w:r w:rsidRPr="009C7C48">
        <w:rPr>
          <w:rFonts w:ascii="Trebuchet MS" w:hAnsi="Trebuchet MS"/>
        </w:rPr>
        <w:t>Comitetul</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al </w:t>
      </w:r>
      <w:proofErr w:type="spellStart"/>
      <w:r w:rsidRPr="009C7C48">
        <w:rPr>
          <w:rFonts w:ascii="Trebuchet MS" w:hAnsi="Trebuchet MS"/>
        </w:rPr>
        <w:t>Asociației</w:t>
      </w:r>
      <w:proofErr w:type="spellEnd"/>
      <w:r w:rsidRPr="009C7C48">
        <w:rPr>
          <w:rFonts w:ascii="Trebuchet MS" w:hAnsi="Trebuchet MS"/>
        </w:rPr>
        <w:t xml:space="preserve"> GAL </w:t>
      </w:r>
      <w:proofErr w:type="spellStart"/>
      <w:r w:rsidRPr="009C7C48">
        <w:rPr>
          <w:rFonts w:ascii="Trebuchet MS" w:hAnsi="Trebuchet MS"/>
        </w:rPr>
        <w:t>Ținutul</w:t>
      </w:r>
      <w:proofErr w:type="spellEnd"/>
      <w:r w:rsidRPr="009C7C48">
        <w:rPr>
          <w:rFonts w:ascii="Trebuchet MS" w:hAnsi="Trebuchet MS"/>
        </w:rPr>
        <w:t xml:space="preserve"> Verde se </w:t>
      </w:r>
      <w:proofErr w:type="spellStart"/>
      <w:r w:rsidRPr="009C7C48">
        <w:rPr>
          <w:rFonts w:ascii="Trebuchet MS" w:hAnsi="Trebuchet MS"/>
        </w:rPr>
        <w:t>asigură</w:t>
      </w:r>
      <w:proofErr w:type="spellEnd"/>
      <w:r w:rsidRPr="009C7C48">
        <w:rPr>
          <w:rFonts w:ascii="Trebuchet MS" w:hAnsi="Trebuchet MS"/>
        </w:rPr>
        <w:t xml:space="preserve"> de </w:t>
      </w:r>
      <w:proofErr w:type="spellStart"/>
      <w:r w:rsidRPr="009C7C48">
        <w:rPr>
          <w:rFonts w:ascii="Trebuchet MS" w:hAnsi="Trebuchet MS"/>
        </w:rPr>
        <w:t>faptul</w:t>
      </w:r>
      <w:proofErr w:type="spellEnd"/>
      <w:r w:rsidRPr="009C7C48">
        <w:rPr>
          <w:rFonts w:ascii="Trebuchet MS" w:hAnsi="Trebuchet MS"/>
        </w:rPr>
        <w:t xml:space="preserve"> </w:t>
      </w:r>
      <w:proofErr w:type="spellStart"/>
      <w:r w:rsidRPr="009C7C48">
        <w:rPr>
          <w:rFonts w:ascii="Trebuchet MS" w:hAnsi="Trebuchet MS"/>
        </w:rPr>
        <w:t>că</w:t>
      </w:r>
      <w:proofErr w:type="spellEnd"/>
      <w:r w:rsidRPr="009C7C48">
        <w:rPr>
          <w:rFonts w:ascii="Trebuchet MS" w:hAnsi="Trebuchet MS"/>
        </w:rPr>
        <w:t xml:space="preserve"> </w:t>
      </w:r>
      <w:proofErr w:type="spellStart"/>
      <w:r w:rsidRPr="009C7C48">
        <w:rPr>
          <w:rFonts w:ascii="Trebuchet MS" w:hAnsi="Trebuchet MS"/>
        </w:rPr>
        <w:t>proiectul</w:t>
      </w:r>
      <w:proofErr w:type="spellEnd"/>
      <w:r w:rsidRPr="009C7C48">
        <w:rPr>
          <w:rFonts w:ascii="Trebuchet MS" w:hAnsi="Trebuchet MS"/>
        </w:rPr>
        <w:t xml:space="preserve">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urmează</w:t>
      </w:r>
      <w:proofErr w:type="spellEnd"/>
      <w:r w:rsidRPr="009C7C48">
        <w:rPr>
          <w:rFonts w:ascii="Trebuchet MS" w:hAnsi="Trebuchet MS"/>
        </w:rPr>
        <w:t xml:space="preserve"> a </w:t>
      </w:r>
      <w:proofErr w:type="spellStart"/>
      <w:r w:rsidRPr="009C7C48">
        <w:rPr>
          <w:rFonts w:ascii="Trebuchet MS" w:hAnsi="Trebuchet MS"/>
        </w:rPr>
        <w:t>primi</w:t>
      </w:r>
      <w:proofErr w:type="spellEnd"/>
      <w:r w:rsidRPr="009C7C48">
        <w:rPr>
          <w:rFonts w:ascii="Trebuchet MS" w:hAnsi="Trebuchet MS"/>
        </w:rPr>
        <w:t xml:space="preserve"> </w:t>
      </w:r>
      <w:proofErr w:type="spellStart"/>
      <w:r w:rsidRPr="009C7C48">
        <w:rPr>
          <w:rFonts w:ascii="Trebuchet MS" w:hAnsi="Trebuchet MS"/>
        </w:rPr>
        <w:t>finanțare</w:t>
      </w:r>
      <w:proofErr w:type="spellEnd"/>
      <w:r w:rsidRPr="009C7C48">
        <w:rPr>
          <w:rFonts w:ascii="Trebuchet MS" w:hAnsi="Trebuchet MS"/>
        </w:rPr>
        <w:t xml:space="preserve"> se </w:t>
      </w:r>
      <w:proofErr w:type="spellStart"/>
      <w:r w:rsidRPr="009C7C48">
        <w:rPr>
          <w:rFonts w:ascii="Trebuchet MS" w:hAnsi="Trebuchet MS"/>
        </w:rPr>
        <w:t>regăsește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obiectivele</w:t>
      </w:r>
      <w:proofErr w:type="spellEnd"/>
      <w:r w:rsidRPr="009C7C48">
        <w:rPr>
          <w:rFonts w:ascii="Trebuchet MS" w:hAnsi="Trebuchet MS"/>
        </w:rPr>
        <w:t xml:space="preserve"> </w:t>
      </w:r>
      <w:proofErr w:type="spellStart"/>
      <w:r w:rsidRPr="009C7C48">
        <w:rPr>
          <w:rFonts w:ascii="Trebuchet MS" w:hAnsi="Trebuchet MS"/>
        </w:rPr>
        <w:t>propuse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Strategia</w:t>
      </w:r>
      <w:proofErr w:type="spellEnd"/>
      <w:r w:rsidRPr="009C7C48">
        <w:rPr>
          <w:rFonts w:ascii="Trebuchet MS" w:hAnsi="Trebuchet MS"/>
        </w:rPr>
        <w:t xml:space="preserve"> de </w:t>
      </w:r>
      <w:proofErr w:type="spellStart"/>
      <w:r w:rsidRPr="009C7C48">
        <w:rPr>
          <w:rFonts w:ascii="Trebuchet MS" w:hAnsi="Trebuchet MS"/>
        </w:rPr>
        <w:t>Dezvoltare</w:t>
      </w:r>
      <w:proofErr w:type="spellEnd"/>
      <w:r w:rsidRPr="009C7C48">
        <w:rPr>
          <w:rFonts w:ascii="Trebuchet MS" w:hAnsi="Trebuchet MS"/>
        </w:rPr>
        <w:t xml:space="preserve"> </w:t>
      </w:r>
      <w:proofErr w:type="spellStart"/>
      <w:r w:rsidRPr="009C7C48">
        <w:rPr>
          <w:rFonts w:ascii="Trebuchet MS" w:hAnsi="Trebuchet MS"/>
        </w:rPr>
        <w:t>Locală</w:t>
      </w:r>
      <w:proofErr w:type="spellEnd"/>
      <w:r w:rsidRPr="009C7C48">
        <w:rPr>
          <w:rFonts w:ascii="Trebuchet MS" w:hAnsi="Trebuchet MS"/>
        </w:rPr>
        <w:t xml:space="preserve">, se </w:t>
      </w:r>
      <w:proofErr w:type="spellStart"/>
      <w:r w:rsidRPr="009C7C48">
        <w:rPr>
          <w:rFonts w:ascii="Trebuchet MS" w:hAnsi="Trebuchet MS"/>
        </w:rPr>
        <w:t>încadrează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planul</w:t>
      </w:r>
      <w:proofErr w:type="spellEnd"/>
      <w:r w:rsidRPr="009C7C48">
        <w:rPr>
          <w:rFonts w:ascii="Trebuchet MS" w:hAnsi="Trebuchet MS"/>
        </w:rPr>
        <w:t xml:space="preserve"> </w:t>
      </w:r>
      <w:proofErr w:type="spellStart"/>
      <w:r w:rsidRPr="009C7C48">
        <w:rPr>
          <w:rFonts w:ascii="Trebuchet MS" w:hAnsi="Trebuchet MS"/>
        </w:rPr>
        <w:t>financiar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de </w:t>
      </w:r>
      <w:proofErr w:type="spellStart"/>
      <w:r w:rsidRPr="009C7C48">
        <w:rPr>
          <w:rFonts w:ascii="Trebuchet MS" w:hAnsi="Trebuchet MS"/>
        </w:rPr>
        <w:t>asemenea</w:t>
      </w:r>
      <w:proofErr w:type="spellEnd"/>
      <w:r w:rsidRPr="009C7C48">
        <w:rPr>
          <w:rFonts w:ascii="Trebuchet MS" w:hAnsi="Trebuchet MS"/>
        </w:rPr>
        <w:t xml:space="preserve">, de </w:t>
      </w:r>
      <w:proofErr w:type="spellStart"/>
      <w:r w:rsidRPr="009C7C48">
        <w:rPr>
          <w:rFonts w:ascii="Trebuchet MS" w:hAnsi="Trebuchet MS"/>
        </w:rPr>
        <w:t>faptul</w:t>
      </w:r>
      <w:proofErr w:type="spellEnd"/>
      <w:r w:rsidRPr="009C7C48">
        <w:rPr>
          <w:rFonts w:ascii="Trebuchet MS" w:hAnsi="Trebuchet MS"/>
        </w:rPr>
        <w:t xml:space="preserve"> </w:t>
      </w:r>
      <w:proofErr w:type="spellStart"/>
      <w:r w:rsidRPr="009C7C48">
        <w:rPr>
          <w:rFonts w:ascii="Trebuchet MS" w:hAnsi="Trebuchet MS"/>
        </w:rPr>
        <w:t>că</w:t>
      </w:r>
      <w:proofErr w:type="spellEnd"/>
      <w:r w:rsidRPr="009C7C48">
        <w:rPr>
          <w:rFonts w:ascii="Trebuchet MS" w:hAnsi="Trebuchet MS"/>
        </w:rPr>
        <w:t xml:space="preserve"> </w:t>
      </w:r>
      <w:proofErr w:type="spellStart"/>
      <w:r w:rsidRPr="009C7C48">
        <w:rPr>
          <w:rFonts w:ascii="Trebuchet MS" w:hAnsi="Trebuchet MS"/>
        </w:rPr>
        <w:t>implementarea</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reprezintă</w:t>
      </w:r>
      <w:proofErr w:type="spellEnd"/>
      <w:r w:rsidRPr="009C7C48">
        <w:rPr>
          <w:rFonts w:ascii="Trebuchet MS" w:hAnsi="Trebuchet MS"/>
        </w:rPr>
        <w:t xml:space="preserve"> o </w:t>
      </w:r>
      <w:proofErr w:type="spellStart"/>
      <w:r w:rsidRPr="009C7C48">
        <w:rPr>
          <w:rFonts w:ascii="Trebuchet MS" w:hAnsi="Trebuchet MS"/>
        </w:rPr>
        <w:t>prioritate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vederea</w:t>
      </w:r>
      <w:proofErr w:type="spellEnd"/>
      <w:r w:rsidRPr="009C7C48">
        <w:rPr>
          <w:rFonts w:ascii="Trebuchet MS" w:hAnsi="Trebuchet MS"/>
        </w:rPr>
        <w:t xml:space="preserve"> </w:t>
      </w:r>
      <w:proofErr w:type="spellStart"/>
      <w:r w:rsidRPr="009C7C48">
        <w:rPr>
          <w:rFonts w:ascii="Trebuchet MS" w:hAnsi="Trebuchet MS"/>
        </w:rPr>
        <w:t>implementării</w:t>
      </w:r>
      <w:proofErr w:type="spellEnd"/>
      <w:r w:rsidRPr="009C7C48">
        <w:rPr>
          <w:rFonts w:ascii="Trebuchet MS" w:hAnsi="Trebuchet MS"/>
        </w:rPr>
        <w:t xml:space="preserve"> </w:t>
      </w:r>
      <w:proofErr w:type="spellStart"/>
      <w:r w:rsidRPr="009C7C48">
        <w:rPr>
          <w:rFonts w:ascii="Trebuchet MS" w:hAnsi="Trebuchet MS"/>
        </w:rPr>
        <w:t>strategiei</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care nu </w:t>
      </w:r>
      <w:proofErr w:type="spellStart"/>
      <w:r w:rsidRPr="009C7C48">
        <w:rPr>
          <w:rFonts w:ascii="Trebuchet MS" w:hAnsi="Trebuchet MS"/>
        </w:rPr>
        <w:t>corespund</w:t>
      </w:r>
      <w:proofErr w:type="spellEnd"/>
      <w:r w:rsidRPr="009C7C48">
        <w:rPr>
          <w:rFonts w:ascii="Trebuchet MS" w:hAnsi="Trebuchet MS"/>
        </w:rPr>
        <w:t xml:space="preserve"> </w:t>
      </w:r>
      <w:proofErr w:type="spellStart"/>
      <w:r w:rsidRPr="009C7C48">
        <w:rPr>
          <w:rFonts w:ascii="Trebuchet MS" w:hAnsi="Trebuchet MS"/>
        </w:rPr>
        <w:t>obiectivelor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priorităților</w:t>
      </w:r>
      <w:proofErr w:type="spellEnd"/>
      <w:r w:rsidRPr="009C7C48">
        <w:rPr>
          <w:rFonts w:ascii="Trebuchet MS" w:hAnsi="Trebuchet MS"/>
        </w:rPr>
        <w:t xml:space="preserve"> </w:t>
      </w:r>
      <w:proofErr w:type="spellStart"/>
      <w:r w:rsidRPr="009C7C48">
        <w:rPr>
          <w:rFonts w:ascii="Trebuchet MS" w:hAnsi="Trebuchet MS"/>
        </w:rPr>
        <w:t>stabilite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SDL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căreia</w:t>
      </w:r>
      <w:proofErr w:type="spellEnd"/>
      <w:r w:rsidRPr="009C7C48">
        <w:rPr>
          <w:rFonts w:ascii="Trebuchet MS" w:hAnsi="Trebuchet MS"/>
        </w:rPr>
        <w:t xml:space="preserve"> a </w:t>
      </w:r>
      <w:proofErr w:type="spellStart"/>
      <w:r w:rsidRPr="009C7C48">
        <w:rPr>
          <w:rFonts w:ascii="Trebuchet MS" w:hAnsi="Trebuchet MS"/>
        </w:rPr>
        <w:t>fost</w:t>
      </w:r>
      <w:proofErr w:type="spellEnd"/>
      <w:r w:rsidRPr="009C7C48">
        <w:rPr>
          <w:rFonts w:ascii="Trebuchet MS" w:hAnsi="Trebuchet MS"/>
        </w:rPr>
        <w:t xml:space="preserve"> </w:t>
      </w:r>
      <w:proofErr w:type="spellStart"/>
      <w:r w:rsidRPr="009C7C48">
        <w:rPr>
          <w:rFonts w:ascii="Trebuchet MS" w:hAnsi="Trebuchet MS"/>
        </w:rPr>
        <w:t>selectat</w:t>
      </w:r>
      <w:proofErr w:type="spellEnd"/>
      <w:r w:rsidRPr="009C7C48">
        <w:rPr>
          <w:rFonts w:ascii="Trebuchet MS" w:hAnsi="Trebuchet MS"/>
        </w:rPr>
        <w:t xml:space="preserve"> GAL, nu </w:t>
      </w:r>
      <w:proofErr w:type="spellStart"/>
      <w:r w:rsidRPr="009C7C48">
        <w:rPr>
          <w:rFonts w:ascii="Trebuchet MS" w:hAnsi="Trebuchet MS"/>
        </w:rPr>
        <w:t>vor</w:t>
      </w:r>
      <w:proofErr w:type="spellEnd"/>
      <w:r w:rsidRPr="009C7C48">
        <w:rPr>
          <w:rFonts w:ascii="Trebuchet MS" w:hAnsi="Trebuchet MS"/>
        </w:rPr>
        <w:t xml:space="preserve"> fi </w:t>
      </w:r>
      <w:proofErr w:type="spellStart"/>
      <w:r w:rsidRPr="009C7C48">
        <w:rPr>
          <w:rFonts w:ascii="Trebuchet MS" w:hAnsi="Trebuchet MS"/>
        </w:rPr>
        <w:t>selectate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vederea</w:t>
      </w:r>
      <w:proofErr w:type="spellEnd"/>
      <w:r w:rsidRPr="009C7C48">
        <w:rPr>
          <w:rFonts w:ascii="Trebuchet MS" w:hAnsi="Trebuchet MS"/>
        </w:rPr>
        <w:t xml:space="preserve"> </w:t>
      </w:r>
      <w:proofErr w:type="spellStart"/>
      <w:r w:rsidRPr="009C7C48">
        <w:rPr>
          <w:rFonts w:ascii="Trebuchet MS" w:hAnsi="Trebuchet MS"/>
        </w:rPr>
        <w:t>depunerii</w:t>
      </w:r>
      <w:proofErr w:type="spellEnd"/>
      <w:r w:rsidRPr="009C7C48">
        <w:rPr>
          <w:rFonts w:ascii="Trebuchet MS" w:hAnsi="Trebuchet MS"/>
        </w:rPr>
        <w:t xml:space="preserve"> la AFIR.</w:t>
      </w:r>
    </w:p>
    <w:p w:rsidR="00300864" w:rsidRPr="009C7C48" w:rsidRDefault="00300864" w:rsidP="00300864">
      <w:pPr>
        <w:ind w:firstLine="360"/>
        <w:jc w:val="both"/>
        <w:rPr>
          <w:rFonts w:ascii="Trebuchet MS" w:hAnsi="Trebuchet MS"/>
        </w:rPr>
      </w:pPr>
      <w:proofErr w:type="spellStart"/>
      <w:r w:rsidRPr="009C7C48">
        <w:rPr>
          <w:rFonts w:ascii="Trebuchet MS" w:hAnsi="Trebuchet MS"/>
        </w:rPr>
        <w:t>Selecția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 xml:space="preserve">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admise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urma</w:t>
      </w:r>
      <w:proofErr w:type="spellEnd"/>
      <w:r w:rsidRPr="009C7C48">
        <w:rPr>
          <w:rFonts w:ascii="Trebuchet MS" w:hAnsi="Trebuchet MS"/>
        </w:rPr>
        <w:t xml:space="preserve"> </w:t>
      </w:r>
      <w:proofErr w:type="spellStart"/>
      <w:r w:rsidRPr="009C7C48">
        <w:rPr>
          <w:rFonts w:ascii="Trebuchet MS" w:hAnsi="Trebuchet MS"/>
        </w:rPr>
        <w:t>verificării</w:t>
      </w:r>
      <w:proofErr w:type="spellEnd"/>
      <w:r w:rsidRPr="009C7C48">
        <w:rPr>
          <w:rFonts w:ascii="Trebuchet MS" w:hAnsi="Trebuchet MS"/>
        </w:rPr>
        <w:t xml:space="preserve"> </w:t>
      </w:r>
      <w:proofErr w:type="spellStart"/>
      <w:r w:rsidRPr="009C7C48">
        <w:rPr>
          <w:rFonts w:ascii="Trebuchet MS" w:hAnsi="Trebuchet MS"/>
        </w:rPr>
        <w:t>realizate</w:t>
      </w:r>
      <w:proofErr w:type="spellEnd"/>
      <w:r w:rsidRPr="009C7C48">
        <w:rPr>
          <w:rFonts w:ascii="Trebuchet MS" w:hAnsi="Trebuchet MS"/>
        </w:rPr>
        <w:t xml:space="preserve"> de </w:t>
      </w:r>
      <w:proofErr w:type="spellStart"/>
      <w:r w:rsidRPr="009C7C48">
        <w:rPr>
          <w:rFonts w:ascii="Trebuchet MS" w:hAnsi="Trebuchet MS"/>
        </w:rPr>
        <w:t>Comitetul</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(conform </w:t>
      </w:r>
      <w:proofErr w:type="spellStart"/>
      <w:r w:rsidRPr="009C7C48">
        <w:rPr>
          <w:rFonts w:ascii="Trebuchet MS" w:hAnsi="Trebuchet MS"/>
        </w:rPr>
        <w:t>celor</w:t>
      </w:r>
      <w:proofErr w:type="spellEnd"/>
      <w:r w:rsidRPr="009C7C48">
        <w:rPr>
          <w:rFonts w:ascii="Trebuchet MS" w:hAnsi="Trebuchet MS"/>
        </w:rPr>
        <w:t xml:space="preserve"> </w:t>
      </w:r>
      <w:proofErr w:type="spellStart"/>
      <w:r w:rsidRPr="009C7C48">
        <w:rPr>
          <w:rFonts w:ascii="Trebuchet MS" w:hAnsi="Trebuchet MS"/>
        </w:rPr>
        <w:t>prezentate</w:t>
      </w:r>
      <w:proofErr w:type="spellEnd"/>
      <w:r w:rsidRPr="009C7C48">
        <w:rPr>
          <w:rFonts w:ascii="Trebuchet MS" w:hAnsi="Trebuchet MS"/>
        </w:rPr>
        <w:t xml:space="preserve"> </w:t>
      </w:r>
      <w:proofErr w:type="spellStart"/>
      <w:r w:rsidRPr="009C7C48">
        <w:rPr>
          <w:rFonts w:ascii="Trebuchet MS" w:hAnsi="Trebuchet MS"/>
        </w:rPr>
        <w:t>mai</w:t>
      </w:r>
      <w:proofErr w:type="spellEnd"/>
      <w:r w:rsidRPr="009C7C48">
        <w:rPr>
          <w:rFonts w:ascii="Trebuchet MS" w:hAnsi="Trebuchet MS"/>
        </w:rPr>
        <w:t xml:space="preserve"> sus) se face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ordinea</w:t>
      </w:r>
      <w:proofErr w:type="spellEnd"/>
      <w:r w:rsidRPr="009C7C48">
        <w:rPr>
          <w:rFonts w:ascii="Trebuchet MS" w:hAnsi="Trebuchet MS"/>
        </w:rPr>
        <w:t xml:space="preserve"> </w:t>
      </w:r>
      <w:proofErr w:type="spellStart"/>
      <w:r w:rsidRPr="009C7C48">
        <w:rPr>
          <w:rFonts w:ascii="Trebuchet MS" w:hAnsi="Trebuchet MS"/>
        </w:rPr>
        <w:t>descrescătoare</w:t>
      </w:r>
      <w:proofErr w:type="spellEnd"/>
      <w:r w:rsidRPr="009C7C48">
        <w:rPr>
          <w:rFonts w:ascii="Trebuchet MS" w:hAnsi="Trebuchet MS"/>
        </w:rPr>
        <w:t xml:space="preserve"> a </w:t>
      </w:r>
      <w:proofErr w:type="spellStart"/>
      <w:r w:rsidRPr="009C7C48">
        <w:rPr>
          <w:rFonts w:ascii="Trebuchet MS" w:hAnsi="Trebuchet MS"/>
        </w:rPr>
        <w:t>punctajului</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alocării</w:t>
      </w:r>
      <w:proofErr w:type="spellEnd"/>
      <w:r w:rsidRPr="009C7C48">
        <w:rPr>
          <w:rFonts w:ascii="Trebuchet MS" w:hAnsi="Trebuchet MS"/>
        </w:rPr>
        <w:t xml:space="preserve"> </w:t>
      </w:r>
      <w:proofErr w:type="spellStart"/>
      <w:r w:rsidRPr="009C7C48">
        <w:rPr>
          <w:rFonts w:ascii="Trebuchet MS" w:hAnsi="Trebuchet MS"/>
        </w:rPr>
        <w:t>disponibile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selecţia</w:t>
      </w:r>
      <w:proofErr w:type="spellEnd"/>
      <w:r w:rsidRPr="009C7C48">
        <w:rPr>
          <w:rFonts w:ascii="Trebuchet MS" w:hAnsi="Trebuchet MS"/>
        </w:rPr>
        <w:t xml:space="preserve"> </w:t>
      </w:r>
      <w:proofErr w:type="spellStart"/>
      <w:r w:rsidRPr="009C7C48">
        <w:rPr>
          <w:rFonts w:ascii="Trebuchet MS" w:hAnsi="Trebuchet MS"/>
        </w:rPr>
        <w:t>lunară</w:t>
      </w:r>
      <w:proofErr w:type="spellEnd"/>
      <w:r w:rsidRPr="009C7C48">
        <w:rPr>
          <w:rFonts w:ascii="Trebuchet MS" w:hAnsi="Trebuchet MS"/>
        </w:rPr>
        <w:t xml:space="preserve">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reprezintă</w:t>
      </w:r>
      <w:proofErr w:type="spellEnd"/>
      <w:r w:rsidRPr="009C7C48">
        <w:rPr>
          <w:rFonts w:ascii="Trebuchet MS" w:hAnsi="Trebuchet MS"/>
        </w:rPr>
        <w:t xml:space="preserve"> </w:t>
      </w:r>
      <w:proofErr w:type="spellStart"/>
      <w:r w:rsidRPr="009C7C48">
        <w:rPr>
          <w:rFonts w:ascii="Trebuchet MS" w:hAnsi="Trebuchet MS"/>
        </w:rPr>
        <w:t>diferenţa</w:t>
      </w:r>
      <w:proofErr w:type="spellEnd"/>
      <w:r w:rsidRPr="009C7C48">
        <w:rPr>
          <w:rFonts w:ascii="Trebuchet MS" w:hAnsi="Trebuchet MS"/>
        </w:rPr>
        <w:t xml:space="preserve"> </w:t>
      </w:r>
      <w:proofErr w:type="spellStart"/>
      <w:r w:rsidRPr="009C7C48">
        <w:rPr>
          <w:rFonts w:ascii="Trebuchet MS" w:hAnsi="Trebuchet MS"/>
        </w:rPr>
        <w:t>dintre</w:t>
      </w:r>
      <w:proofErr w:type="spellEnd"/>
      <w:r w:rsidRPr="009C7C48">
        <w:rPr>
          <w:rFonts w:ascii="Trebuchet MS" w:hAnsi="Trebuchet MS"/>
        </w:rPr>
        <w:t xml:space="preserve"> </w:t>
      </w:r>
      <w:proofErr w:type="spellStart"/>
      <w:r w:rsidRPr="009C7C48">
        <w:rPr>
          <w:rFonts w:ascii="Trebuchet MS" w:hAnsi="Trebuchet MS"/>
        </w:rPr>
        <w:t>alocarea</w:t>
      </w:r>
      <w:proofErr w:type="spellEnd"/>
      <w:r w:rsidRPr="009C7C48">
        <w:rPr>
          <w:rFonts w:ascii="Trebuchet MS" w:hAnsi="Trebuchet MS"/>
        </w:rPr>
        <w:t xml:space="preserve"> </w:t>
      </w:r>
      <w:proofErr w:type="spellStart"/>
      <w:r w:rsidRPr="009C7C48">
        <w:rPr>
          <w:rFonts w:ascii="Trebuchet MS" w:hAnsi="Trebuchet MS"/>
        </w:rPr>
        <w:t>anuală</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publică</w:t>
      </w:r>
      <w:proofErr w:type="spellEnd"/>
      <w:r w:rsidRPr="009C7C48">
        <w:rPr>
          <w:rFonts w:ascii="Trebuchet MS" w:hAnsi="Trebuchet MS"/>
        </w:rPr>
        <w:t xml:space="preserve"> </w:t>
      </w:r>
      <w:proofErr w:type="spellStart"/>
      <w:r w:rsidRPr="009C7C48">
        <w:rPr>
          <w:rFonts w:ascii="Trebuchet MS" w:hAnsi="Trebuchet MS"/>
        </w:rPr>
        <w:t>totală</w:t>
      </w:r>
      <w:proofErr w:type="spellEnd"/>
      <w:r w:rsidRPr="009C7C48">
        <w:rPr>
          <w:rFonts w:ascii="Trebuchet MS" w:hAnsi="Trebuchet MS"/>
        </w:rPr>
        <w:t xml:space="preserve"> a </w:t>
      </w:r>
      <w:proofErr w:type="spellStart"/>
      <w:r w:rsidRPr="009C7C48">
        <w:rPr>
          <w:rFonts w:ascii="Trebuchet MS" w:hAnsi="Trebuchet MS"/>
        </w:rPr>
        <w:t>proiectelor</w:t>
      </w:r>
      <w:proofErr w:type="spellEnd"/>
      <w:r w:rsidRPr="009C7C48">
        <w:rPr>
          <w:rFonts w:ascii="Trebuchet MS" w:hAnsi="Trebuchet MS"/>
        </w:rPr>
        <w:t xml:space="preserve"> </w:t>
      </w:r>
      <w:proofErr w:type="spellStart"/>
      <w:r w:rsidRPr="009C7C48">
        <w:rPr>
          <w:rFonts w:ascii="Trebuchet MS" w:hAnsi="Trebuchet MS"/>
        </w:rPr>
        <w:t>selectate</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rapoartele</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w:t>
      </w:r>
      <w:proofErr w:type="spellStart"/>
      <w:r w:rsidRPr="009C7C48">
        <w:rPr>
          <w:rFonts w:ascii="Trebuchet MS" w:hAnsi="Trebuchet MS"/>
        </w:rPr>
        <w:t>trimestriale</w:t>
      </w:r>
      <w:proofErr w:type="spellEnd"/>
      <w:r w:rsidRPr="009C7C48">
        <w:rPr>
          <w:rFonts w:ascii="Trebuchet MS" w:hAnsi="Trebuchet MS"/>
        </w:rPr>
        <w:t xml:space="preserve"> </w:t>
      </w:r>
      <w:proofErr w:type="spellStart"/>
      <w:r w:rsidRPr="009C7C48">
        <w:rPr>
          <w:rFonts w:ascii="Trebuchet MS" w:hAnsi="Trebuchet MS"/>
        </w:rPr>
        <w:t>anterioare</w:t>
      </w:r>
      <w:proofErr w:type="spellEnd"/>
      <w:r w:rsidRPr="009C7C48">
        <w:rPr>
          <w:rFonts w:ascii="Trebuchet MS" w:hAnsi="Trebuchet MS"/>
        </w:rPr>
        <w:t xml:space="preserve">. </w:t>
      </w:r>
    </w:p>
    <w:p w:rsidR="00300864" w:rsidRPr="009C7C48" w:rsidRDefault="00300864" w:rsidP="00300864">
      <w:pPr>
        <w:ind w:firstLine="360"/>
        <w:jc w:val="both"/>
        <w:rPr>
          <w:rFonts w:ascii="Trebuchet MS" w:hAnsi="Trebuchet MS"/>
          <w:highlight w:val="yellow"/>
        </w:rPr>
      </w:pPr>
    </w:p>
    <w:p w:rsidR="00300864" w:rsidRPr="009C7C48" w:rsidRDefault="00300864" w:rsidP="00300864">
      <w:pPr>
        <w:autoSpaceDE w:val="0"/>
        <w:autoSpaceDN w:val="0"/>
        <w:adjustRightInd w:val="0"/>
        <w:jc w:val="both"/>
        <w:rPr>
          <w:rFonts w:ascii="Trebuchet MS" w:hAnsi="Trebuchet MS"/>
          <w:b/>
          <w:bCs/>
          <w:i/>
          <w:iCs/>
        </w:rPr>
      </w:pPr>
      <w:proofErr w:type="spellStart"/>
      <w:r w:rsidRPr="009C7C48">
        <w:rPr>
          <w:rFonts w:ascii="Trebuchet MS" w:hAnsi="Trebuchet MS"/>
          <w:b/>
          <w:bCs/>
          <w:i/>
          <w:iCs/>
        </w:rPr>
        <w:t>Perioada</w:t>
      </w:r>
      <w:proofErr w:type="spellEnd"/>
      <w:r w:rsidRPr="009C7C48">
        <w:rPr>
          <w:rFonts w:ascii="Trebuchet MS" w:hAnsi="Trebuchet MS"/>
          <w:b/>
          <w:bCs/>
          <w:i/>
          <w:iCs/>
        </w:rPr>
        <w:t xml:space="preserve"> de </w:t>
      </w:r>
      <w:proofErr w:type="spellStart"/>
      <w:r w:rsidRPr="009C7C48">
        <w:rPr>
          <w:rFonts w:ascii="Trebuchet MS" w:hAnsi="Trebuchet MS"/>
          <w:b/>
          <w:bCs/>
          <w:i/>
          <w:iCs/>
        </w:rPr>
        <w:t>elaborare</w:t>
      </w:r>
      <w:proofErr w:type="spellEnd"/>
      <w:r w:rsidRPr="009C7C48">
        <w:rPr>
          <w:rFonts w:ascii="Trebuchet MS" w:hAnsi="Trebuchet MS"/>
          <w:b/>
          <w:bCs/>
          <w:i/>
          <w:iCs/>
        </w:rPr>
        <w:t xml:space="preserve"> a </w:t>
      </w:r>
      <w:proofErr w:type="spellStart"/>
      <w:r w:rsidRPr="009C7C48">
        <w:rPr>
          <w:rFonts w:ascii="Trebuchet MS" w:hAnsi="Trebuchet MS"/>
          <w:b/>
          <w:bCs/>
          <w:i/>
          <w:iCs/>
        </w:rPr>
        <w:t>raportului</w:t>
      </w:r>
      <w:proofErr w:type="spellEnd"/>
      <w:r w:rsidRPr="009C7C48">
        <w:rPr>
          <w:rFonts w:ascii="Trebuchet MS" w:hAnsi="Trebuchet MS"/>
          <w:b/>
          <w:bCs/>
          <w:i/>
          <w:iCs/>
        </w:rPr>
        <w:t xml:space="preserve"> de </w:t>
      </w:r>
      <w:proofErr w:type="spellStart"/>
      <w:r w:rsidRPr="009C7C48">
        <w:rPr>
          <w:rFonts w:ascii="Trebuchet MS" w:hAnsi="Trebuchet MS"/>
          <w:b/>
          <w:bCs/>
          <w:i/>
          <w:iCs/>
        </w:rPr>
        <w:t>soluționare</w:t>
      </w:r>
      <w:proofErr w:type="spellEnd"/>
      <w:r w:rsidRPr="009C7C48">
        <w:rPr>
          <w:rFonts w:ascii="Trebuchet MS" w:hAnsi="Trebuchet MS"/>
          <w:b/>
          <w:bCs/>
          <w:i/>
          <w:iCs/>
        </w:rPr>
        <w:t xml:space="preserve"> a </w:t>
      </w:r>
      <w:proofErr w:type="spellStart"/>
      <w:r w:rsidRPr="009C7C48">
        <w:rPr>
          <w:rFonts w:ascii="Trebuchet MS" w:hAnsi="Trebuchet MS"/>
          <w:b/>
          <w:bCs/>
          <w:i/>
          <w:iCs/>
        </w:rPr>
        <w:t>contestațiilor</w:t>
      </w:r>
      <w:proofErr w:type="spellEnd"/>
      <w:r w:rsidRPr="009C7C48">
        <w:rPr>
          <w:rFonts w:ascii="Trebuchet MS" w:hAnsi="Trebuchet MS"/>
          <w:b/>
          <w:bCs/>
          <w:i/>
          <w:iCs/>
        </w:rPr>
        <w:t xml:space="preserve"> </w:t>
      </w:r>
      <w:proofErr w:type="spellStart"/>
      <w:r w:rsidRPr="009C7C48">
        <w:rPr>
          <w:rFonts w:ascii="Trebuchet MS" w:hAnsi="Trebuchet MS"/>
          <w:b/>
          <w:bCs/>
          <w:i/>
          <w:iCs/>
        </w:rPr>
        <w:t>și</w:t>
      </w:r>
      <w:proofErr w:type="spellEnd"/>
      <w:r w:rsidRPr="009C7C48">
        <w:rPr>
          <w:rFonts w:ascii="Trebuchet MS" w:hAnsi="Trebuchet MS"/>
          <w:b/>
          <w:bCs/>
          <w:i/>
          <w:iCs/>
        </w:rPr>
        <w:t xml:space="preserve"> a </w:t>
      </w:r>
      <w:proofErr w:type="spellStart"/>
      <w:r w:rsidRPr="009C7C48">
        <w:rPr>
          <w:rFonts w:ascii="Trebuchet MS" w:hAnsi="Trebuchet MS"/>
          <w:b/>
          <w:bCs/>
          <w:i/>
          <w:iCs/>
        </w:rPr>
        <w:t>raportului</w:t>
      </w:r>
      <w:proofErr w:type="spellEnd"/>
      <w:r w:rsidRPr="009C7C48">
        <w:rPr>
          <w:rFonts w:ascii="Trebuchet MS" w:hAnsi="Trebuchet MS"/>
          <w:b/>
          <w:bCs/>
          <w:i/>
          <w:iCs/>
        </w:rPr>
        <w:t xml:space="preserve"> de </w:t>
      </w:r>
      <w:proofErr w:type="spellStart"/>
      <w:r w:rsidRPr="009C7C48">
        <w:rPr>
          <w:rFonts w:ascii="Trebuchet MS" w:hAnsi="Trebuchet MS"/>
          <w:b/>
          <w:bCs/>
          <w:i/>
          <w:iCs/>
        </w:rPr>
        <w:t>selecție</w:t>
      </w:r>
      <w:proofErr w:type="spellEnd"/>
    </w:p>
    <w:p w:rsidR="00300864" w:rsidRPr="009C7C48" w:rsidRDefault="00300864" w:rsidP="00300864">
      <w:pPr>
        <w:autoSpaceDE w:val="0"/>
        <w:autoSpaceDN w:val="0"/>
        <w:adjustRightInd w:val="0"/>
        <w:jc w:val="both"/>
        <w:rPr>
          <w:rFonts w:ascii="Trebuchet MS" w:hAnsi="Trebuchet MS"/>
        </w:rPr>
      </w:pPr>
      <w:proofErr w:type="spellStart"/>
      <w:r w:rsidRPr="009C7C48">
        <w:rPr>
          <w:rFonts w:ascii="Trebuchet MS" w:hAnsi="Trebuchet MS"/>
        </w:rPr>
        <w:t>După</w:t>
      </w:r>
      <w:proofErr w:type="spellEnd"/>
      <w:r w:rsidRPr="009C7C48">
        <w:rPr>
          <w:rFonts w:ascii="Trebuchet MS" w:hAnsi="Trebuchet MS"/>
        </w:rPr>
        <w:t xml:space="preserve"> </w:t>
      </w:r>
      <w:proofErr w:type="spellStart"/>
      <w:r w:rsidRPr="009C7C48">
        <w:rPr>
          <w:rFonts w:ascii="Trebuchet MS" w:hAnsi="Trebuchet MS"/>
        </w:rPr>
        <w:t>publicarea</w:t>
      </w:r>
      <w:proofErr w:type="spellEnd"/>
      <w:r w:rsidRPr="009C7C48">
        <w:rPr>
          <w:rFonts w:ascii="Trebuchet MS" w:hAnsi="Trebuchet MS"/>
        </w:rPr>
        <w:t xml:space="preserve"> </w:t>
      </w:r>
      <w:proofErr w:type="spellStart"/>
      <w:r w:rsidRPr="009C7C48">
        <w:rPr>
          <w:rFonts w:ascii="Trebuchet MS" w:hAnsi="Trebuchet MS"/>
        </w:rPr>
        <w:t>raportului</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lunar pe </w:t>
      </w:r>
      <w:proofErr w:type="spellStart"/>
      <w:r w:rsidRPr="009C7C48">
        <w:rPr>
          <w:rFonts w:ascii="Trebuchet MS" w:hAnsi="Trebuchet MS"/>
        </w:rPr>
        <w:t>pagina</w:t>
      </w:r>
      <w:proofErr w:type="spellEnd"/>
      <w:r w:rsidRPr="009C7C48">
        <w:rPr>
          <w:rFonts w:ascii="Trebuchet MS" w:hAnsi="Trebuchet MS"/>
        </w:rPr>
        <w:t xml:space="preserve"> de internet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Asociației</w:t>
      </w:r>
      <w:proofErr w:type="spellEnd"/>
      <w:r w:rsidRPr="009C7C48">
        <w:rPr>
          <w:rFonts w:ascii="Trebuchet MS" w:hAnsi="Trebuchet MS"/>
        </w:rPr>
        <w:t xml:space="preserve"> GAL </w:t>
      </w:r>
      <w:proofErr w:type="spellStart"/>
      <w:r w:rsidRPr="009C7C48">
        <w:rPr>
          <w:rFonts w:ascii="Trebuchet MS" w:hAnsi="Trebuchet MS"/>
        </w:rPr>
        <w:t>Ținutul</w:t>
      </w:r>
      <w:proofErr w:type="spellEnd"/>
      <w:r w:rsidRPr="009C7C48">
        <w:rPr>
          <w:rFonts w:ascii="Trebuchet MS" w:hAnsi="Trebuchet MS"/>
        </w:rPr>
        <w:t xml:space="preserve"> Verde, </w:t>
      </w:r>
      <w:proofErr w:type="spellStart"/>
      <w:r w:rsidRPr="009C7C48">
        <w:rPr>
          <w:rFonts w:ascii="Trebuchet MS" w:hAnsi="Trebuchet MS"/>
        </w:rPr>
        <w:t>beneficiarii</w:t>
      </w:r>
      <w:proofErr w:type="spellEnd"/>
      <w:r w:rsidRPr="009C7C48">
        <w:rPr>
          <w:rFonts w:ascii="Trebuchet MS" w:hAnsi="Trebuchet MS"/>
        </w:rPr>
        <w:t xml:space="preserve"> au la </w:t>
      </w:r>
      <w:proofErr w:type="spellStart"/>
      <w:r w:rsidRPr="009C7C48">
        <w:rPr>
          <w:rFonts w:ascii="Trebuchet MS" w:hAnsi="Trebuchet MS"/>
        </w:rPr>
        <w:t>dispoziţie</w:t>
      </w:r>
      <w:proofErr w:type="spellEnd"/>
      <w:r w:rsidRPr="009C7C48">
        <w:rPr>
          <w:rFonts w:ascii="Trebuchet MS" w:hAnsi="Trebuchet MS"/>
        </w:rPr>
        <w:t xml:space="preserve"> 5 </w:t>
      </w:r>
      <w:proofErr w:type="spellStart"/>
      <w:r w:rsidRPr="009C7C48">
        <w:rPr>
          <w:rFonts w:ascii="Trebuchet MS" w:hAnsi="Trebuchet MS"/>
        </w:rPr>
        <w:t>zile</w:t>
      </w:r>
      <w:proofErr w:type="spellEnd"/>
      <w:r w:rsidRPr="009C7C48">
        <w:rPr>
          <w:rFonts w:ascii="Trebuchet MS" w:hAnsi="Trebuchet MS"/>
        </w:rPr>
        <w:t xml:space="preserve"> </w:t>
      </w:r>
      <w:proofErr w:type="spellStart"/>
      <w:r w:rsidRPr="009C7C48">
        <w:rPr>
          <w:rFonts w:ascii="Trebuchet MS" w:hAnsi="Trebuchet MS"/>
        </w:rPr>
        <w:t>lucrătoare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a </w:t>
      </w:r>
      <w:proofErr w:type="spellStart"/>
      <w:r w:rsidRPr="009C7C48">
        <w:rPr>
          <w:rFonts w:ascii="Trebuchet MS" w:hAnsi="Trebuchet MS"/>
        </w:rPr>
        <w:t>depune</w:t>
      </w:r>
      <w:proofErr w:type="spellEnd"/>
      <w:r w:rsidRPr="009C7C48">
        <w:rPr>
          <w:rFonts w:ascii="Trebuchet MS" w:hAnsi="Trebuchet MS"/>
        </w:rPr>
        <w:t xml:space="preserve"> </w:t>
      </w:r>
      <w:proofErr w:type="spellStart"/>
      <w:r w:rsidRPr="009C7C48">
        <w:rPr>
          <w:rFonts w:ascii="Trebuchet MS" w:hAnsi="Trebuchet MS"/>
        </w:rPr>
        <w:t>contestaţii</w:t>
      </w:r>
      <w:proofErr w:type="spellEnd"/>
      <w:r w:rsidRPr="009C7C48">
        <w:rPr>
          <w:rFonts w:ascii="Trebuchet MS" w:hAnsi="Trebuchet MS"/>
        </w:rPr>
        <w:t xml:space="preserve"> cu </w:t>
      </w:r>
      <w:proofErr w:type="spellStart"/>
      <w:r w:rsidRPr="009C7C48">
        <w:rPr>
          <w:rFonts w:ascii="Trebuchet MS" w:hAnsi="Trebuchet MS"/>
        </w:rPr>
        <w:t>privire</w:t>
      </w:r>
      <w:proofErr w:type="spellEnd"/>
      <w:r w:rsidRPr="009C7C48">
        <w:rPr>
          <w:rFonts w:ascii="Trebuchet MS" w:hAnsi="Trebuchet MS"/>
        </w:rPr>
        <w:t xml:space="preserve"> la </w:t>
      </w:r>
      <w:proofErr w:type="spellStart"/>
      <w:r w:rsidRPr="009C7C48">
        <w:rPr>
          <w:rFonts w:ascii="Trebuchet MS" w:hAnsi="Trebuchet MS"/>
        </w:rPr>
        <w:t>rezultatul</w:t>
      </w:r>
      <w:proofErr w:type="spellEnd"/>
      <w:r w:rsidRPr="009C7C48">
        <w:rPr>
          <w:rFonts w:ascii="Trebuchet MS" w:hAnsi="Trebuchet MS"/>
        </w:rPr>
        <w:t xml:space="preserve"> </w:t>
      </w:r>
      <w:proofErr w:type="spellStart"/>
      <w:r w:rsidRPr="009C7C48">
        <w:rPr>
          <w:rFonts w:ascii="Trebuchet MS" w:hAnsi="Trebuchet MS"/>
        </w:rPr>
        <w:t>selecției</w:t>
      </w:r>
      <w:proofErr w:type="spellEnd"/>
      <w:r w:rsidRPr="009C7C48">
        <w:rPr>
          <w:rFonts w:ascii="Trebuchet MS" w:hAnsi="Trebuchet MS"/>
        </w:rPr>
        <w:t>.</w:t>
      </w:r>
    </w:p>
    <w:p w:rsidR="00300864" w:rsidRPr="009C7C48" w:rsidRDefault="00300864" w:rsidP="00300864">
      <w:pPr>
        <w:jc w:val="both"/>
        <w:rPr>
          <w:rFonts w:ascii="Trebuchet MS" w:hAnsi="Trebuchet MS"/>
          <w:b/>
          <w:bCs/>
          <w:i/>
          <w:iCs/>
        </w:rPr>
      </w:pPr>
    </w:p>
    <w:p w:rsidR="00300864" w:rsidRPr="009C7C48" w:rsidRDefault="00300864" w:rsidP="00300864">
      <w:pPr>
        <w:jc w:val="both"/>
        <w:rPr>
          <w:rFonts w:ascii="Trebuchet MS" w:hAnsi="Trebuchet MS"/>
          <w:highlight w:val="yellow"/>
        </w:rPr>
      </w:pPr>
      <w:proofErr w:type="spellStart"/>
      <w:r w:rsidRPr="009C7C48">
        <w:rPr>
          <w:rFonts w:ascii="Trebuchet MS" w:hAnsi="Trebuchet MS"/>
          <w:b/>
          <w:bCs/>
          <w:i/>
          <w:iCs/>
        </w:rPr>
        <w:t>Desfașurarea</w:t>
      </w:r>
      <w:proofErr w:type="spellEnd"/>
      <w:r w:rsidRPr="009C7C48">
        <w:rPr>
          <w:rFonts w:ascii="Trebuchet MS" w:hAnsi="Trebuchet MS"/>
          <w:b/>
          <w:bCs/>
          <w:i/>
          <w:iCs/>
        </w:rPr>
        <w:t xml:space="preserve"> </w:t>
      </w:r>
      <w:proofErr w:type="spellStart"/>
      <w:r w:rsidRPr="009C7C48">
        <w:rPr>
          <w:rFonts w:ascii="Trebuchet MS" w:hAnsi="Trebuchet MS"/>
          <w:b/>
          <w:bCs/>
          <w:i/>
          <w:iCs/>
        </w:rPr>
        <w:t>procedurii</w:t>
      </w:r>
      <w:proofErr w:type="spellEnd"/>
      <w:r w:rsidRPr="009C7C48">
        <w:rPr>
          <w:rFonts w:ascii="Trebuchet MS" w:hAnsi="Trebuchet MS"/>
          <w:b/>
          <w:bCs/>
          <w:i/>
          <w:iCs/>
        </w:rPr>
        <w:t xml:space="preserve"> de </w:t>
      </w:r>
      <w:proofErr w:type="spellStart"/>
      <w:r w:rsidRPr="009C7C48">
        <w:rPr>
          <w:rFonts w:ascii="Trebuchet MS" w:hAnsi="Trebuchet MS"/>
          <w:b/>
          <w:bCs/>
          <w:i/>
          <w:iCs/>
        </w:rPr>
        <w:t>soluționare</w:t>
      </w:r>
      <w:proofErr w:type="spellEnd"/>
      <w:r w:rsidRPr="009C7C48">
        <w:rPr>
          <w:rFonts w:ascii="Trebuchet MS" w:hAnsi="Trebuchet MS"/>
          <w:b/>
          <w:bCs/>
          <w:i/>
          <w:iCs/>
        </w:rPr>
        <w:t xml:space="preserve"> a </w:t>
      </w:r>
      <w:proofErr w:type="spellStart"/>
      <w:r w:rsidRPr="009C7C48">
        <w:rPr>
          <w:rFonts w:ascii="Trebuchet MS" w:hAnsi="Trebuchet MS"/>
          <w:b/>
          <w:bCs/>
          <w:i/>
          <w:iCs/>
        </w:rPr>
        <w:t>contestațiilor</w:t>
      </w:r>
      <w:proofErr w:type="spellEnd"/>
      <w:r w:rsidRPr="009C7C48">
        <w:rPr>
          <w:rFonts w:ascii="Trebuchet MS" w:hAnsi="Trebuchet MS"/>
          <w:b/>
          <w:bCs/>
          <w:i/>
          <w:iCs/>
        </w:rPr>
        <w:t xml:space="preserve">, </w:t>
      </w:r>
      <w:proofErr w:type="spellStart"/>
      <w:r w:rsidRPr="009C7C48">
        <w:rPr>
          <w:rFonts w:ascii="Trebuchet MS" w:hAnsi="Trebuchet MS"/>
          <w:b/>
          <w:bCs/>
          <w:i/>
          <w:iCs/>
        </w:rPr>
        <w:t>inclusiv</w:t>
      </w:r>
      <w:proofErr w:type="spellEnd"/>
      <w:r w:rsidRPr="009C7C48">
        <w:rPr>
          <w:rFonts w:ascii="Trebuchet MS" w:hAnsi="Trebuchet MS"/>
          <w:b/>
          <w:bCs/>
          <w:i/>
          <w:iCs/>
        </w:rPr>
        <w:t xml:space="preserve"> </w:t>
      </w:r>
      <w:proofErr w:type="spellStart"/>
      <w:r w:rsidRPr="009C7C48">
        <w:rPr>
          <w:rFonts w:ascii="Trebuchet MS" w:hAnsi="Trebuchet MS"/>
          <w:b/>
          <w:bCs/>
          <w:i/>
          <w:iCs/>
        </w:rPr>
        <w:t>perioada</w:t>
      </w:r>
      <w:proofErr w:type="spellEnd"/>
      <w:r w:rsidRPr="009C7C48">
        <w:rPr>
          <w:rFonts w:ascii="Trebuchet MS" w:hAnsi="Trebuchet MS"/>
          <w:b/>
          <w:bCs/>
          <w:i/>
          <w:iCs/>
        </w:rPr>
        <w:t xml:space="preserve"> </w:t>
      </w:r>
      <w:proofErr w:type="spellStart"/>
      <w:r w:rsidRPr="009C7C48">
        <w:rPr>
          <w:rFonts w:ascii="Trebuchet MS" w:hAnsi="Trebuchet MS"/>
          <w:b/>
          <w:bCs/>
          <w:i/>
          <w:iCs/>
        </w:rPr>
        <w:t>și</w:t>
      </w:r>
      <w:proofErr w:type="spellEnd"/>
      <w:r w:rsidRPr="009C7C48">
        <w:rPr>
          <w:rFonts w:ascii="Trebuchet MS" w:hAnsi="Trebuchet MS"/>
          <w:b/>
          <w:bCs/>
          <w:i/>
          <w:iCs/>
        </w:rPr>
        <w:t xml:space="preserve"> </w:t>
      </w:r>
      <w:proofErr w:type="spellStart"/>
      <w:r w:rsidRPr="009C7C48">
        <w:rPr>
          <w:rFonts w:ascii="Trebuchet MS" w:hAnsi="Trebuchet MS"/>
          <w:b/>
          <w:bCs/>
          <w:i/>
          <w:iCs/>
        </w:rPr>
        <w:t>locația</w:t>
      </w:r>
      <w:proofErr w:type="spellEnd"/>
      <w:r w:rsidRPr="009C7C48">
        <w:rPr>
          <w:rFonts w:ascii="Trebuchet MS" w:hAnsi="Trebuchet MS"/>
          <w:b/>
          <w:bCs/>
          <w:i/>
          <w:iCs/>
        </w:rPr>
        <w:t xml:space="preserve"> </w:t>
      </w:r>
      <w:proofErr w:type="spellStart"/>
      <w:r w:rsidRPr="009C7C48">
        <w:rPr>
          <w:rFonts w:ascii="Trebuchet MS" w:hAnsi="Trebuchet MS"/>
          <w:b/>
          <w:bCs/>
          <w:i/>
          <w:iCs/>
        </w:rPr>
        <w:t>depunerii</w:t>
      </w:r>
      <w:proofErr w:type="spellEnd"/>
      <w:r w:rsidRPr="009C7C48">
        <w:rPr>
          <w:rFonts w:ascii="Trebuchet MS" w:hAnsi="Trebuchet MS"/>
          <w:b/>
          <w:bCs/>
          <w:i/>
          <w:iCs/>
        </w:rPr>
        <w:t xml:space="preserve"> </w:t>
      </w:r>
      <w:proofErr w:type="spellStart"/>
      <w:r w:rsidRPr="009C7C48">
        <w:rPr>
          <w:rFonts w:ascii="Trebuchet MS" w:hAnsi="Trebuchet MS"/>
          <w:b/>
          <w:bCs/>
          <w:i/>
          <w:iCs/>
        </w:rPr>
        <w:t>contestațiilor</w:t>
      </w:r>
      <w:proofErr w:type="spellEnd"/>
      <w:r w:rsidRPr="009C7C48">
        <w:rPr>
          <w:rFonts w:ascii="Trebuchet MS" w:hAnsi="Trebuchet MS"/>
          <w:b/>
          <w:bCs/>
          <w:i/>
          <w:iCs/>
        </w:rPr>
        <w:t xml:space="preserve">, </w:t>
      </w:r>
      <w:proofErr w:type="spellStart"/>
      <w:r w:rsidRPr="009C7C48">
        <w:rPr>
          <w:rFonts w:ascii="Trebuchet MS" w:hAnsi="Trebuchet MS"/>
          <w:b/>
          <w:bCs/>
          <w:i/>
          <w:iCs/>
        </w:rPr>
        <w:t>comunicarea</w:t>
      </w:r>
      <w:proofErr w:type="spellEnd"/>
      <w:r w:rsidRPr="009C7C48">
        <w:rPr>
          <w:rFonts w:ascii="Trebuchet MS" w:hAnsi="Trebuchet MS"/>
          <w:b/>
          <w:bCs/>
          <w:i/>
          <w:iCs/>
        </w:rPr>
        <w:t xml:space="preserve"> </w:t>
      </w:r>
      <w:proofErr w:type="spellStart"/>
      <w:r w:rsidRPr="009C7C48">
        <w:rPr>
          <w:rFonts w:ascii="Trebuchet MS" w:hAnsi="Trebuchet MS"/>
          <w:b/>
          <w:bCs/>
          <w:i/>
          <w:iCs/>
        </w:rPr>
        <w:t>rezultatelor</w:t>
      </w:r>
      <w:proofErr w:type="spellEnd"/>
    </w:p>
    <w:p w:rsidR="00300864" w:rsidRPr="009C7C48" w:rsidRDefault="00300864" w:rsidP="00300864">
      <w:pPr>
        <w:ind w:firstLine="426"/>
        <w:jc w:val="both"/>
        <w:rPr>
          <w:rFonts w:ascii="Trebuchet MS" w:hAnsi="Trebuchet MS"/>
          <w:highlight w:val="yellow"/>
        </w:rPr>
      </w:pPr>
    </w:p>
    <w:p w:rsidR="00300864" w:rsidRPr="009C7C48" w:rsidRDefault="00300864" w:rsidP="00300864">
      <w:pPr>
        <w:jc w:val="both"/>
        <w:rPr>
          <w:rFonts w:ascii="Trebuchet MS" w:hAnsi="Trebuchet MS"/>
        </w:rPr>
      </w:pPr>
      <w:proofErr w:type="spellStart"/>
      <w:r w:rsidRPr="009C7C48">
        <w:rPr>
          <w:rFonts w:ascii="Trebuchet MS" w:hAnsi="Trebuchet MS"/>
        </w:rPr>
        <w:t>Contestatiile</w:t>
      </w:r>
      <w:proofErr w:type="spellEnd"/>
      <w:r w:rsidRPr="009C7C48">
        <w:rPr>
          <w:rFonts w:ascii="Trebuchet MS" w:hAnsi="Trebuchet MS"/>
        </w:rPr>
        <w:t xml:space="preserve"> </w:t>
      </w:r>
      <w:proofErr w:type="spellStart"/>
      <w:r w:rsidRPr="009C7C48">
        <w:rPr>
          <w:rFonts w:ascii="Trebuchet MS" w:hAnsi="Trebuchet MS"/>
        </w:rPr>
        <w:t>semnate</w:t>
      </w:r>
      <w:proofErr w:type="spellEnd"/>
      <w:r w:rsidRPr="009C7C48">
        <w:rPr>
          <w:rFonts w:ascii="Trebuchet MS" w:hAnsi="Trebuchet MS"/>
        </w:rPr>
        <w:t xml:space="preserve"> de </w:t>
      </w:r>
      <w:proofErr w:type="spellStart"/>
      <w:r w:rsidRPr="009C7C48">
        <w:rPr>
          <w:rFonts w:ascii="Trebuchet MS" w:hAnsi="Trebuchet MS"/>
        </w:rPr>
        <w:t>solicitanți</w:t>
      </w:r>
      <w:proofErr w:type="spellEnd"/>
      <w:r w:rsidRPr="009C7C48">
        <w:rPr>
          <w:rFonts w:ascii="Trebuchet MS" w:hAnsi="Trebuchet MS"/>
        </w:rPr>
        <w:t xml:space="preserve"> se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depune</w:t>
      </w:r>
      <w:proofErr w:type="spellEnd"/>
      <w:r w:rsidRPr="009C7C48">
        <w:rPr>
          <w:rFonts w:ascii="Trebuchet MS" w:hAnsi="Trebuchet MS"/>
        </w:rPr>
        <w:t xml:space="preserve"> la </w:t>
      </w:r>
      <w:proofErr w:type="spellStart"/>
      <w:r w:rsidRPr="009C7C48">
        <w:rPr>
          <w:rFonts w:ascii="Trebuchet MS" w:hAnsi="Trebuchet MS"/>
        </w:rPr>
        <w:t>Sucursala</w:t>
      </w:r>
      <w:proofErr w:type="spellEnd"/>
      <w:r w:rsidRPr="009C7C48">
        <w:rPr>
          <w:rFonts w:ascii="Trebuchet MS" w:hAnsi="Trebuchet MS"/>
        </w:rPr>
        <w:t xml:space="preserve"> </w:t>
      </w:r>
      <w:proofErr w:type="spellStart"/>
      <w:r w:rsidRPr="009C7C48">
        <w:rPr>
          <w:rFonts w:ascii="Trebuchet MS" w:hAnsi="Trebuchet MS"/>
        </w:rPr>
        <w:t>B</w:t>
      </w:r>
      <w:r w:rsidR="0067430F">
        <w:rPr>
          <w:rFonts w:ascii="Trebuchet MS" w:hAnsi="Trebuchet MS"/>
        </w:rPr>
        <w:t>â</w:t>
      </w:r>
      <w:r w:rsidRPr="009C7C48">
        <w:rPr>
          <w:rFonts w:ascii="Trebuchet MS" w:hAnsi="Trebuchet MS"/>
        </w:rPr>
        <w:t>rla</w:t>
      </w:r>
      <w:proofErr w:type="spellEnd"/>
      <w:r w:rsidRPr="009C7C48">
        <w:rPr>
          <w:rFonts w:ascii="Trebuchet MS" w:hAnsi="Trebuchet MS"/>
        </w:rPr>
        <w:t xml:space="preserv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Asociației</w:t>
      </w:r>
      <w:proofErr w:type="spellEnd"/>
      <w:r w:rsidRPr="009C7C48">
        <w:rPr>
          <w:rFonts w:ascii="Trebuchet MS" w:hAnsi="Trebuchet MS"/>
        </w:rPr>
        <w:t xml:space="preserve"> GAL </w:t>
      </w:r>
      <w:proofErr w:type="spellStart"/>
      <w:r w:rsidRPr="009C7C48">
        <w:rPr>
          <w:rFonts w:ascii="Trebuchet MS" w:hAnsi="Trebuchet MS"/>
        </w:rPr>
        <w:t>Ţinutul</w:t>
      </w:r>
      <w:proofErr w:type="spellEnd"/>
      <w:r w:rsidRPr="009C7C48">
        <w:rPr>
          <w:rFonts w:ascii="Trebuchet MS" w:hAnsi="Trebuchet MS"/>
        </w:rPr>
        <w:t xml:space="preserve"> Verde din </w:t>
      </w:r>
      <w:proofErr w:type="spellStart"/>
      <w:r w:rsidRPr="009C7C48">
        <w:rPr>
          <w:rFonts w:ascii="Trebuchet MS" w:hAnsi="Trebuchet MS"/>
        </w:rPr>
        <w:t>comuna</w:t>
      </w:r>
      <w:proofErr w:type="spellEnd"/>
      <w:r w:rsidRPr="009C7C48">
        <w:rPr>
          <w:rFonts w:ascii="Trebuchet MS" w:hAnsi="Trebuchet MS"/>
        </w:rPr>
        <w:t xml:space="preserve"> </w:t>
      </w:r>
      <w:proofErr w:type="spellStart"/>
      <w:r w:rsidRPr="009C7C48">
        <w:rPr>
          <w:rFonts w:ascii="Trebuchet MS" w:hAnsi="Trebuchet MS"/>
        </w:rPr>
        <w:t>B</w:t>
      </w:r>
      <w:r w:rsidR="0067430F">
        <w:rPr>
          <w:rFonts w:ascii="Trebuchet MS" w:hAnsi="Trebuchet MS"/>
        </w:rPr>
        <w:t>â</w:t>
      </w:r>
      <w:r w:rsidRPr="009C7C48">
        <w:rPr>
          <w:rFonts w:ascii="Trebuchet MS" w:hAnsi="Trebuchet MS"/>
        </w:rPr>
        <w:t>rla</w:t>
      </w:r>
      <w:proofErr w:type="spellEnd"/>
      <w:r w:rsidRPr="009C7C48">
        <w:rPr>
          <w:rFonts w:ascii="Trebuchet MS" w:hAnsi="Trebuchet MS"/>
        </w:rPr>
        <w:t xml:space="preserve">, sat </w:t>
      </w:r>
      <w:proofErr w:type="spellStart"/>
      <w:r w:rsidRPr="009C7C48">
        <w:rPr>
          <w:rFonts w:ascii="Trebuchet MS" w:hAnsi="Trebuchet MS"/>
        </w:rPr>
        <w:t>B</w:t>
      </w:r>
      <w:r w:rsidR="0067430F">
        <w:rPr>
          <w:rFonts w:ascii="Trebuchet MS" w:hAnsi="Trebuchet MS"/>
        </w:rPr>
        <w:t>â</w:t>
      </w:r>
      <w:r w:rsidRPr="009C7C48">
        <w:rPr>
          <w:rFonts w:ascii="Trebuchet MS" w:hAnsi="Trebuchet MS"/>
        </w:rPr>
        <w:t>rla</w:t>
      </w:r>
      <w:proofErr w:type="spellEnd"/>
      <w:r w:rsidRPr="009C7C48">
        <w:rPr>
          <w:rFonts w:ascii="Trebuchet MS" w:hAnsi="Trebuchet MS"/>
        </w:rPr>
        <w:t xml:space="preserve">, str. </w:t>
      </w:r>
      <w:proofErr w:type="spellStart"/>
      <w:r w:rsidRPr="009C7C48">
        <w:rPr>
          <w:rFonts w:ascii="Trebuchet MS" w:hAnsi="Trebuchet MS"/>
        </w:rPr>
        <w:t>Principală</w:t>
      </w:r>
      <w:proofErr w:type="spellEnd"/>
      <w:r w:rsidRPr="009C7C48">
        <w:rPr>
          <w:rFonts w:ascii="Trebuchet MS" w:hAnsi="Trebuchet MS"/>
        </w:rPr>
        <w:t xml:space="preserve">, nr. 106, </w:t>
      </w:r>
      <w:proofErr w:type="spellStart"/>
      <w:r w:rsidRPr="009C7C48">
        <w:rPr>
          <w:rFonts w:ascii="Trebuchet MS" w:hAnsi="Trebuchet MS"/>
        </w:rPr>
        <w:t>județul</w:t>
      </w:r>
      <w:proofErr w:type="spellEnd"/>
      <w:r w:rsidRPr="009C7C48">
        <w:rPr>
          <w:rFonts w:ascii="Trebuchet MS" w:hAnsi="Trebuchet MS"/>
        </w:rPr>
        <w:t xml:space="preserve"> </w:t>
      </w:r>
      <w:proofErr w:type="spellStart"/>
      <w:r w:rsidRPr="009C7C48">
        <w:rPr>
          <w:rFonts w:ascii="Trebuchet MS" w:hAnsi="Trebuchet MS"/>
        </w:rPr>
        <w:t>Argeș</w:t>
      </w:r>
      <w:proofErr w:type="spellEnd"/>
      <w:r w:rsidRPr="009C7C48">
        <w:rPr>
          <w:rFonts w:ascii="Trebuchet MS" w:hAnsi="Trebuchet MS"/>
        </w:rPr>
        <w:t xml:space="preserve">. </w:t>
      </w:r>
      <w:proofErr w:type="spellStart"/>
      <w:r w:rsidRPr="009C7C48">
        <w:rPr>
          <w:rFonts w:ascii="Trebuchet MS" w:hAnsi="Trebuchet MS"/>
        </w:rPr>
        <w:t>Termenul</w:t>
      </w:r>
      <w:proofErr w:type="spellEnd"/>
      <w:r w:rsidRPr="009C7C48">
        <w:rPr>
          <w:rFonts w:ascii="Trebuchet MS" w:hAnsi="Trebuchet MS"/>
        </w:rPr>
        <w:t xml:space="preserve"> de </w:t>
      </w:r>
      <w:proofErr w:type="spellStart"/>
      <w:r w:rsidRPr="009C7C48">
        <w:rPr>
          <w:rFonts w:ascii="Trebuchet MS" w:hAnsi="Trebuchet MS"/>
        </w:rPr>
        <w:t>analizare</w:t>
      </w:r>
      <w:proofErr w:type="spellEnd"/>
      <w:r w:rsidRPr="009C7C48">
        <w:rPr>
          <w:rFonts w:ascii="Trebuchet MS" w:hAnsi="Trebuchet MS"/>
        </w:rPr>
        <w:t xml:space="preserve"> a </w:t>
      </w:r>
      <w:proofErr w:type="spellStart"/>
      <w:r w:rsidRPr="009C7C48">
        <w:rPr>
          <w:rFonts w:ascii="Trebuchet MS" w:hAnsi="Trebuchet MS"/>
        </w:rPr>
        <w:t>contestaţiilor</w:t>
      </w:r>
      <w:proofErr w:type="spellEnd"/>
      <w:r w:rsidRPr="009C7C48">
        <w:rPr>
          <w:rFonts w:ascii="Trebuchet MS" w:hAnsi="Trebuchet MS"/>
        </w:rPr>
        <w:t xml:space="preserve"> </w:t>
      </w:r>
      <w:proofErr w:type="spellStart"/>
      <w:r w:rsidRPr="009C7C48">
        <w:rPr>
          <w:rFonts w:ascii="Trebuchet MS" w:hAnsi="Trebuchet MS"/>
        </w:rPr>
        <w:t>depuse</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de 10 </w:t>
      </w:r>
      <w:proofErr w:type="spellStart"/>
      <w:r w:rsidRPr="009C7C48">
        <w:rPr>
          <w:rFonts w:ascii="Trebuchet MS" w:hAnsi="Trebuchet MS"/>
        </w:rPr>
        <w:t>zile</w:t>
      </w:r>
      <w:proofErr w:type="spellEnd"/>
      <w:r w:rsidRPr="009C7C48">
        <w:rPr>
          <w:rFonts w:ascii="Trebuchet MS" w:hAnsi="Trebuchet MS"/>
        </w:rPr>
        <w:t xml:space="preserve"> </w:t>
      </w:r>
      <w:proofErr w:type="spellStart"/>
      <w:r w:rsidRPr="009C7C48">
        <w:rPr>
          <w:rFonts w:ascii="Trebuchet MS" w:hAnsi="Trebuchet MS"/>
        </w:rPr>
        <w:t>lucrătoare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lastRenderedPageBreak/>
        <w:t>contestaţiile</w:t>
      </w:r>
      <w:proofErr w:type="spellEnd"/>
      <w:r w:rsidRPr="009C7C48">
        <w:rPr>
          <w:rFonts w:ascii="Trebuchet MS" w:hAnsi="Trebuchet MS"/>
        </w:rPr>
        <w:t xml:space="preserve"> </w:t>
      </w:r>
      <w:proofErr w:type="spellStart"/>
      <w:r w:rsidRPr="009C7C48">
        <w:rPr>
          <w:rFonts w:ascii="Trebuchet MS" w:hAnsi="Trebuchet MS"/>
        </w:rPr>
        <w:t>aferente</w:t>
      </w:r>
      <w:proofErr w:type="spellEnd"/>
      <w:r w:rsidRPr="009C7C48">
        <w:rPr>
          <w:rFonts w:ascii="Trebuchet MS" w:hAnsi="Trebuchet MS"/>
        </w:rPr>
        <w:t xml:space="preserve"> </w:t>
      </w:r>
      <w:proofErr w:type="spellStart"/>
      <w:r w:rsidRPr="009C7C48">
        <w:rPr>
          <w:rFonts w:ascii="Trebuchet MS" w:hAnsi="Trebuchet MS"/>
        </w:rPr>
        <w:t>raportului</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lunar/</w:t>
      </w:r>
      <w:proofErr w:type="spellStart"/>
      <w:r w:rsidRPr="009C7C48">
        <w:rPr>
          <w:rFonts w:ascii="Trebuchet MS" w:hAnsi="Trebuchet MS"/>
        </w:rPr>
        <w:t>trimestrial</w:t>
      </w:r>
      <w:proofErr w:type="spellEnd"/>
      <w:r w:rsidRPr="009C7C48">
        <w:rPr>
          <w:rFonts w:ascii="Trebuchet MS" w:hAnsi="Trebuchet MS"/>
        </w:rPr>
        <w:t xml:space="preserve">/final de la data </w:t>
      </w:r>
      <w:proofErr w:type="spellStart"/>
      <w:r w:rsidRPr="009C7C48">
        <w:rPr>
          <w:rFonts w:ascii="Trebuchet MS" w:hAnsi="Trebuchet MS"/>
        </w:rPr>
        <w:t>înregistrării</w:t>
      </w:r>
      <w:proofErr w:type="spellEnd"/>
      <w:r w:rsidRPr="009C7C48">
        <w:rPr>
          <w:rFonts w:ascii="Trebuchet MS" w:hAnsi="Trebuchet MS"/>
        </w:rPr>
        <w:t xml:space="preserve"> </w:t>
      </w:r>
      <w:proofErr w:type="spellStart"/>
      <w:r w:rsidRPr="009C7C48">
        <w:rPr>
          <w:rFonts w:ascii="Trebuchet MS" w:hAnsi="Trebuchet MS"/>
        </w:rPr>
        <w:t>acestora</w:t>
      </w:r>
      <w:proofErr w:type="spellEnd"/>
      <w:r w:rsidRPr="009C7C48">
        <w:rPr>
          <w:rFonts w:ascii="Trebuchet MS" w:hAnsi="Trebuchet MS"/>
        </w:rPr>
        <w:t xml:space="preserve"> la </w:t>
      </w:r>
      <w:proofErr w:type="spellStart"/>
      <w:r w:rsidRPr="009C7C48">
        <w:rPr>
          <w:rFonts w:ascii="Trebuchet MS" w:hAnsi="Trebuchet MS"/>
        </w:rPr>
        <w:t>sediul</w:t>
      </w:r>
      <w:proofErr w:type="spellEnd"/>
      <w:r w:rsidRPr="009C7C48">
        <w:rPr>
          <w:rFonts w:ascii="Trebuchet MS" w:hAnsi="Trebuchet MS"/>
        </w:rPr>
        <w:t xml:space="preserve"> GAL.</w:t>
      </w:r>
    </w:p>
    <w:p w:rsidR="00300864" w:rsidRPr="009C7C48" w:rsidRDefault="00300864" w:rsidP="00300864">
      <w:pPr>
        <w:ind w:firstLine="426"/>
        <w:jc w:val="both"/>
        <w:rPr>
          <w:rFonts w:ascii="Trebuchet MS" w:hAnsi="Trebuchet MS"/>
          <w:b/>
          <w:bCs/>
          <w:highlight w:val="yellow"/>
        </w:rPr>
      </w:pPr>
      <w:proofErr w:type="spellStart"/>
      <w:r w:rsidRPr="009C7C48">
        <w:rPr>
          <w:rFonts w:ascii="Trebuchet MS" w:hAnsi="Trebuchet MS"/>
          <w:color w:val="2A2B2C"/>
        </w:rPr>
        <w:t>Contestațiile</w:t>
      </w:r>
      <w:proofErr w:type="spellEnd"/>
      <w:r w:rsidRPr="009C7C48">
        <w:rPr>
          <w:rFonts w:ascii="Trebuchet MS" w:hAnsi="Trebuchet MS"/>
          <w:color w:val="2A2B2C"/>
        </w:rPr>
        <w:t xml:space="preserve"> </w:t>
      </w:r>
      <w:proofErr w:type="spellStart"/>
      <w:r w:rsidRPr="009C7C48">
        <w:rPr>
          <w:rFonts w:ascii="Trebuchet MS" w:hAnsi="Trebuchet MS"/>
          <w:color w:val="2A2B2C"/>
        </w:rPr>
        <w:t>vor</w:t>
      </w:r>
      <w:proofErr w:type="spellEnd"/>
      <w:r w:rsidRPr="009C7C48">
        <w:rPr>
          <w:rFonts w:ascii="Trebuchet MS" w:hAnsi="Trebuchet MS"/>
          <w:color w:val="2A2B2C"/>
        </w:rPr>
        <w:t xml:space="preserve"> fi </w:t>
      </w:r>
      <w:proofErr w:type="spellStart"/>
      <w:r w:rsidRPr="009C7C48">
        <w:rPr>
          <w:rFonts w:ascii="Trebuchet MS" w:hAnsi="Trebuchet MS"/>
          <w:color w:val="2A2B2C"/>
        </w:rPr>
        <w:t>depuse</w:t>
      </w:r>
      <w:proofErr w:type="spellEnd"/>
      <w:r w:rsidRPr="009C7C48">
        <w:rPr>
          <w:rFonts w:ascii="Trebuchet MS" w:hAnsi="Trebuchet MS"/>
          <w:color w:val="2A2B2C"/>
        </w:rPr>
        <w:t xml:space="preserve"> la </w:t>
      </w:r>
      <w:proofErr w:type="spellStart"/>
      <w:r w:rsidRPr="009C7C48">
        <w:rPr>
          <w:rFonts w:ascii="Trebuchet MS" w:hAnsi="Trebuchet MS"/>
          <w:color w:val="2A2B2C"/>
        </w:rPr>
        <w:t>sediul</w:t>
      </w:r>
      <w:proofErr w:type="spellEnd"/>
      <w:r w:rsidRPr="009C7C48">
        <w:rPr>
          <w:rFonts w:ascii="Trebuchet MS" w:hAnsi="Trebuchet MS"/>
          <w:color w:val="2A2B2C"/>
        </w:rPr>
        <w:t xml:space="preserve"> GAL </w:t>
      </w:r>
      <w:proofErr w:type="spellStart"/>
      <w:r w:rsidRPr="009C7C48">
        <w:rPr>
          <w:rFonts w:ascii="Trebuchet MS" w:hAnsi="Trebuchet MS"/>
          <w:color w:val="2A2B2C"/>
        </w:rPr>
        <w:t>și</w:t>
      </w:r>
      <w:proofErr w:type="spellEnd"/>
      <w:r w:rsidRPr="009C7C48">
        <w:rPr>
          <w:rFonts w:ascii="Trebuchet MS" w:hAnsi="Trebuchet MS"/>
          <w:color w:val="2A2B2C"/>
        </w:rPr>
        <w:t xml:space="preserve"> </w:t>
      </w:r>
      <w:proofErr w:type="spellStart"/>
      <w:r w:rsidRPr="009C7C48">
        <w:rPr>
          <w:rFonts w:ascii="Trebuchet MS" w:hAnsi="Trebuchet MS"/>
          <w:color w:val="2A2B2C"/>
        </w:rPr>
        <w:t>vor</w:t>
      </w:r>
      <w:proofErr w:type="spellEnd"/>
      <w:r w:rsidRPr="009C7C48">
        <w:rPr>
          <w:rFonts w:ascii="Trebuchet MS" w:hAnsi="Trebuchet MS"/>
          <w:color w:val="2A2B2C"/>
        </w:rPr>
        <w:t xml:space="preserve"> fi evaluate de </w:t>
      </w:r>
      <w:proofErr w:type="spellStart"/>
      <w:r w:rsidRPr="009C7C48">
        <w:rPr>
          <w:rFonts w:ascii="Trebuchet MS" w:hAnsi="Trebuchet MS"/>
          <w:color w:val="2A2B2C"/>
        </w:rPr>
        <w:t>alți</w:t>
      </w:r>
      <w:proofErr w:type="spellEnd"/>
      <w:r w:rsidRPr="009C7C48">
        <w:rPr>
          <w:rFonts w:ascii="Trebuchet MS" w:hAnsi="Trebuchet MS"/>
          <w:color w:val="2A2B2C"/>
        </w:rPr>
        <w:t xml:space="preserve"> </w:t>
      </w:r>
      <w:proofErr w:type="spellStart"/>
      <w:r w:rsidRPr="009C7C48">
        <w:rPr>
          <w:rFonts w:ascii="Trebuchet MS" w:hAnsi="Trebuchet MS"/>
          <w:color w:val="2A2B2C"/>
        </w:rPr>
        <w:t>experți</w:t>
      </w:r>
      <w:proofErr w:type="spellEnd"/>
      <w:r w:rsidRPr="009C7C48">
        <w:rPr>
          <w:rFonts w:ascii="Trebuchet MS" w:hAnsi="Trebuchet MS"/>
          <w:color w:val="2A2B2C"/>
        </w:rPr>
        <w:t xml:space="preserve"> care nu au </w:t>
      </w:r>
      <w:proofErr w:type="spellStart"/>
      <w:r w:rsidRPr="009C7C48">
        <w:rPr>
          <w:rFonts w:ascii="Trebuchet MS" w:hAnsi="Trebuchet MS"/>
          <w:color w:val="2A2B2C"/>
        </w:rPr>
        <w:t>participat</w:t>
      </w:r>
      <w:proofErr w:type="spellEnd"/>
      <w:r w:rsidRPr="009C7C48">
        <w:rPr>
          <w:rFonts w:ascii="Trebuchet MS" w:hAnsi="Trebuchet MS"/>
          <w:color w:val="2A2B2C"/>
        </w:rPr>
        <w:t xml:space="preserve"> la </w:t>
      </w:r>
      <w:proofErr w:type="spellStart"/>
      <w:r w:rsidRPr="009C7C48">
        <w:rPr>
          <w:rFonts w:ascii="Trebuchet MS" w:hAnsi="Trebuchet MS"/>
          <w:color w:val="2A2B2C"/>
        </w:rPr>
        <w:t>evaluarea</w:t>
      </w:r>
      <w:proofErr w:type="spellEnd"/>
      <w:r w:rsidRPr="009C7C48">
        <w:rPr>
          <w:rFonts w:ascii="Trebuchet MS" w:hAnsi="Trebuchet MS"/>
          <w:color w:val="2A2B2C"/>
        </w:rPr>
        <w:t xml:space="preserve"> </w:t>
      </w:r>
      <w:proofErr w:type="spellStart"/>
      <w:r w:rsidRPr="009C7C48">
        <w:rPr>
          <w:rFonts w:ascii="Trebuchet MS" w:hAnsi="Trebuchet MS"/>
          <w:color w:val="2A2B2C"/>
        </w:rPr>
        <w:t>inițială</w:t>
      </w:r>
      <w:proofErr w:type="spellEnd"/>
      <w:r w:rsidRPr="009C7C48">
        <w:rPr>
          <w:rFonts w:ascii="Trebuchet MS" w:hAnsi="Trebuchet MS"/>
          <w:color w:val="2A2B2C"/>
        </w:rPr>
        <w:t xml:space="preserve"> a </w:t>
      </w:r>
      <w:proofErr w:type="spellStart"/>
      <w:r w:rsidRPr="009C7C48">
        <w:rPr>
          <w:rFonts w:ascii="Trebuchet MS" w:hAnsi="Trebuchet MS"/>
          <w:color w:val="2A2B2C"/>
        </w:rPr>
        <w:t>proiectelor</w:t>
      </w:r>
      <w:proofErr w:type="spellEnd"/>
      <w:r w:rsidRPr="009C7C48">
        <w:rPr>
          <w:rFonts w:ascii="Trebuchet MS" w:hAnsi="Trebuchet MS"/>
          <w:color w:val="2A2B2C"/>
        </w:rPr>
        <w:t xml:space="preserve">. </w:t>
      </w:r>
      <w:proofErr w:type="spellStart"/>
      <w:r w:rsidRPr="009C7C48">
        <w:rPr>
          <w:rFonts w:ascii="Trebuchet MS" w:hAnsi="Trebuchet MS"/>
          <w:color w:val="2A2B2C"/>
        </w:rPr>
        <w:t>În</w:t>
      </w:r>
      <w:proofErr w:type="spellEnd"/>
      <w:r w:rsidRPr="009C7C48">
        <w:rPr>
          <w:rFonts w:ascii="Trebuchet MS" w:hAnsi="Trebuchet MS"/>
          <w:color w:val="2A2B2C"/>
        </w:rPr>
        <w:t xml:space="preserve"> </w:t>
      </w:r>
      <w:proofErr w:type="spellStart"/>
      <w:r w:rsidRPr="009C7C48">
        <w:rPr>
          <w:rFonts w:ascii="Trebuchet MS" w:hAnsi="Trebuchet MS"/>
          <w:color w:val="2A2B2C"/>
        </w:rPr>
        <w:t>urma</w:t>
      </w:r>
      <w:proofErr w:type="spellEnd"/>
      <w:r w:rsidRPr="009C7C48">
        <w:rPr>
          <w:rFonts w:ascii="Trebuchet MS" w:hAnsi="Trebuchet MS"/>
          <w:color w:val="2A2B2C"/>
        </w:rPr>
        <w:t xml:space="preserve"> </w:t>
      </w:r>
      <w:proofErr w:type="spellStart"/>
      <w:r w:rsidRPr="009C7C48">
        <w:rPr>
          <w:rFonts w:ascii="Trebuchet MS" w:hAnsi="Trebuchet MS"/>
          <w:color w:val="2A2B2C"/>
        </w:rPr>
        <w:t>instrumentării</w:t>
      </w:r>
      <w:proofErr w:type="spellEnd"/>
      <w:r w:rsidRPr="009C7C48">
        <w:rPr>
          <w:rFonts w:ascii="Trebuchet MS" w:hAnsi="Trebuchet MS"/>
          <w:color w:val="2A2B2C"/>
        </w:rPr>
        <w:t xml:space="preserve"> </w:t>
      </w:r>
      <w:proofErr w:type="spellStart"/>
      <w:r w:rsidRPr="009C7C48">
        <w:rPr>
          <w:rFonts w:ascii="Trebuchet MS" w:hAnsi="Trebuchet MS"/>
          <w:color w:val="2A2B2C"/>
        </w:rPr>
        <w:t>contestațiilor</w:t>
      </w:r>
      <w:proofErr w:type="spellEnd"/>
      <w:r w:rsidRPr="009C7C48">
        <w:rPr>
          <w:rFonts w:ascii="Trebuchet MS" w:hAnsi="Trebuchet MS"/>
          <w:color w:val="2A2B2C"/>
        </w:rPr>
        <w:t xml:space="preserve">, </w:t>
      </w:r>
      <w:proofErr w:type="spellStart"/>
      <w:r w:rsidRPr="009C7C48">
        <w:rPr>
          <w:rFonts w:ascii="Trebuchet MS" w:hAnsi="Trebuchet MS"/>
          <w:color w:val="2A2B2C"/>
        </w:rPr>
        <w:t>Comisia</w:t>
      </w:r>
      <w:proofErr w:type="spellEnd"/>
      <w:r w:rsidRPr="009C7C48">
        <w:rPr>
          <w:rFonts w:ascii="Trebuchet MS" w:hAnsi="Trebuchet MS"/>
          <w:color w:val="2A2B2C"/>
        </w:rPr>
        <w:t xml:space="preserve"> de </w:t>
      </w:r>
      <w:proofErr w:type="spellStart"/>
      <w:r w:rsidRPr="009C7C48">
        <w:rPr>
          <w:rFonts w:ascii="Trebuchet MS" w:hAnsi="Trebuchet MS"/>
          <w:color w:val="2A2B2C"/>
        </w:rPr>
        <w:t>soluționare</w:t>
      </w:r>
      <w:proofErr w:type="spellEnd"/>
      <w:r w:rsidRPr="009C7C48">
        <w:rPr>
          <w:rFonts w:ascii="Trebuchet MS" w:hAnsi="Trebuchet MS"/>
          <w:color w:val="2A2B2C"/>
        </w:rPr>
        <w:t xml:space="preserve"> a </w:t>
      </w:r>
      <w:proofErr w:type="spellStart"/>
      <w:r w:rsidRPr="009C7C48">
        <w:rPr>
          <w:rFonts w:ascii="Trebuchet MS" w:hAnsi="Trebuchet MS"/>
          <w:color w:val="2A2B2C"/>
        </w:rPr>
        <w:t>contestațiilor</w:t>
      </w:r>
      <w:proofErr w:type="spellEnd"/>
      <w:r w:rsidRPr="009C7C48">
        <w:rPr>
          <w:rFonts w:ascii="Trebuchet MS" w:hAnsi="Trebuchet MS"/>
          <w:color w:val="2A2B2C"/>
        </w:rPr>
        <w:t xml:space="preserve"> </w:t>
      </w:r>
      <w:proofErr w:type="spellStart"/>
      <w:r w:rsidRPr="009C7C48">
        <w:rPr>
          <w:rFonts w:ascii="Trebuchet MS" w:hAnsi="Trebuchet MS"/>
          <w:color w:val="2A2B2C"/>
        </w:rPr>
        <w:t>întocmește</w:t>
      </w:r>
      <w:proofErr w:type="spellEnd"/>
      <w:r w:rsidRPr="009C7C48">
        <w:rPr>
          <w:rFonts w:ascii="Trebuchet MS" w:hAnsi="Trebuchet MS"/>
          <w:color w:val="2A2B2C"/>
        </w:rPr>
        <w:t xml:space="preserve"> </w:t>
      </w:r>
      <w:proofErr w:type="spellStart"/>
      <w:r w:rsidRPr="009C7C48">
        <w:rPr>
          <w:rFonts w:ascii="Trebuchet MS" w:hAnsi="Trebuchet MS"/>
          <w:color w:val="2A2B2C"/>
        </w:rPr>
        <w:t>raportul</w:t>
      </w:r>
      <w:proofErr w:type="spellEnd"/>
      <w:r w:rsidRPr="009C7C48">
        <w:rPr>
          <w:rFonts w:ascii="Trebuchet MS" w:hAnsi="Trebuchet MS"/>
          <w:color w:val="2A2B2C"/>
        </w:rPr>
        <w:t xml:space="preserve"> </w:t>
      </w:r>
      <w:proofErr w:type="spellStart"/>
      <w:r w:rsidRPr="009C7C48">
        <w:rPr>
          <w:rFonts w:ascii="Trebuchet MS" w:hAnsi="Trebuchet MS"/>
          <w:color w:val="2A2B2C"/>
        </w:rPr>
        <w:t>privind</w:t>
      </w:r>
      <w:proofErr w:type="spellEnd"/>
      <w:r w:rsidRPr="009C7C48">
        <w:rPr>
          <w:rFonts w:ascii="Trebuchet MS" w:hAnsi="Trebuchet MS"/>
          <w:color w:val="2A2B2C"/>
        </w:rPr>
        <w:t xml:space="preserve"> </w:t>
      </w:r>
      <w:proofErr w:type="spellStart"/>
      <w:r w:rsidRPr="009C7C48">
        <w:rPr>
          <w:rFonts w:ascii="Trebuchet MS" w:hAnsi="Trebuchet MS"/>
          <w:color w:val="2A2B2C"/>
        </w:rPr>
        <w:t>raportul</w:t>
      </w:r>
      <w:proofErr w:type="spellEnd"/>
      <w:r w:rsidRPr="009C7C48">
        <w:rPr>
          <w:rFonts w:ascii="Trebuchet MS" w:hAnsi="Trebuchet MS"/>
          <w:color w:val="2A2B2C"/>
        </w:rPr>
        <w:t xml:space="preserve"> </w:t>
      </w:r>
      <w:proofErr w:type="spellStart"/>
      <w:r w:rsidRPr="009C7C48">
        <w:rPr>
          <w:rFonts w:ascii="Trebuchet MS" w:hAnsi="Trebuchet MS"/>
          <w:color w:val="2A2B2C"/>
        </w:rPr>
        <w:t>privind</w:t>
      </w:r>
      <w:proofErr w:type="spellEnd"/>
      <w:r w:rsidRPr="009C7C48">
        <w:rPr>
          <w:rFonts w:ascii="Trebuchet MS" w:hAnsi="Trebuchet MS"/>
          <w:color w:val="2A2B2C"/>
        </w:rPr>
        <w:t xml:space="preserve"> </w:t>
      </w:r>
      <w:proofErr w:type="spellStart"/>
      <w:r w:rsidRPr="009C7C48">
        <w:rPr>
          <w:rFonts w:ascii="Trebuchet MS" w:hAnsi="Trebuchet MS"/>
          <w:color w:val="2A2B2C"/>
        </w:rPr>
        <w:t>rezultatul</w:t>
      </w:r>
      <w:proofErr w:type="spellEnd"/>
      <w:r w:rsidRPr="009C7C48">
        <w:rPr>
          <w:rFonts w:ascii="Trebuchet MS" w:hAnsi="Trebuchet MS"/>
          <w:color w:val="2A2B2C"/>
        </w:rPr>
        <w:t xml:space="preserve"> </w:t>
      </w:r>
      <w:proofErr w:type="spellStart"/>
      <w:r w:rsidRPr="009C7C48">
        <w:rPr>
          <w:rFonts w:ascii="Trebuchet MS" w:hAnsi="Trebuchet MS"/>
          <w:color w:val="2A2B2C"/>
        </w:rPr>
        <w:t>contestațiilor</w:t>
      </w:r>
      <w:proofErr w:type="spellEnd"/>
      <w:r w:rsidRPr="009C7C48">
        <w:rPr>
          <w:rFonts w:ascii="Trebuchet MS" w:hAnsi="Trebuchet MS"/>
          <w:color w:val="2A2B2C"/>
        </w:rPr>
        <w:t xml:space="preserve">, </w:t>
      </w:r>
      <w:proofErr w:type="spellStart"/>
      <w:r w:rsidRPr="009C7C48">
        <w:rPr>
          <w:rFonts w:ascii="Trebuchet MS" w:hAnsi="Trebuchet MS"/>
          <w:color w:val="2A2B2C"/>
        </w:rPr>
        <w:t>raport</w:t>
      </w:r>
      <w:proofErr w:type="spellEnd"/>
      <w:r w:rsidRPr="009C7C48">
        <w:rPr>
          <w:rFonts w:ascii="Trebuchet MS" w:hAnsi="Trebuchet MS"/>
          <w:color w:val="2A2B2C"/>
        </w:rPr>
        <w:t xml:space="preserve"> </w:t>
      </w:r>
      <w:proofErr w:type="spellStart"/>
      <w:r w:rsidRPr="009C7C48">
        <w:rPr>
          <w:rFonts w:ascii="Trebuchet MS" w:hAnsi="Trebuchet MS"/>
          <w:color w:val="2A2B2C"/>
        </w:rPr>
        <w:t>ce</w:t>
      </w:r>
      <w:proofErr w:type="spellEnd"/>
      <w:r w:rsidRPr="009C7C48">
        <w:rPr>
          <w:rFonts w:ascii="Trebuchet MS" w:hAnsi="Trebuchet MS"/>
          <w:color w:val="2A2B2C"/>
        </w:rPr>
        <w:t xml:space="preserve"> </w:t>
      </w:r>
      <w:proofErr w:type="spellStart"/>
      <w:r w:rsidRPr="009C7C48">
        <w:rPr>
          <w:rFonts w:ascii="Trebuchet MS" w:hAnsi="Trebuchet MS"/>
          <w:color w:val="2A2B2C"/>
        </w:rPr>
        <w:t>va</w:t>
      </w:r>
      <w:proofErr w:type="spellEnd"/>
      <w:r w:rsidRPr="009C7C48">
        <w:rPr>
          <w:rFonts w:ascii="Trebuchet MS" w:hAnsi="Trebuchet MS"/>
          <w:color w:val="2A2B2C"/>
        </w:rPr>
        <w:t xml:space="preserve"> fi </w:t>
      </w:r>
      <w:proofErr w:type="spellStart"/>
      <w:r w:rsidRPr="009C7C48">
        <w:rPr>
          <w:rFonts w:ascii="Trebuchet MS" w:hAnsi="Trebuchet MS"/>
          <w:color w:val="2A2B2C"/>
        </w:rPr>
        <w:t>postat</w:t>
      </w:r>
      <w:proofErr w:type="spellEnd"/>
      <w:r w:rsidRPr="009C7C48">
        <w:rPr>
          <w:rFonts w:ascii="Trebuchet MS" w:hAnsi="Trebuchet MS"/>
          <w:color w:val="2A2B2C"/>
        </w:rPr>
        <w:t xml:space="preserve"> pe </w:t>
      </w:r>
      <w:proofErr w:type="spellStart"/>
      <w:r w:rsidRPr="009C7C48">
        <w:rPr>
          <w:rFonts w:ascii="Trebuchet MS" w:hAnsi="Trebuchet MS"/>
          <w:color w:val="2A2B2C"/>
        </w:rPr>
        <w:t>pagina</w:t>
      </w:r>
      <w:proofErr w:type="spellEnd"/>
      <w:r w:rsidRPr="009C7C48">
        <w:rPr>
          <w:rFonts w:ascii="Trebuchet MS" w:hAnsi="Trebuchet MS"/>
          <w:color w:val="2A2B2C"/>
        </w:rPr>
        <w:t xml:space="preserve"> de internet a GAL </w:t>
      </w:r>
      <w:proofErr w:type="spellStart"/>
      <w:r w:rsidRPr="009C7C48">
        <w:rPr>
          <w:rFonts w:ascii="Trebuchet MS" w:hAnsi="Trebuchet MS"/>
          <w:color w:val="2A2B2C"/>
        </w:rPr>
        <w:t>cel</w:t>
      </w:r>
      <w:proofErr w:type="spellEnd"/>
      <w:r w:rsidRPr="009C7C48">
        <w:rPr>
          <w:rFonts w:ascii="Trebuchet MS" w:hAnsi="Trebuchet MS"/>
          <w:color w:val="2A2B2C"/>
        </w:rPr>
        <w:t xml:space="preserve"> </w:t>
      </w:r>
      <w:proofErr w:type="spellStart"/>
      <w:r w:rsidRPr="009C7C48">
        <w:rPr>
          <w:rFonts w:ascii="Trebuchet MS" w:hAnsi="Trebuchet MS"/>
          <w:color w:val="2A2B2C"/>
        </w:rPr>
        <w:t>târziu</w:t>
      </w:r>
      <w:proofErr w:type="spellEnd"/>
      <w:r w:rsidRPr="009C7C48">
        <w:rPr>
          <w:rFonts w:ascii="Trebuchet MS" w:hAnsi="Trebuchet MS"/>
          <w:color w:val="2A2B2C"/>
        </w:rPr>
        <w:t xml:space="preserve"> </w:t>
      </w:r>
      <w:proofErr w:type="spellStart"/>
      <w:r w:rsidRPr="009C7C48">
        <w:rPr>
          <w:rFonts w:ascii="Trebuchet MS" w:hAnsi="Trebuchet MS"/>
          <w:color w:val="2A2B2C"/>
        </w:rPr>
        <w:t>în</w:t>
      </w:r>
      <w:proofErr w:type="spellEnd"/>
      <w:r w:rsidRPr="009C7C48">
        <w:rPr>
          <w:rFonts w:ascii="Trebuchet MS" w:hAnsi="Trebuchet MS"/>
          <w:color w:val="2A2B2C"/>
        </w:rPr>
        <w:t xml:space="preserve"> </w:t>
      </w:r>
      <w:proofErr w:type="spellStart"/>
      <w:r w:rsidRPr="009C7C48">
        <w:rPr>
          <w:rFonts w:ascii="Trebuchet MS" w:hAnsi="Trebuchet MS"/>
          <w:color w:val="2A2B2C"/>
        </w:rPr>
        <w:t>ziua</w:t>
      </w:r>
      <w:proofErr w:type="spellEnd"/>
      <w:r w:rsidRPr="009C7C48">
        <w:rPr>
          <w:rFonts w:ascii="Trebuchet MS" w:hAnsi="Trebuchet MS"/>
          <w:color w:val="2A2B2C"/>
        </w:rPr>
        <w:t xml:space="preserve"> </w:t>
      </w:r>
      <w:proofErr w:type="spellStart"/>
      <w:r w:rsidRPr="009C7C48">
        <w:rPr>
          <w:rFonts w:ascii="Trebuchet MS" w:hAnsi="Trebuchet MS"/>
          <w:color w:val="2A2B2C"/>
        </w:rPr>
        <w:t>următoare</w:t>
      </w:r>
      <w:proofErr w:type="spellEnd"/>
      <w:r w:rsidRPr="009C7C48">
        <w:rPr>
          <w:rFonts w:ascii="Trebuchet MS" w:hAnsi="Trebuchet MS"/>
          <w:color w:val="2A2B2C"/>
        </w:rPr>
        <w:t xml:space="preserve"> </w:t>
      </w:r>
      <w:proofErr w:type="spellStart"/>
      <w:r w:rsidRPr="009C7C48">
        <w:rPr>
          <w:rFonts w:ascii="Trebuchet MS" w:hAnsi="Trebuchet MS"/>
          <w:color w:val="2A2B2C"/>
        </w:rPr>
        <w:t>aprobării</w:t>
      </w:r>
      <w:proofErr w:type="spellEnd"/>
      <w:r w:rsidRPr="009C7C48">
        <w:rPr>
          <w:rFonts w:ascii="Trebuchet MS" w:hAnsi="Trebuchet MS"/>
          <w:color w:val="2A2B2C"/>
        </w:rPr>
        <w:t xml:space="preserve"> </w:t>
      </w:r>
      <w:proofErr w:type="spellStart"/>
      <w:r w:rsidRPr="009C7C48">
        <w:rPr>
          <w:rFonts w:ascii="Trebuchet MS" w:hAnsi="Trebuchet MS"/>
          <w:color w:val="2A2B2C"/>
        </w:rPr>
        <w:t>lui</w:t>
      </w:r>
      <w:proofErr w:type="spellEnd"/>
      <w:r w:rsidRPr="009C7C48">
        <w:rPr>
          <w:rFonts w:ascii="Trebuchet MS" w:hAnsi="Trebuchet MS"/>
          <w:color w:val="2A2B2C"/>
        </w:rPr>
        <w:t xml:space="preserve"> </w:t>
      </w:r>
      <w:proofErr w:type="spellStart"/>
      <w:r w:rsidRPr="009C7C48">
        <w:rPr>
          <w:rFonts w:ascii="Trebuchet MS" w:hAnsi="Trebuchet MS"/>
          <w:color w:val="2A2B2C"/>
        </w:rPr>
        <w:t>și</w:t>
      </w:r>
      <w:proofErr w:type="spellEnd"/>
      <w:r w:rsidRPr="009C7C48">
        <w:rPr>
          <w:rFonts w:ascii="Trebuchet MS" w:hAnsi="Trebuchet MS"/>
          <w:color w:val="2A2B2C"/>
        </w:rPr>
        <w:t xml:space="preserve"> </w:t>
      </w:r>
      <w:proofErr w:type="spellStart"/>
      <w:r w:rsidRPr="009C7C48">
        <w:rPr>
          <w:rFonts w:ascii="Trebuchet MS" w:hAnsi="Trebuchet MS"/>
          <w:color w:val="2A2B2C"/>
        </w:rPr>
        <w:t>transmiterii</w:t>
      </w:r>
      <w:proofErr w:type="spellEnd"/>
      <w:r w:rsidRPr="009C7C48">
        <w:rPr>
          <w:rFonts w:ascii="Trebuchet MS" w:hAnsi="Trebuchet MS"/>
          <w:color w:val="2A2B2C"/>
        </w:rPr>
        <w:t xml:space="preserve"> </w:t>
      </w:r>
      <w:proofErr w:type="spellStart"/>
      <w:r w:rsidRPr="009C7C48">
        <w:rPr>
          <w:rFonts w:ascii="Trebuchet MS" w:hAnsi="Trebuchet MS"/>
          <w:color w:val="2A2B2C"/>
        </w:rPr>
        <w:t>acestuia</w:t>
      </w:r>
      <w:proofErr w:type="spellEnd"/>
      <w:r w:rsidRPr="009C7C48">
        <w:rPr>
          <w:rFonts w:ascii="Trebuchet MS" w:hAnsi="Trebuchet MS"/>
          <w:color w:val="2A2B2C"/>
        </w:rPr>
        <w:t xml:space="preserve"> la </w:t>
      </w:r>
      <w:proofErr w:type="spellStart"/>
      <w:r w:rsidRPr="009C7C48">
        <w:rPr>
          <w:rFonts w:ascii="Trebuchet MS" w:hAnsi="Trebuchet MS"/>
          <w:color w:val="2A2B2C"/>
        </w:rPr>
        <w:t>compartimentul</w:t>
      </w:r>
      <w:proofErr w:type="spellEnd"/>
      <w:r w:rsidRPr="009C7C48">
        <w:rPr>
          <w:rFonts w:ascii="Trebuchet MS" w:hAnsi="Trebuchet MS"/>
          <w:color w:val="2A2B2C"/>
        </w:rPr>
        <w:t xml:space="preserve"> </w:t>
      </w:r>
      <w:proofErr w:type="spellStart"/>
      <w:r w:rsidRPr="009C7C48">
        <w:rPr>
          <w:rFonts w:ascii="Trebuchet MS" w:hAnsi="Trebuchet MS"/>
          <w:color w:val="2A2B2C"/>
        </w:rPr>
        <w:t>administrativ</w:t>
      </w:r>
      <w:proofErr w:type="spellEnd"/>
      <w:r w:rsidRPr="009C7C48">
        <w:rPr>
          <w:rFonts w:ascii="Trebuchet MS" w:hAnsi="Trebuchet MS"/>
          <w:color w:val="2A2B2C"/>
        </w:rPr>
        <w:t xml:space="preserve"> </w:t>
      </w:r>
      <w:proofErr w:type="spellStart"/>
      <w:r w:rsidRPr="009C7C48">
        <w:rPr>
          <w:rFonts w:ascii="Trebuchet MS" w:hAnsi="Trebuchet MS"/>
          <w:color w:val="2A2B2C"/>
        </w:rPr>
        <w:t>în</w:t>
      </w:r>
      <w:proofErr w:type="spellEnd"/>
      <w:r w:rsidRPr="009C7C48">
        <w:rPr>
          <w:rFonts w:ascii="Trebuchet MS" w:hAnsi="Trebuchet MS"/>
          <w:color w:val="2A2B2C"/>
        </w:rPr>
        <w:t xml:space="preserve"> </w:t>
      </w:r>
      <w:proofErr w:type="spellStart"/>
      <w:r w:rsidRPr="009C7C48">
        <w:rPr>
          <w:rFonts w:ascii="Trebuchet MS" w:hAnsi="Trebuchet MS"/>
          <w:color w:val="2A2B2C"/>
        </w:rPr>
        <w:t>vederea</w:t>
      </w:r>
      <w:proofErr w:type="spellEnd"/>
      <w:r w:rsidRPr="009C7C48">
        <w:rPr>
          <w:rFonts w:ascii="Trebuchet MS" w:hAnsi="Trebuchet MS"/>
          <w:color w:val="2A2B2C"/>
        </w:rPr>
        <w:t xml:space="preserve"> </w:t>
      </w:r>
      <w:proofErr w:type="spellStart"/>
      <w:r w:rsidRPr="009C7C48">
        <w:rPr>
          <w:rFonts w:ascii="Trebuchet MS" w:hAnsi="Trebuchet MS"/>
          <w:color w:val="2A2B2C"/>
        </w:rPr>
        <w:t>completării</w:t>
      </w:r>
      <w:proofErr w:type="spellEnd"/>
      <w:r w:rsidRPr="009C7C48">
        <w:rPr>
          <w:rFonts w:ascii="Trebuchet MS" w:hAnsi="Trebuchet MS"/>
          <w:color w:val="2A2B2C"/>
        </w:rPr>
        <w:t xml:space="preserve"> </w:t>
      </w:r>
      <w:proofErr w:type="spellStart"/>
      <w:r w:rsidRPr="009C7C48">
        <w:rPr>
          <w:rFonts w:ascii="Trebuchet MS" w:hAnsi="Trebuchet MS"/>
          <w:color w:val="2A2B2C"/>
        </w:rPr>
        <w:t>doasrelor</w:t>
      </w:r>
      <w:proofErr w:type="spellEnd"/>
      <w:r w:rsidRPr="009C7C48">
        <w:rPr>
          <w:rFonts w:ascii="Trebuchet MS" w:hAnsi="Trebuchet MS"/>
          <w:color w:val="2A2B2C"/>
        </w:rPr>
        <w:t xml:space="preserve"> administrative ale </w:t>
      </w:r>
      <w:proofErr w:type="spellStart"/>
      <w:r w:rsidRPr="009C7C48">
        <w:rPr>
          <w:rFonts w:ascii="Trebuchet MS" w:hAnsi="Trebuchet MS"/>
          <w:color w:val="2A2B2C"/>
        </w:rPr>
        <w:t>proiectelor</w:t>
      </w:r>
      <w:proofErr w:type="spellEnd"/>
      <w:r w:rsidRPr="009C7C48">
        <w:rPr>
          <w:rFonts w:ascii="Trebuchet MS" w:hAnsi="Trebuchet MS"/>
          <w:color w:val="2A2B2C"/>
        </w:rPr>
        <w:t xml:space="preserve"> care au </w:t>
      </w:r>
      <w:proofErr w:type="spellStart"/>
      <w:r w:rsidRPr="009C7C48">
        <w:rPr>
          <w:rFonts w:ascii="Trebuchet MS" w:hAnsi="Trebuchet MS"/>
          <w:color w:val="2A2B2C"/>
        </w:rPr>
        <w:t>făcut</w:t>
      </w:r>
      <w:proofErr w:type="spellEnd"/>
      <w:r w:rsidRPr="009C7C48">
        <w:rPr>
          <w:rFonts w:ascii="Trebuchet MS" w:hAnsi="Trebuchet MS"/>
          <w:color w:val="2A2B2C"/>
        </w:rPr>
        <w:t xml:space="preserve"> </w:t>
      </w:r>
      <w:proofErr w:type="spellStart"/>
      <w:r w:rsidRPr="009C7C48">
        <w:rPr>
          <w:rFonts w:ascii="Trebuchet MS" w:hAnsi="Trebuchet MS"/>
          <w:color w:val="2A2B2C"/>
        </w:rPr>
        <w:t>obiectul</w:t>
      </w:r>
      <w:proofErr w:type="spellEnd"/>
      <w:r w:rsidRPr="009C7C48">
        <w:rPr>
          <w:rFonts w:ascii="Trebuchet MS" w:hAnsi="Trebuchet MS"/>
          <w:color w:val="2A2B2C"/>
        </w:rPr>
        <w:t xml:space="preserve"> </w:t>
      </w:r>
      <w:proofErr w:type="spellStart"/>
      <w:r w:rsidRPr="009C7C48">
        <w:rPr>
          <w:rFonts w:ascii="Trebuchet MS" w:hAnsi="Trebuchet MS"/>
          <w:color w:val="2A2B2C"/>
        </w:rPr>
        <w:t>contestațiilor</w:t>
      </w:r>
      <w:proofErr w:type="spellEnd"/>
      <w:r w:rsidRPr="009C7C48">
        <w:rPr>
          <w:rFonts w:ascii="Trebuchet MS" w:hAnsi="Trebuchet MS"/>
          <w:color w:val="2A2B2C"/>
        </w:rPr>
        <w:t>.</w:t>
      </w:r>
      <w:r w:rsidR="00D1136F" w:rsidRPr="00D1136F">
        <w:rPr>
          <w:rFonts w:ascii="Trebuchet MS" w:hAnsi="Trebuchet MS" w:cs="Arial"/>
          <w:color w:val="2A2B2C"/>
        </w:rPr>
        <w:t xml:space="preserve"> </w:t>
      </w:r>
      <w:proofErr w:type="spellStart"/>
      <w:r w:rsidR="00D1136F" w:rsidRPr="00453F4A">
        <w:rPr>
          <w:rFonts w:ascii="Trebuchet MS" w:hAnsi="Trebuchet MS" w:cs="Arial"/>
          <w:color w:val="2A2B2C"/>
        </w:rPr>
        <w:t>Termenul</w:t>
      </w:r>
      <w:proofErr w:type="spellEnd"/>
      <w:r w:rsidR="00D1136F" w:rsidRPr="00453F4A">
        <w:rPr>
          <w:rFonts w:ascii="Trebuchet MS" w:hAnsi="Trebuchet MS" w:cs="Arial"/>
          <w:color w:val="2A2B2C"/>
        </w:rPr>
        <w:t xml:space="preserve"> de </w:t>
      </w:r>
      <w:proofErr w:type="spellStart"/>
      <w:r w:rsidR="00D1136F" w:rsidRPr="00453F4A">
        <w:rPr>
          <w:rFonts w:ascii="Trebuchet MS" w:hAnsi="Trebuchet MS" w:cs="Arial"/>
          <w:color w:val="2A2B2C"/>
        </w:rPr>
        <w:t>soluționare</w:t>
      </w:r>
      <w:proofErr w:type="spellEnd"/>
      <w:r w:rsidR="00D1136F" w:rsidRPr="00453F4A">
        <w:rPr>
          <w:rFonts w:ascii="Trebuchet MS" w:hAnsi="Trebuchet MS" w:cs="Arial"/>
          <w:color w:val="2A2B2C"/>
        </w:rPr>
        <w:t xml:space="preserve"> a </w:t>
      </w:r>
      <w:proofErr w:type="spellStart"/>
      <w:r w:rsidR="00D1136F" w:rsidRPr="00453F4A">
        <w:rPr>
          <w:rFonts w:ascii="Trebuchet MS" w:hAnsi="Trebuchet MS" w:cs="Arial"/>
          <w:color w:val="2A2B2C"/>
        </w:rPr>
        <w:t>contestațiilor</w:t>
      </w:r>
      <w:proofErr w:type="spellEnd"/>
      <w:r w:rsidR="00D1136F" w:rsidRPr="00453F4A">
        <w:rPr>
          <w:rFonts w:ascii="Trebuchet MS" w:hAnsi="Trebuchet MS" w:cs="Arial"/>
          <w:color w:val="2A2B2C"/>
        </w:rPr>
        <w:t xml:space="preserve"> de </w:t>
      </w:r>
      <w:proofErr w:type="spellStart"/>
      <w:r w:rsidR="00D1136F" w:rsidRPr="00453F4A">
        <w:rPr>
          <w:rFonts w:ascii="Trebuchet MS" w:hAnsi="Trebuchet MS" w:cs="Arial"/>
          <w:color w:val="2A2B2C"/>
        </w:rPr>
        <w:t>către</w:t>
      </w:r>
      <w:proofErr w:type="spellEnd"/>
      <w:r w:rsidR="00D1136F" w:rsidRPr="00453F4A">
        <w:rPr>
          <w:rFonts w:ascii="Trebuchet MS" w:hAnsi="Trebuchet MS" w:cs="Arial"/>
          <w:color w:val="2A2B2C"/>
        </w:rPr>
        <w:t xml:space="preserve"> </w:t>
      </w:r>
      <w:proofErr w:type="spellStart"/>
      <w:r w:rsidR="00D1136F" w:rsidRPr="00453F4A">
        <w:rPr>
          <w:rFonts w:ascii="Trebuchet MS" w:hAnsi="Trebuchet MS" w:cs="Arial"/>
          <w:color w:val="2A2B2C"/>
        </w:rPr>
        <w:t>Comisia</w:t>
      </w:r>
      <w:proofErr w:type="spellEnd"/>
      <w:r w:rsidR="00D1136F" w:rsidRPr="00453F4A">
        <w:rPr>
          <w:rFonts w:ascii="Trebuchet MS" w:hAnsi="Trebuchet MS" w:cs="Arial"/>
          <w:color w:val="2A2B2C"/>
        </w:rPr>
        <w:t xml:space="preserve"> de </w:t>
      </w:r>
      <w:proofErr w:type="spellStart"/>
      <w:r w:rsidR="00D1136F" w:rsidRPr="00453F4A">
        <w:rPr>
          <w:rFonts w:ascii="Trebuchet MS" w:hAnsi="Trebuchet MS" w:cs="Arial"/>
          <w:color w:val="2A2B2C"/>
        </w:rPr>
        <w:t>soluționare</w:t>
      </w:r>
      <w:proofErr w:type="spellEnd"/>
      <w:r w:rsidR="00D1136F" w:rsidRPr="00453F4A">
        <w:rPr>
          <w:rFonts w:ascii="Trebuchet MS" w:hAnsi="Trebuchet MS" w:cs="Arial"/>
          <w:color w:val="2A2B2C"/>
        </w:rPr>
        <w:t xml:space="preserve"> a </w:t>
      </w:r>
      <w:proofErr w:type="spellStart"/>
      <w:r w:rsidR="00D1136F" w:rsidRPr="00453F4A">
        <w:rPr>
          <w:rFonts w:ascii="Trebuchet MS" w:hAnsi="Trebuchet MS" w:cs="Arial"/>
          <w:color w:val="2A2B2C"/>
        </w:rPr>
        <w:t>contestațiilor</w:t>
      </w:r>
      <w:proofErr w:type="spellEnd"/>
      <w:r w:rsidR="00D1136F" w:rsidRPr="00453F4A">
        <w:rPr>
          <w:rFonts w:ascii="Trebuchet MS" w:hAnsi="Trebuchet MS" w:cs="Arial"/>
          <w:color w:val="2A2B2C"/>
        </w:rPr>
        <w:t xml:space="preserve"> </w:t>
      </w:r>
      <w:proofErr w:type="spellStart"/>
      <w:r w:rsidR="00D1136F" w:rsidRPr="00453F4A">
        <w:rPr>
          <w:rFonts w:ascii="Trebuchet MS" w:hAnsi="Trebuchet MS" w:cs="Arial"/>
          <w:color w:val="2A2B2C"/>
        </w:rPr>
        <w:t>este</w:t>
      </w:r>
      <w:proofErr w:type="spellEnd"/>
      <w:r w:rsidR="00D1136F" w:rsidRPr="00453F4A">
        <w:rPr>
          <w:rFonts w:ascii="Trebuchet MS" w:hAnsi="Trebuchet MS" w:cs="Arial"/>
          <w:color w:val="2A2B2C"/>
        </w:rPr>
        <w:t xml:space="preserve"> de 15 </w:t>
      </w:r>
      <w:proofErr w:type="spellStart"/>
      <w:r w:rsidR="00D1136F" w:rsidRPr="00453F4A">
        <w:rPr>
          <w:rFonts w:ascii="Trebuchet MS" w:hAnsi="Trebuchet MS" w:cs="Arial"/>
          <w:color w:val="2A2B2C"/>
        </w:rPr>
        <w:t>zile</w:t>
      </w:r>
      <w:proofErr w:type="spellEnd"/>
      <w:r w:rsidR="00D1136F" w:rsidRPr="00453F4A">
        <w:rPr>
          <w:rFonts w:ascii="Trebuchet MS" w:hAnsi="Trebuchet MS" w:cs="Arial"/>
          <w:color w:val="2A2B2C"/>
        </w:rPr>
        <w:t xml:space="preserve"> </w:t>
      </w:r>
      <w:proofErr w:type="spellStart"/>
      <w:r w:rsidR="00D1136F" w:rsidRPr="00453F4A">
        <w:rPr>
          <w:rFonts w:ascii="Trebuchet MS" w:hAnsi="Trebuchet MS" w:cs="Arial"/>
          <w:color w:val="2A2B2C"/>
        </w:rPr>
        <w:t>lucrătoare</w:t>
      </w:r>
      <w:proofErr w:type="spellEnd"/>
      <w:r w:rsidR="00D1136F" w:rsidRPr="00453F4A">
        <w:rPr>
          <w:rFonts w:ascii="Trebuchet MS" w:hAnsi="Trebuchet MS" w:cs="Arial"/>
          <w:color w:val="2A2B2C"/>
        </w:rPr>
        <w:t xml:space="preserve"> de la data </w:t>
      </w:r>
      <w:proofErr w:type="spellStart"/>
      <w:r w:rsidR="00D1136F" w:rsidRPr="00453F4A">
        <w:rPr>
          <w:rFonts w:ascii="Trebuchet MS" w:hAnsi="Trebuchet MS" w:cs="Arial"/>
          <w:color w:val="2A2B2C"/>
        </w:rPr>
        <w:t>înregistrării</w:t>
      </w:r>
      <w:proofErr w:type="spellEnd"/>
      <w:r w:rsidR="00D1136F" w:rsidRPr="00453F4A">
        <w:rPr>
          <w:rFonts w:ascii="Trebuchet MS" w:hAnsi="Trebuchet MS" w:cs="Arial"/>
          <w:color w:val="2A2B2C"/>
        </w:rPr>
        <w:t xml:space="preserve"> </w:t>
      </w:r>
      <w:proofErr w:type="spellStart"/>
      <w:r w:rsidR="00D1136F" w:rsidRPr="00453F4A">
        <w:rPr>
          <w:rFonts w:ascii="Trebuchet MS" w:hAnsi="Trebuchet MS" w:cs="Arial"/>
          <w:color w:val="2A2B2C"/>
        </w:rPr>
        <w:t>acestora</w:t>
      </w:r>
      <w:proofErr w:type="spellEnd"/>
      <w:r w:rsidR="00D1136F" w:rsidRPr="00453F4A">
        <w:rPr>
          <w:rFonts w:ascii="Trebuchet MS" w:hAnsi="Trebuchet MS" w:cs="Arial"/>
          <w:color w:val="2A2B2C"/>
        </w:rPr>
        <w:t xml:space="preserve"> la </w:t>
      </w:r>
      <w:proofErr w:type="spellStart"/>
      <w:r w:rsidR="00D1136F" w:rsidRPr="00453F4A">
        <w:rPr>
          <w:rFonts w:ascii="Trebuchet MS" w:hAnsi="Trebuchet MS" w:cs="Arial"/>
          <w:color w:val="2A2B2C"/>
        </w:rPr>
        <w:t>sediul</w:t>
      </w:r>
      <w:proofErr w:type="spellEnd"/>
      <w:r w:rsidR="00D1136F" w:rsidRPr="00453F4A">
        <w:rPr>
          <w:rFonts w:ascii="Trebuchet MS" w:hAnsi="Trebuchet MS" w:cs="Arial"/>
          <w:color w:val="2A2B2C"/>
        </w:rPr>
        <w:t xml:space="preserve"> GAL </w:t>
      </w:r>
      <w:proofErr w:type="spellStart"/>
      <w:r w:rsidR="00D1136F" w:rsidRPr="00453F4A">
        <w:rPr>
          <w:rFonts w:ascii="Trebuchet MS" w:hAnsi="Trebuchet MS" w:cs="Arial"/>
          <w:color w:val="2A2B2C"/>
        </w:rPr>
        <w:t>pentru</w:t>
      </w:r>
      <w:proofErr w:type="spellEnd"/>
      <w:r w:rsidR="00D1136F" w:rsidRPr="00453F4A">
        <w:rPr>
          <w:rFonts w:ascii="Trebuchet MS" w:hAnsi="Trebuchet MS" w:cs="Arial"/>
          <w:color w:val="2A2B2C"/>
        </w:rPr>
        <w:t xml:space="preserve"> </w:t>
      </w:r>
      <w:proofErr w:type="spellStart"/>
      <w:r w:rsidR="00D1136F" w:rsidRPr="00453F4A">
        <w:rPr>
          <w:rFonts w:ascii="Trebuchet MS" w:hAnsi="Trebuchet MS" w:cs="Arial"/>
          <w:color w:val="2A2B2C"/>
        </w:rPr>
        <w:t>contestațiile</w:t>
      </w:r>
      <w:proofErr w:type="spellEnd"/>
      <w:r w:rsidR="00D1136F" w:rsidRPr="00453F4A">
        <w:rPr>
          <w:rFonts w:ascii="Trebuchet MS" w:hAnsi="Trebuchet MS" w:cs="Arial"/>
          <w:color w:val="2A2B2C"/>
        </w:rPr>
        <w:t xml:space="preserve"> </w:t>
      </w:r>
      <w:proofErr w:type="spellStart"/>
      <w:r w:rsidR="00D1136F" w:rsidRPr="00453F4A">
        <w:rPr>
          <w:rFonts w:ascii="Trebuchet MS" w:hAnsi="Trebuchet MS" w:cs="Arial"/>
          <w:color w:val="2A2B2C"/>
        </w:rPr>
        <w:t>aferente</w:t>
      </w:r>
      <w:proofErr w:type="spellEnd"/>
      <w:r w:rsidR="00D1136F" w:rsidRPr="00453F4A">
        <w:rPr>
          <w:rFonts w:ascii="Trebuchet MS" w:hAnsi="Trebuchet MS" w:cs="Arial"/>
          <w:color w:val="2A2B2C"/>
        </w:rPr>
        <w:t xml:space="preserve"> </w:t>
      </w:r>
      <w:proofErr w:type="spellStart"/>
      <w:r w:rsidR="00D1136F" w:rsidRPr="00453F4A">
        <w:rPr>
          <w:rFonts w:ascii="Trebuchet MS" w:hAnsi="Trebuchet MS" w:cs="Arial"/>
          <w:color w:val="2A2B2C"/>
        </w:rPr>
        <w:t>raportului</w:t>
      </w:r>
      <w:proofErr w:type="spellEnd"/>
      <w:r w:rsidR="00D1136F" w:rsidRPr="00453F4A">
        <w:rPr>
          <w:rFonts w:ascii="Trebuchet MS" w:hAnsi="Trebuchet MS" w:cs="Arial"/>
          <w:color w:val="2A2B2C"/>
        </w:rPr>
        <w:t xml:space="preserve"> de </w:t>
      </w:r>
      <w:proofErr w:type="spellStart"/>
      <w:r w:rsidR="00D1136F" w:rsidRPr="00453F4A">
        <w:rPr>
          <w:rFonts w:ascii="Trebuchet MS" w:hAnsi="Trebuchet MS" w:cs="Arial"/>
          <w:color w:val="2A2B2C"/>
        </w:rPr>
        <w:t>evaluare</w:t>
      </w:r>
      <w:proofErr w:type="spellEnd"/>
      <w:r w:rsidR="00D1136F" w:rsidRPr="00453F4A">
        <w:rPr>
          <w:rFonts w:ascii="Trebuchet MS" w:hAnsi="Trebuchet MS" w:cs="Arial"/>
          <w:color w:val="2A2B2C"/>
        </w:rPr>
        <w:t xml:space="preserve"> lunar</w:t>
      </w:r>
      <w:r w:rsidR="00D1136F">
        <w:rPr>
          <w:rFonts w:ascii="Trebuchet MS" w:hAnsi="Trebuchet MS" w:cs="Arial"/>
          <w:color w:val="2A2B2C"/>
        </w:rPr>
        <w:t>/</w:t>
      </w:r>
      <w:proofErr w:type="spellStart"/>
      <w:r w:rsidR="00D1136F">
        <w:rPr>
          <w:rFonts w:ascii="Trebuchet MS" w:hAnsi="Trebuchet MS" w:cs="Arial"/>
          <w:color w:val="2A2B2C"/>
        </w:rPr>
        <w:t>trimestrial</w:t>
      </w:r>
      <w:proofErr w:type="spellEnd"/>
      <w:r w:rsidR="00D1136F">
        <w:rPr>
          <w:rFonts w:ascii="Trebuchet MS" w:hAnsi="Trebuchet MS" w:cs="Arial"/>
          <w:color w:val="2A2B2C"/>
        </w:rPr>
        <w:t>/final</w:t>
      </w:r>
      <w:r w:rsidR="00D1136F" w:rsidRPr="00453F4A">
        <w:rPr>
          <w:rFonts w:ascii="Trebuchet MS" w:hAnsi="Trebuchet MS" w:cs="Arial"/>
          <w:color w:val="2A2B2C"/>
        </w:rPr>
        <w:t>.</w:t>
      </w:r>
    </w:p>
    <w:tbl>
      <w:tblPr>
        <w:tblStyle w:val="TableGrid1"/>
        <w:tblW w:w="9634" w:type="dxa"/>
        <w:tblLook w:val="04A0" w:firstRow="1" w:lastRow="0" w:firstColumn="1" w:lastColumn="0" w:noHBand="0" w:noVBand="1"/>
      </w:tblPr>
      <w:tblGrid>
        <w:gridCol w:w="9634"/>
      </w:tblGrid>
      <w:tr w:rsidR="00300864" w:rsidRPr="009C7C48" w:rsidTr="00CE3671">
        <w:tc>
          <w:tcPr>
            <w:tcW w:w="9634" w:type="dxa"/>
            <w:shd w:val="clear" w:color="auto" w:fill="A8D08D" w:themeFill="accent6" w:themeFillTint="99"/>
          </w:tcPr>
          <w:p w:rsidR="00300864" w:rsidRPr="009C7C48" w:rsidRDefault="00300864" w:rsidP="00CE3671">
            <w:pPr>
              <w:autoSpaceDE w:val="0"/>
              <w:autoSpaceDN w:val="0"/>
              <w:adjustRightInd w:val="0"/>
              <w:jc w:val="both"/>
              <w:rPr>
                <w:rFonts w:ascii="Trebuchet MS" w:hAnsi="Trebuchet MS"/>
                <w:b/>
                <w:bCs/>
              </w:rPr>
            </w:pPr>
            <w:r w:rsidRPr="009C7C48">
              <w:rPr>
                <w:rFonts w:ascii="Trebuchet MS" w:hAnsi="Trebuchet MS"/>
                <w:b/>
                <w:bCs/>
              </w:rPr>
              <w:t xml:space="preserve">ATENŢIE! </w:t>
            </w:r>
          </w:p>
          <w:p w:rsidR="00300864" w:rsidRPr="009C7C48" w:rsidRDefault="00300864" w:rsidP="00CE3671">
            <w:pPr>
              <w:autoSpaceDE w:val="0"/>
              <w:autoSpaceDN w:val="0"/>
              <w:adjustRightInd w:val="0"/>
              <w:ind w:left="142"/>
              <w:jc w:val="both"/>
              <w:rPr>
                <w:rFonts w:ascii="Trebuchet MS" w:hAnsi="Trebuchet MS"/>
                <w:bCs/>
              </w:rPr>
            </w:pPr>
            <w:proofErr w:type="spellStart"/>
            <w:r w:rsidRPr="009C7C48">
              <w:rPr>
                <w:rFonts w:ascii="Trebuchet MS" w:hAnsi="Trebuchet MS"/>
                <w:bCs/>
              </w:rPr>
              <w:t>Procesul</w:t>
            </w:r>
            <w:proofErr w:type="spellEnd"/>
            <w:r w:rsidRPr="009C7C48">
              <w:rPr>
                <w:rFonts w:ascii="Trebuchet MS" w:hAnsi="Trebuchet MS"/>
                <w:bCs/>
              </w:rPr>
              <w:t xml:space="preserve"> de </w:t>
            </w:r>
            <w:proofErr w:type="spellStart"/>
            <w:r w:rsidRPr="009C7C48">
              <w:rPr>
                <w:rFonts w:ascii="Trebuchet MS" w:hAnsi="Trebuchet MS"/>
                <w:bCs/>
              </w:rPr>
              <w:t>selecție</w:t>
            </w:r>
            <w:proofErr w:type="spellEnd"/>
            <w:r w:rsidRPr="009C7C48">
              <w:rPr>
                <w:rFonts w:ascii="Trebuchet MS" w:hAnsi="Trebuchet MS"/>
                <w:bCs/>
              </w:rPr>
              <w:t xml:space="preserve"> </w:t>
            </w:r>
            <w:proofErr w:type="spellStart"/>
            <w:r w:rsidRPr="009C7C48">
              <w:rPr>
                <w:rFonts w:ascii="Trebuchet MS" w:hAnsi="Trebuchet MS"/>
                <w:bCs/>
              </w:rPr>
              <w:t>și</w:t>
            </w:r>
            <w:proofErr w:type="spellEnd"/>
            <w:r w:rsidRPr="009C7C48">
              <w:rPr>
                <w:rFonts w:ascii="Trebuchet MS" w:hAnsi="Trebuchet MS"/>
                <w:bCs/>
              </w:rPr>
              <w:t xml:space="preserve"> </w:t>
            </w:r>
            <w:proofErr w:type="spellStart"/>
            <w:r w:rsidRPr="009C7C48">
              <w:rPr>
                <w:rFonts w:ascii="Trebuchet MS" w:hAnsi="Trebuchet MS"/>
                <w:bCs/>
              </w:rPr>
              <w:t>procesul</w:t>
            </w:r>
            <w:proofErr w:type="spellEnd"/>
            <w:r w:rsidRPr="009C7C48">
              <w:rPr>
                <w:rFonts w:ascii="Trebuchet MS" w:hAnsi="Trebuchet MS"/>
                <w:bCs/>
              </w:rPr>
              <w:t xml:space="preserve"> de </w:t>
            </w:r>
            <w:proofErr w:type="spellStart"/>
            <w:r w:rsidRPr="009C7C48">
              <w:rPr>
                <w:rFonts w:ascii="Trebuchet MS" w:hAnsi="Trebuchet MS"/>
                <w:bCs/>
              </w:rPr>
              <w:t>verificare</w:t>
            </w:r>
            <w:proofErr w:type="spellEnd"/>
            <w:r w:rsidRPr="009C7C48">
              <w:rPr>
                <w:rFonts w:ascii="Trebuchet MS" w:hAnsi="Trebuchet MS"/>
                <w:bCs/>
              </w:rPr>
              <w:t xml:space="preserve"> a </w:t>
            </w:r>
            <w:proofErr w:type="spellStart"/>
            <w:r w:rsidRPr="009C7C48">
              <w:rPr>
                <w:rFonts w:ascii="Trebuchet MS" w:hAnsi="Trebuchet MS"/>
                <w:bCs/>
              </w:rPr>
              <w:t>contestațiilor</w:t>
            </w:r>
            <w:proofErr w:type="spellEnd"/>
            <w:r w:rsidRPr="009C7C48">
              <w:rPr>
                <w:rFonts w:ascii="Trebuchet MS" w:hAnsi="Trebuchet MS"/>
                <w:bCs/>
              </w:rPr>
              <w:t xml:space="preserve"> se </w:t>
            </w:r>
            <w:proofErr w:type="spellStart"/>
            <w:r w:rsidRPr="009C7C48">
              <w:rPr>
                <w:rFonts w:ascii="Trebuchet MS" w:hAnsi="Trebuchet MS"/>
                <w:bCs/>
              </w:rPr>
              <w:t>desfășoară</w:t>
            </w:r>
            <w:proofErr w:type="spellEnd"/>
            <w:r w:rsidRPr="009C7C48">
              <w:rPr>
                <w:rFonts w:ascii="Trebuchet MS" w:hAnsi="Trebuchet MS"/>
                <w:bCs/>
              </w:rPr>
              <w:t xml:space="preserve"> </w:t>
            </w:r>
            <w:proofErr w:type="spellStart"/>
            <w:r w:rsidRPr="009C7C48">
              <w:rPr>
                <w:rFonts w:ascii="Trebuchet MS" w:hAnsi="Trebuchet MS"/>
                <w:bCs/>
              </w:rPr>
              <w:t>potrivit</w:t>
            </w:r>
            <w:proofErr w:type="spellEnd"/>
            <w:r w:rsidRPr="009C7C48">
              <w:rPr>
                <w:rFonts w:ascii="Trebuchet MS" w:hAnsi="Trebuchet MS"/>
                <w:bCs/>
              </w:rPr>
              <w:t xml:space="preserve"> </w:t>
            </w:r>
            <w:proofErr w:type="spellStart"/>
            <w:r w:rsidRPr="009C7C48">
              <w:rPr>
                <w:rFonts w:ascii="Trebuchet MS" w:hAnsi="Trebuchet MS"/>
                <w:bCs/>
                <w:shd w:val="clear" w:color="auto" w:fill="A8D08D"/>
              </w:rPr>
              <w:t>Regulamentului</w:t>
            </w:r>
            <w:proofErr w:type="spellEnd"/>
            <w:r w:rsidRPr="009C7C48">
              <w:rPr>
                <w:rFonts w:ascii="Trebuchet MS" w:hAnsi="Trebuchet MS"/>
                <w:bCs/>
                <w:shd w:val="clear" w:color="auto" w:fill="A8D08D"/>
              </w:rPr>
              <w:t xml:space="preserve"> de </w:t>
            </w:r>
            <w:proofErr w:type="spellStart"/>
            <w:r w:rsidRPr="009C7C48">
              <w:rPr>
                <w:rFonts w:ascii="Trebuchet MS" w:hAnsi="Trebuchet MS"/>
                <w:bCs/>
                <w:shd w:val="clear" w:color="auto" w:fill="A8D08D"/>
              </w:rPr>
              <w:t>organizare</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şi</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funcţionare</w:t>
            </w:r>
            <w:proofErr w:type="spellEnd"/>
            <w:r w:rsidRPr="009C7C48">
              <w:rPr>
                <w:rFonts w:ascii="Trebuchet MS" w:hAnsi="Trebuchet MS"/>
                <w:bCs/>
                <w:shd w:val="clear" w:color="auto" w:fill="A8D08D"/>
              </w:rPr>
              <w:t xml:space="preserve"> a </w:t>
            </w:r>
            <w:proofErr w:type="spellStart"/>
            <w:r w:rsidRPr="009C7C48">
              <w:rPr>
                <w:rFonts w:ascii="Trebuchet MS" w:hAnsi="Trebuchet MS"/>
                <w:bCs/>
                <w:shd w:val="clear" w:color="auto" w:fill="A8D08D"/>
              </w:rPr>
              <w:t>Comitetul</w:t>
            </w:r>
            <w:proofErr w:type="spellEnd"/>
            <w:r w:rsidRPr="009C7C48">
              <w:rPr>
                <w:rFonts w:ascii="Trebuchet MS" w:hAnsi="Trebuchet MS"/>
                <w:bCs/>
                <w:shd w:val="clear" w:color="auto" w:fill="A8D08D"/>
              </w:rPr>
              <w:t xml:space="preserve"> de </w:t>
            </w:r>
            <w:proofErr w:type="spellStart"/>
            <w:r w:rsidRPr="009C7C48">
              <w:rPr>
                <w:rFonts w:ascii="Trebuchet MS" w:hAnsi="Trebuchet MS"/>
                <w:bCs/>
                <w:shd w:val="clear" w:color="auto" w:fill="A8D08D"/>
              </w:rPr>
              <w:t>selecţie</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şi</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Regulamentului</w:t>
            </w:r>
            <w:proofErr w:type="spellEnd"/>
            <w:r w:rsidRPr="009C7C48">
              <w:rPr>
                <w:rFonts w:ascii="Trebuchet MS" w:hAnsi="Trebuchet MS"/>
                <w:bCs/>
                <w:shd w:val="clear" w:color="auto" w:fill="A8D08D"/>
              </w:rPr>
              <w:t xml:space="preserve"> de </w:t>
            </w:r>
            <w:proofErr w:type="spellStart"/>
            <w:r w:rsidRPr="009C7C48">
              <w:rPr>
                <w:rFonts w:ascii="Trebuchet MS" w:hAnsi="Trebuchet MS"/>
                <w:bCs/>
                <w:shd w:val="clear" w:color="auto" w:fill="A8D08D"/>
              </w:rPr>
              <w:t>organizare</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şi</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funcţionare</w:t>
            </w:r>
            <w:proofErr w:type="spellEnd"/>
            <w:r w:rsidRPr="009C7C48">
              <w:rPr>
                <w:rFonts w:ascii="Trebuchet MS" w:hAnsi="Trebuchet MS"/>
                <w:bCs/>
                <w:shd w:val="clear" w:color="auto" w:fill="A8D08D"/>
              </w:rPr>
              <w:t xml:space="preserve"> a </w:t>
            </w:r>
            <w:proofErr w:type="spellStart"/>
            <w:r w:rsidRPr="009C7C48">
              <w:rPr>
                <w:rFonts w:ascii="Trebuchet MS" w:hAnsi="Trebuchet MS"/>
                <w:bCs/>
                <w:shd w:val="clear" w:color="auto" w:fill="A8D08D"/>
              </w:rPr>
              <w:t>Comisiei</w:t>
            </w:r>
            <w:proofErr w:type="spellEnd"/>
            <w:r w:rsidRPr="009C7C48">
              <w:rPr>
                <w:rFonts w:ascii="Trebuchet MS" w:hAnsi="Trebuchet MS"/>
                <w:bCs/>
                <w:shd w:val="clear" w:color="auto" w:fill="A8D08D"/>
              </w:rPr>
              <w:t xml:space="preserve"> de </w:t>
            </w:r>
            <w:proofErr w:type="spellStart"/>
            <w:r w:rsidRPr="009C7C48">
              <w:rPr>
                <w:rFonts w:ascii="Trebuchet MS" w:hAnsi="Trebuchet MS"/>
                <w:bCs/>
                <w:shd w:val="clear" w:color="auto" w:fill="A8D08D"/>
              </w:rPr>
              <w:t>soluţionare</w:t>
            </w:r>
            <w:proofErr w:type="spellEnd"/>
            <w:r w:rsidRPr="009C7C48">
              <w:rPr>
                <w:rFonts w:ascii="Trebuchet MS" w:hAnsi="Trebuchet MS"/>
                <w:bCs/>
                <w:shd w:val="clear" w:color="auto" w:fill="A8D08D"/>
              </w:rPr>
              <w:t xml:space="preserve"> a </w:t>
            </w:r>
            <w:proofErr w:type="spellStart"/>
            <w:r w:rsidRPr="009C7C48">
              <w:rPr>
                <w:rFonts w:ascii="Trebuchet MS" w:hAnsi="Trebuchet MS"/>
                <w:bCs/>
                <w:shd w:val="clear" w:color="auto" w:fill="A8D08D"/>
              </w:rPr>
              <w:t>contestaţiilor</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pentru</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proiectele</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aferente</w:t>
            </w:r>
            <w:proofErr w:type="spellEnd"/>
            <w:r w:rsidRPr="009C7C48">
              <w:rPr>
                <w:rFonts w:ascii="Trebuchet MS" w:hAnsi="Trebuchet MS"/>
                <w:bCs/>
                <w:shd w:val="clear" w:color="auto" w:fill="A8D08D"/>
              </w:rPr>
              <w:t xml:space="preserve"> </w:t>
            </w:r>
            <w:proofErr w:type="spellStart"/>
            <w:r w:rsidRPr="009C7C48">
              <w:rPr>
                <w:rFonts w:ascii="Trebuchet MS" w:hAnsi="Trebuchet MS"/>
                <w:bCs/>
                <w:shd w:val="clear" w:color="auto" w:fill="A8D08D"/>
              </w:rPr>
              <w:t>măsurilor</w:t>
            </w:r>
            <w:proofErr w:type="spellEnd"/>
            <w:r w:rsidRPr="009C7C48">
              <w:rPr>
                <w:rFonts w:ascii="Trebuchet MS" w:hAnsi="Trebuchet MS"/>
                <w:bCs/>
                <w:shd w:val="clear" w:color="auto" w:fill="A8D08D"/>
              </w:rPr>
              <w:t xml:space="preserve"> din SDL, </w:t>
            </w:r>
            <w:proofErr w:type="spellStart"/>
            <w:r w:rsidRPr="009C7C48">
              <w:rPr>
                <w:rFonts w:ascii="Trebuchet MS" w:hAnsi="Trebuchet MS"/>
                <w:bCs/>
                <w:shd w:val="clear" w:color="auto" w:fill="A8D08D"/>
              </w:rPr>
              <w:t>publicat</w:t>
            </w:r>
            <w:proofErr w:type="spellEnd"/>
            <w:r w:rsidRPr="009C7C48">
              <w:rPr>
                <w:rFonts w:ascii="Trebuchet MS" w:hAnsi="Trebuchet MS"/>
                <w:bCs/>
                <w:shd w:val="clear" w:color="auto" w:fill="A8D08D"/>
              </w:rPr>
              <w:t xml:space="preserve"> pe site‐ul </w:t>
            </w:r>
            <w:proofErr w:type="spellStart"/>
            <w:r w:rsidRPr="009C7C48">
              <w:rPr>
                <w:rFonts w:ascii="Trebuchet MS" w:hAnsi="Trebuchet MS"/>
                <w:bCs/>
                <w:shd w:val="clear" w:color="auto" w:fill="A8D08D"/>
              </w:rPr>
              <w:t>Asociației</w:t>
            </w:r>
            <w:proofErr w:type="spellEnd"/>
            <w:r w:rsidRPr="009C7C48">
              <w:rPr>
                <w:rFonts w:ascii="Trebuchet MS" w:hAnsi="Trebuchet MS"/>
                <w:bCs/>
                <w:shd w:val="clear" w:color="auto" w:fill="A8D08D"/>
              </w:rPr>
              <w:t xml:space="preserve"> GAL </w:t>
            </w:r>
            <w:proofErr w:type="spellStart"/>
            <w:r w:rsidRPr="009C7C48">
              <w:rPr>
                <w:rFonts w:ascii="Trebuchet MS" w:hAnsi="Trebuchet MS"/>
                <w:bCs/>
                <w:shd w:val="clear" w:color="auto" w:fill="A8D08D"/>
              </w:rPr>
              <w:t>Ținutul</w:t>
            </w:r>
            <w:proofErr w:type="spellEnd"/>
            <w:r w:rsidRPr="009C7C48">
              <w:rPr>
                <w:rFonts w:ascii="Trebuchet MS" w:hAnsi="Trebuchet MS"/>
                <w:bCs/>
                <w:shd w:val="clear" w:color="auto" w:fill="A8D08D"/>
              </w:rPr>
              <w:t xml:space="preserve"> Verde – www.galtinutulverde.ro</w:t>
            </w:r>
          </w:p>
        </w:tc>
      </w:tr>
    </w:tbl>
    <w:p w:rsidR="00300864" w:rsidRPr="009C7C48" w:rsidRDefault="00300864" w:rsidP="00300864">
      <w:pPr>
        <w:autoSpaceDE w:val="0"/>
        <w:autoSpaceDN w:val="0"/>
        <w:adjustRightInd w:val="0"/>
        <w:rPr>
          <w:rFonts w:ascii="Trebuchet MS" w:hAnsi="Trebuchet MS"/>
          <w:b/>
          <w:bCs/>
        </w:rPr>
      </w:pPr>
    </w:p>
    <w:tbl>
      <w:tblPr>
        <w:tblStyle w:val="TableGrid1"/>
        <w:tblW w:w="9634" w:type="dxa"/>
        <w:tblLook w:val="04A0" w:firstRow="1" w:lastRow="0" w:firstColumn="1" w:lastColumn="0" w:noHBand="0" w:noVBand="1"/>
      </w:tblPr>
      <w:tblGrid>
        <w:gridCol w:w="9634"/>
      </w:tblGrid>
      <w:tr w:rsidR="00300864" w:rsidRPr="009C7C48" w:rsidTr="00CE3671">
        <w:tc>
          <w:tcPr>
            <w:tcW w:w="9634" w:type="dxa"/>
            <w:shd w:val="clear" w:color="auto" w:fill="A8D08D" w:themeFill="accent6" w:themeFillTint="99"/>
          </w:tcPr>
          <w:p w:rsidR="00300864" w:rsidRPr="009C7C48" w:rsidRDefault="00300864" w:rsidP="00CE3671">
            <w:pPr>
              <w:autoSpaceDE w:val="0"/>
              <w:autoSpaceDN w:val="0"/>
              <w:adjustRightInd w:val="0"/>
              <w:jc w:val="both"/>
              <w:rPr>
                <w:rFonts w:ascii="Trebuchet MS" w:hAnsi="Trebuchet MS"/>
                <w:b/>
                <w:bCs/>
              </w:rPr>
            </w:pPr>
            <w:r w:rsidRPr="009C7C48">
              <w:rPr>
                <w:rFonts w:ascii="Trebuchet MS" w:hAnsi="Trebuchet MS"/>
                <w:b/>
                <w:bCs/>
              </w:rPr>
              <w:t>IMPORTANT!</w:t>
            </w:r>
          </w:p>
          <w:p w:rsidR="00300864" w:rsidRPr="009C7C48" w:rsidRDefault="00300864" w:rsidP="00CE3671">
            <w:pPr>
              <w:autoSpaceDE w:val="0"/>
              <w:autoSpaceDN w:val="0"/>
              <w:adjustRightInd w:val="0"/>
              <w:ind w:firstLine="567"/>
              <w:jc w:val="both"/>
              <w:rPr>
                <w:rFonts w:ascii="Trebuchet MS" w:hAnsi="Trebuchet MS"/>
                <w:bCs/>
              </w:rPr>
            </w:pPr>
            <w:r w:rsidRPr="009C7C48">
              <w:rPr>
                <w:rFonts w:ascii="Trebuchet MS" w:hAnsi="Trebuchet MS"/>
                <w:bCs/>
              </w:rPr>
              <w:t xml:space="preserve">REEVALUAREA CERERILOR DE FINANȚARE ÎN URMA CONTESTAȚIILOR </w:t>
            </w:r>
            <w:r w:rsidRPr="009C7C48">
              <w:rPr>
                <w:rFonts w:ascii="Trebuchet MS" w:hAnsi="Trebuchet MS"/>
              </w:rPr>
              <w:t xml:space="preserve">se </w:t>
            </w:r>
            <w:proofErr w:type="spellStart"/>
            <w:r w:rsidRPr="009C7C48">
              <w:rPr>
                <w:rFonts w:ascii="Trebuchet MS" w:hAnsi="Trebuchet MS"/>
              </w:rPr>
              <w:t>realizează</w:t>
            </w:r>
            <w:proofErr w:type="spellEnd"/>
            <w:r w:rsidRPr="009C7C48">
              <w:rPr>
                <w:rFonts w:ascii="Trebuchet MS" w:hAnsi="Trebuchet MS"/>
              </w:rPr>
              <w:t xml:space="preserve">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baza</w:t>
            </w:r>
            <w:proofErr w:type="spellEnd"/>
            <w:r w:rsidRPr="009C7C48">
              <w:rPr>
                <w:rFonts w:ascii="Trebuchet MS" w:hAnsi="Trebuchet MS"/>
                <w:bCs/>
              </w:rPr>
              <w:t xml:space="preserve"> </w:t>
            </w:r>
            <w:proofErr w:type="spellStart"/>
            <w:r w:rsidRPr="009C7C48">
              <w:rPr>
                <w:rFonts w:ascii="Trebuchet MS" w:hAnsi="Trebuchet MS"/>
                <w:bCs/>
              </w:rPr>
              <w:t>documentelor</w:t>
            </w:r>
            <w:proofErr w:type="spellEnd"/>
            <w:r w:rsidRPr="009C7C48">
              <w:rPr>
                <w:rFonts w:ascii="Trebuchet MS" w:hAnsi="Trebuchet MS"/>
                <w:bCs/>
              </w:rPr>
              <w:t xml:space="preserve"> </w:t>
            </w:r>
            <w:proofErr w:type="spellStart"/>
            <w:r w:rsidRPr="009C7C48">
              <w:rPr>
                <w:rFonts w:ascii="Trebuchet MS" w:hAnsi="Trebuchet MS"/>
                <w:bCs/>
              </w:rPr>
              <w:t>depuse</w:t>
            </w:r>
            <w:proofErr w:type="spellEnd"/>
            <w:r w:rsidRPr="009C7C48">
              <w:rPr>
                <w:rFonts w:ascii="Trebuchet MS" w:hAnsi="Trebuchet MS"/>
                <w:bCs/>
              </w:rPr>
              <w:t xml:space="preserve"> </w:t>
            </w:r>
            <w:proofErr w:type="spellStart"/>
            <w:r w:rsidRPr="009C7C48">
              <w:rPr>
                <w:rFonts w:ascii="Trebuchet MS" w:hAnsi="Trebuchet MS"/>
                <w:bCs/>
              </w:rPr>
              <w:t>odată</w:t>
            </w:r>
            <w:proofErr w:type="spellEnd"/>
            <w:r w:rsidRPr="009C7C48">
              <w:rPr>
                <w:rFonts w:ascii="Trebuchet MS" w:hAnsi="Trebuchet MS"/>
                <w:bCs/>
              </w:rPr>
              <w:t xml:space="preserve"> cu </w:t>
            </w:r>
            <w:proofErr w:type="spellStart"/>
            <w:r w:rsidRPr="009C7C48">
              <w:rPr>
                <w:rFonts w:ascii="Trebuchet MS" w:hAnsi="Trebuchet MS"/>
                <w:bCs/>
              </w:rPr>
              <w:t>Cererea</w:t>
            </w:r>
            <w:proofErr w:type="spellEnd"/>
            <w:r w:rsidRPr="009C7C48">
              <w:rPr>
                <w:rFonts w:ascii="Trebuchet MS" w:hAnsi="Trebuchet MS"/>
                <w:bCs/>
              </w:rPr>
              <w:t xml:space="preserve"> de </w:t>
            </w:r>
            <w:proofErr w:type="spellStart"/>
            <w:r w:rsidRPr="009C7C48">
              <w:rPr>
                <w:rFonts w:ascii="Trebuchet MS" w:hAnsi="Trebuchet MS"/>
                <w:bCs/>
              </w:rPr>
              <w:t>Finanţare</w:t>
            </w:r>
            <w:proofErr w:type="spellEnd"/>
            <w:r w:rsidRPr="009C7C48">
              <w:rPr>
                <w:rFonts w:ascii="Trebuchet MS" w:hAnsi="Trebuchet MS"/>
                <w:bCs/>
              </w:rPr>
              <w:t xml:space="preserve">. </w:t>
            </w:r>
            <w:proofErr w:type="spellStart"/>
            <w:r w:rsidRPr="009C7C48">
              <w:rPr>
                <w:rFonts w:ascii="Trebuchet MS" w:hAnsi="Trebuchet MS"/>
                <w:bCs/>
              </w:rPr>
              <w:t>Documentele</w:t>
            </w:r>
            <w:proofErr w:type="spellEnd"/>
            <w:r w:rsidRPr="009C7C48">
              <w:rPr>
                <w:rFonts w:ascii="Trebuchet MS" w:hAnsi="Trebuchet MS"/>
                <w:bCs/>
              </w:rPr>
              <w:t xml:space="preserve"> </w:t>
            </w:r>
            <w:proofErr w:type="spellStart"/>
            <w:r w:rsidRPr="009C7C48">
              <w:rPr>
                <w:rFonts w:ascii="Trebuchet MS" w:hAnsi="Trebuchet MS"/>
                <w:bCs/>
              </w:rPr>
              <w:t>suplimentare</w:t>
            </w:r>
            <w:proofErr w:type="spellEnd"/>
            <w:r w:rsidRPr="009C7C48">
              <w:rPr>
                <w:rFonts w:ascii="Trebuchet MS" w:hAnsi="Trebuchet MS"/>
                <w:bCs/>
              </w:rPr>
              <w:t xml:space="preserve"> </w:t>
            </w:r>
            <w:proofErr w:type="spellStart"/>
            <w:r w:rsidRPr="009C7C48">
              <w:rPr>
                <w:rFonts w:ascii="Trebuchet MS" w:hAnsi="Trebuchet MS"/>
                <w:bCs/>
              </w:rPr>
              <w:t>depuse</w:t>
            </w:r>
            <w:proofErr w:type="spellEnd"/>
            <w:r w:rsidRPr="009C7C48">
              <w:rPr>
                <w:rFonts w:ascii="Trebuchet MS" w:hAnsi="Trebuchet MS"/>
                <w:bCs/>
              </w:rPr>
              <w:t xml:space="preserve"> la </w:t>
            </w:r>
            <w:proofErr w:type="spellStart"/>
            <w:r w:rsidRPr="009C7C48">
              <w:rPr>
                <w:rFonts w:ascii="Trebuchet MS" w:hAnsi="Trebuchet MS"/>
                <w:bCs/>
              </w:rPr>
              <w:t>contestație</w:t>
            </w:r>
            <w:proofErr w:type="spellEnd"/>
            <w:r w:rsidRPr="009C7C48">
              <w:rPr>
                <w:rFonts w:ascii="Trebuchet MS" w:hAnsi="Trebuchet MS"/>
                <w:bCs/>
              </w:rPr>
              <w:t xml:space="preserve"> pot fi </w:t>
            </w:r>
            <w:proofErr w:type="spellStart"/>
            <w:r w:rsidRPr="009C7C48">
              <w:rPr>
                <w:rFonts w:ascii="Trebuchet MS" w:hAnsi="Trebuchet MS"/>
                <w:bCs/>
              </w:rPr>
              <w:t>luate</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considerare</w:t>
            </w:r>
            <w:proofErr w:type="spellEnd"/>
            <w:r w:rsidRPr="009C7C48">
              <w:rPr>
                <w:rFonts w:ascii="Trebuchet MS" w:hAnsi="Trebuchet MS"/>
                <w:bCs/>
              </w:rPr>
              <w:t xml:space="preserve"> </w:t>
            </w:r>
            <w:proofErr w:type="spellStart"/>
            <w:r w:rsidRPr="009C7C48">
              <w:rPr>
                <w:rFonts w:ascii="Trebuchet MS" w:hAnsi="Trebuchet MS"/>
                <w:bCs/>
              </w:rPr>
              <w:t>numai</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situația</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care </w:t>
            </w:r>
            <w:proofErr w:type="spellStart"/>
            <w:r w:rsidRPr="009C7C48">
              <w:rPr>
                <w:rFonts w:ascii="Trebuchet MS" w:hAnsi="Trebuchet MS"/>
                <w:bCs/>
              </w:rPr>
              <w:t>acestea</w:t>
            </w:r>
            <w:proofErr w:type="spellEnd"/>
            <w:r w:rsidRPr="009C7C48">
              <w:rPr>
                <w:rFonts w:ascii="Trebuchet MS" w:hAnsi="Trebuchet MS"/>
                <w:bCs/>
              </w:rPr>
              <w:t xml:space="preserve"> nu fac </w:t>
            </w:r>
            <w:proofErr w:type="spellStart"/>
            <w:r w:rsidRPr="009C7C48">
              <w:rPr>
                <w:rFonts w:ascii="Trebuchet MS" w:hAnsi="Trebuchet MS"/>
                <w:bCs/>
              </w:rPr>
              <w:t>parte</w:t>
            </w:r>
            <w:proofErr w:type="spellEnd"/>
            <w:r w:rsidRPr="009C7C48">
              <w:rPr>
                <w:rFonts w:ascii="Trebuchet MS" w:hAnsi="Trebuchet MS"/>
                <w:bCs/>
              </w:rPr>
              <w:t xml:space="preserve"> din </w:t>
            </w:r>
            <w:proofErr w:type="spellStart"/>
            <w:r w:rsidRPr="009C7C48">
              <w:rPr>
                <w:rFonts w:ascii="Trebuchet MS" w:hAnsi="Trebuchet MS"/>
                <w:bCs/>
              </w:rPr>
              <w:t>categoria</w:t>
            </w:r>
            <w:proofErr w:type="spellEnd"/>
            <w:r w:rsidRPr="009C7C48">
              <w:rPr>
                <w:rFonts w:ascii="Trebuchet MS" w:hAnsi="Trebuchet MS"/>
                <w:bCs/>
              </w:rPr>
              <w:t xml:space="preserve"> </w:t>
            </w:r>
            <w:proofErr w:type="spellStart"/>
            <w:r w:rsidRPr="009C7C48">
              <w:rPr>
                <w:rFonts w:ascii="Trebuchet MS" w:hAnsi="Trebuchet MS"/>
                <w:bCs/>
              </w:rPr>
              <w:t>documentelor</w:t>
            </w:r>
            <w:proofErr w:type="spellEnd"/>
            <w:r w:rsidRPr="009C7C48">
              <w:rPr>
                <w:rFonts w:ascii="Trebuchet MS" w:hAnsi="Trebuchet MS"/>
                <w:bCs/>
              </w:rPr>
              <w:t xml:space="preserve"> care </w:t>
            </w:r>
            <w:proofErr w:type="spellStart"/>
            <w:r w:rsidRPr="009C7C48">
              <w:rPr>
                <w:rFonts w:ascii="Trebuchet MS" w:hAnsi="Trebuchet MS"/>
                <w:bCs/>
              </w:rPr>
              <w:t>trebuie</w:t>
            </w:r>
            <w:proofErr w:type="spellEnd"/>
            <w:r w:rsidRPr="009C7C48">
              <w:rPr>
                <w:rFonts w:ascii="Trebuchet MS" w:hAnsi="Trebuchet MS"/>
                <w:bCs/>
              </w:rPr>
              <w:t xml:space="preserve"> </w:t>
            </w:r>
            <w:proofErr w:type="spellStart"/>
            <w:r w:rsidRPr="009C7C48">
              <w:rPr>
                <w:rFonts w:ascii="Trebuchet MS" w:hAnsi="Trebuchet MS"/>
                <w:bCs/>
              </w:rPr>
              <w:t>depuse</w:t>
            </w:r>
            <w:proofErr w:type="spellEnd"/>
            <w:r w:rsidRPr="009C7C48">
              <w:rPr>
                <w:rFonts w:ascii="Trebuchet MS" w:hAnsi="Trebuchet MS"/>
                <w:bCs/>
              </w:rPr>
              <w:t xml:space="preserve"> </w:t>
            </w:r>
            <w:proofErr w:type="spellStart"/>
            <w:r w:rsidRPr="009C7C48">
              <w:rPr>
                <w:rFonts w:ascii="Trebuchet MS" w:hAnsi="Trebuchet MS"/>
                <w:bCs/>
              </w:rPr>
              <w:t>obligatoriu</w:t>
            </w:r>
            <w:proofErr w:type="spellEnd"/>
            <w:r w:rsidRPr="009C7C48">
              <w:rPr>
                <w:rFonts w:ascii="Trebuchet MS" w:hAnsi="Trebuchet MS"/>
                <w:bCs/>
              </w:rPr>
              <w:t xml:space="preserve"> la </w:t>
            </w:r>
            <w:proofErr w:type="spellStart"/>
            <w:r w:rsidRPr="009C7C48">
              <w:rPr>
                <w:rFonts w:ascii="Trebuchet MS" w:hAnsi="Trebuchet MS"/>
                <w:bCs/>
              </w:rPr>
              <w:t>Cererea</w:t>
            </w:r>
            <w:proofErr w:type="spellEnd"/>
            <w:r w:rsidRPr="009C7C48">
              <w:rPr>
                <w:rFonts w:ascii="Trebuchet MS" w:hAnsi="Trebuchet MS"/>
                <w:bCs/>
              </w:rPr>
              <w:t xml:space="preserve"> de </w:t>
            </w:r>
            <w:proofErr w:type="spellStart"/>
            <w:r w:rsidRPr="009C7C48">
              <w:rPr>
                <w:rFonts w:ascii="Trebuchet MS" w:hAnsi="Trebuchet MS"/>
                <w:bCs/>
              </w:rPr>
              <w:t>Finanțare</w:t>
            </w:r>
            <w:proofErr w:type="spellEnd"/>
            <w:r w:rsidRPr="009C7C48">
              <w:rPr>
                <w:rFonts w:ascii="Trebuchet MS" w:hAnsi="Trebuchet MS"/>
                <w:bCs/>
              </w:rPr>
              <w:t xml:space="preserve">, </w:t>
            </w:r>
            <w:proofErr w:type="spellStart"/>
            <w:r w:rsidRPr="009C7C48">
              <w:rPr>
                <w:rFonts w:ascii="Trebuchet MS" w:hAnsi="Trebuchet MS"/>
                <w:bCs/>
              </w:rPr>
              <w:t>existau</w:t>
            </w:r>
            <w:proofErr w:type="spellEnd"/>
            <w:r w:rsidRPr="009C7C48">
              <w:rPr>
                <w:rFonts w:ascii="Trebuchet MS" w:hAnsi="Trebuchet MS"/>
                <w:bCs/>
              </w:rPr>
              <w:t xml:space="preserve"> la </w:t>
            </w:r>
            <w:proofErr w:type="spellStart"/>
            <w:r w:rsidRPr="009C7C48">
              <w:rPr>
                <w:rFonts w:ascii="Trebuchet MS" w:hAnsi="Trebuchet MS"/>
                <w:bCs/>
              </w:rPr>
              <w:t>momentul</w:t>
            </w:r>
            <w:proofErr w:type="spellEnd"/>
            <w:r w:rsidRPr="009C7C48">
              <w:rPr>
                <w:rFonts w:ascii="Trebuchet MS" w:hAnsi="Trebuchet MS"/>
                <w:bCs/>
              </w:rPr>
              <w:t xml:space="preserve"> </w:t>
            </w:r>
            <w:proofErr w:type="spellStart"/>
            <w:r w:rsidRPr="009C7C48">
              <w:rPr>
                <w:rFonts w:ascii="Trebuchet MS" w:hAnsi="Trebuchet MS"/>
                <w:bCs/>
              </w:rPr>
              <w:t>depunerii</w:t>
            </w:r>
            <w:proofErr w:type="spellEnd"/>
            <w:r w:rsidRPr="009C7C48">
              <w:rPr>
                <w:rFonts w:ascii="Trebuchet MS" w:hAnsi="Trebuchet MS"/>
                <w:bCs/>
              </w:rPr>
              <w:t xml:space="preserve"> </w:t>
            </w:r>
            <w:proofErr w:type="spellStart"/>
            <w:r w:rsidRPr="009C7C48">
              <w:rPr>
                <w:rFonts w:ascii="Trebuchet MS" w:hAnsi="Trebuchet MS"/>
                <w:bCs/>
              </w:rPr>
              <w:t>Cererii</w:t>
            </w:r>
            <w:proofErr w:type="spellEnd"/>
            <w:r w:rsidRPr="009C7C48">
              <w:rPr>
                <w:rFonts w:ascii="Trebuchet MS" w:hAnsi="Trebuchet MS"/>
                <w:bCs/>
              </w:rPr>
              <w:t xml:space="preserve"> de </w:t>
            </w:r>
            <w:proofErr w:type="spellStart"/>
            <w:r w:rsidRPr="009C7C48">
              <w:rPr>
                <w:rFonts w:ascii="Trebuchet MS" w:hAnsi="Trebuchet MS"/>
                <w:bCs/>
              </w:rPr>
              <w:t>Finanțare</w:t>
            </w:r>
            <w:proofErr w:type="spellEnd"/>
            <w:r w:rsidRPr="009C7C48">
              <w:rPr>
                <w:rFonts w:ascii="Trebuchet MS" w:hAnsi="Trebuchet MS"/>
                <w:bCs/>
              </w:rPr>
              <w:t xml:space="preserve"> </w:t>
            </w:r>
            <w:proofErr w:type="spellStart"/>
            <w:r w:rsidRPr="009C7C48">
              <w:rPr>
                <w:rFonts w:ascii="Trebuchet MS" w:hAnsi="Trebuchet MS"/>
                <w:bCs/>
              </w:rPr>
              <w:t>și</w:t>
            </w:r>
            <w:proofErr w:type="spellEnd"/>
            <w:r w:rsidRPr="009C7C48">
              <w:rPr>
                <w:rFonts w:ascii="Trebuchet MS" w:hAnsi="Trebuchet MS"/>
                <w:bCs/>
              </w:rPr>
              <w:t xml:space="preserve"> nu au ca </w:t>
            </w:r>
            <w:proofErr w:type="spellStart"/>
            <w:r w:rsidRPr="009C7C48">
              <w:rPr>
                <w:rFonts w:ascii="Trebuchet MS" w:hAnsi="Trebuchet MS"/>
                <w:bCs/>
              </w:rPr>
              <w:t>obiect</w:t>
            </w:r>
            <w:proofErr w:type="spellEnd"/>
            <w:r w:rsidRPr="009C7C48">
              <w:rPr>
                <w:rFonts w:ascii="Trebuchet MS" w:hAnsi="Trebuchet MS"/>
                <w:bCs/>
              </w:rPr>
              <w:t xml:space="preserve"> </w:t>
            </w:r>
            <w:proofErr w:type="spellStart"/>
            <w:r w:rsidRPr="009C7C48">
              <w:rPr>
                <w:rFonts w:ascii="Trebuchet MS" w:hAnsi="Trebuchet MS"/>
                <w:bCs/>
              </w:rPr>
              <w:t>mărirea</w:t>
            </w:r>
            <w:proofErr w:type="spellEnd"/>
            <w:r w:rsidRPr="009C7C48">
              <w:rPr>
                <w:rFonts w:ascii="Trebuchet MS" w:hAnsi="Trebuchet MS"/>
                <w:bCs/>
              </w:rPr>
              <w:t xml:space="preserve"> </w:t>
            </w:r>
            <w:proofErr w:type="spellStart"/>
            <w:r w:rsidRPr="009C7C48">
              <w:rPr>
                <w:rFonts w:ascii="Trebuchet MS" w:hAnsi="Trebuchet MS"/>
                <w:bCs/>
              </w:rPr>
              <w:t>punctajului</w:t>
            </w:r>
            <w:proofErr w:type="spellEnd"/>
            <w:r w:rsidRPr="009C7C48">
              <w:rPr>
                <w:rFonts w:ascii="Trebuchet MS" w:hAnsi="Trebuchet MS"/>
                <w:bCs/>
              </w:rPr>
              <w:t>.</w:t>
            </w:r>
          </w:p>
        </w:tc>
      </w:tr>
    </w:tbl>
    <w:p w:rsidR="00300864" w:rsidRPr="009C7C48" w:rsidRDefault="00300864" w:rsidP="00300864">
      <w:pPr>
        <w:autoSpaceDE w:val="0"/>
        <w:autoSpaceDN w:val="0"/>
        <w:adjustRightInd w:val="0"/>
        <w:ind w:firstLine="360"/>
        <w:jc w:val="both"/>
        <w:rPr>
          <w:rFonts w:ascii="Trebuchet MS" w:hAnsi="Trebuchet MS"/>
          <w:bCs/>
        </w:rPr>
      </w:pPr>
    </w:p>
    <w:tbl>
      <w:tblPr>
        <w:tblStyle w:val="TableGrid"/>
        <w:tblW w:w="9588" w:type="dxa"/>
        <w:tblLook w:val="04A0" w:firstRow="1" w:lastRow="0" w:firstColumn="1" w:lastColumn="0" w:noHBand="0" w:noVBand="1"/>
      </w:tblPr>
      <w:tblGrid>
        <w:gridCol w:w="9588"/>
      </w:tblGrid>
      <w:tr w:rsidR="00300864" w:rsidRPr="009C7C48" w:rsidTr="00CE3671">
        <w:trPr>
          <w:trHeight w:val="1184"/>
        </w:trPr>
        <w:tc>
          <w:tcPr>
            <w:tcW w:w="9588" w:type="dxa"/>
            <w:shd w:val="clear" w:color="auto" w:fill="A8D08D" w:themeFill="accent6" w:themeFillTint="99"/>
          </w:tcPr>
          <w:p w:rsidR="00300864" w:rsidRPr="009C7C48" w:rsidRDefault="00300864" w:rsidP="00CE3671">
            <w:pPr>
              <w:autoSpaceDE w:val="0"/>
              <w:autoSpaceDN w:val="0"/>
              <w:adjustRightInd w:val="0"/>
              <w:jc w:val="both"/>
              <w:rPr>
                <w:rFonts w:ascii="Trebuchet MS" w:hAnsi="Trebuchet MS"/>
                <w:b/>
                <w:bCs/>
              </w:rPr>
            </w:pPr>
            <w:r w:rsidRPr="009C7C48">
              <w:rPr>
                <w:rFonts w:ascii="Trebuchet MS" w:hAnsi="Trebuchet MS"/>
                <w:b/>
                <w:bCs/>
              </w:rPr>
              <w:t>ATENŢIE!</w:t>
            </w:r>
          </w:p>
          <w:p w:rsidR="00300864" w:rsidRPr="009C7C48" w:rsidRDefault="00300864" w:rsidP="00CE3671">
            <w:pPr>
              <w:autoSpaceDE w:val="0"/>
              <w:autoSpaceDN w:val="0"/>
              <w:adjustRightInd w:val="0"/>
              <w:ind w:left="142"/>
              <w:jc w:val="both"/>
              <w:rPr>
                <w:rFonts w:ascii="Trebuchet MS" w:hAnsi="Trebuchet MS"/>
                <w:bCs/>
              </w:rPr>
            </w:pPr>
            <w:proofErr w:type="spellStart"/>
            <w:r w:rsidRPr="009C7C48">
              <w:rPr>
                <w:rFonts w:ascii="Trebuchet MS" w:hAnsi="Trebuchet MS"/>
                <w:bCs/>
              </w:rPr>
              <w:t>Evaluarea</w:t>
            </w:r>
            <w:proofErr w:type="spellEnd"/>
            <w:r w:rsidRPr="009C7C48">
              <w:rPr>
                <w:rFonts w:ascii="Trebuchet MS" w:hAnsi="Trebuchet MS"/>
                <w:bCs/>
              </w:rPr>
              <w:t xml:space="preserve"> </w:t>
            </w:r>
            <w:proofErr w:type="spellStart"/>
            <w:r w:rsidRPr="009C7C48">
              <w:rPr>
                <w:rFonts w:ascii="Trebuchet MS" w:hAnsi="Trebuchet MS"/>
                <w:bCs/>
              </w:rPr>
              <w:t>criteriilor</w:t>
            </w:r>
            <w:proofErr w:type="spellEnd"/>
            <w:r w:rsidRPr="009C7C48">
              <w:rPr>
                <w:rFonts w:ascii="Trebuchet MS" w:hAnsi="Trebuchet MS"/>
                <w:bCs/>
              </w:rPr>
              <w:t xml:space="preserve"> de </w:t>
            </w:r>
            <w:proofErr w:type="spellStart"/>
            <w:r w:rsidRPr="009C7C48">
              <w:rPr>
                <w:rFonts w:ascii="Trebuchet MS" w:hAnsi="Trebuchet MS"/>
                <w:bCs/>
              </w:rPr>
              <w:t>selecție</w:t>
            </w:r>
            <w:proofErr w:type="spellEnd"/>
            <w:r w:rsidRPr="009C7C48">
              <w:rPr>
                <w:rFonts w:ascii="Trebuchet MS" w:hAnsi="Trebuchet MS"/>
                <w:bCs/>
              </w:rPr>
              <w:t xml:space="preserve"> se face </w:t>
            </w:r>
            <w:proofErr w:type="spellStart"/>
            <w:r w:rsidRPr="009C7C48">
              <w:rPr>
                <w:rFonts w:ascii="Trebuchet MS" w:hAnsi="Trebuchet MS"/>
                <w:bCs/>
              </w:rPr>
              <w:t>numai</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baza</w:t>
            </w:r>
            <w:proofErr w:type="spellEnd"/>
            <w:r w:rsidRPr="009C7C48">
              <w:rPr>
                <w:rFonts w:ascii="Trebuchet MS" w:hAnsi="Trebuchet MS"/>
                <w:bCs/>
              </w:rPr>
              <w:t xml:space="preserve"> </w:t>
            </w:r>
            <w:proofErr w:type="spellStart"/>
            <w:r w:rsidRPr="009C7C48">
              <w:rPr>
                <w:rFonts w:ascii="Trebuchet MS" w:hAnsi="Trebuchet MS"/>
                <w:bCs/>
              </w:rPr>
              <w:t>documentelor</w:t>
            </w:r>
            <w:proofErr w:type="spellEnd"/>
            <w:r w:rsidRPr="009C7C48">
              <w:rPr>
                <w:rFonts w:ascii="Trebuchet MS" w:hAnsi="Trebuchet MS"/>
                <w:bCs/>
              </w:rPr>
              <w:t xml:space="preserve"> </w:t>
            </w:r>
            <w:proofErr w:type="spellStart"/>
            <w:r w:rsidRPr="009C7C48">
              <w:rPr>
                <w:rFonts w:ascii="Trebuchet MS" w:hAnsi="Trebuchet MS"/>
                <w:bCs/>
              </w:rPr>
              <w:t>depuse</w:t>
            </w:r>
            <w:proofErr w:type="spellEnd"/>
            <w:r w:rsidRPr="009C7C48">
              <w:rPr>
                <w:rFonts w:ascii="Trebuchet MS" w:hAnsi="Trebuchet MS"/>
                <w:bCs/>
              </w:rPr>
              <w:t xml:space="preserve"> </w:t>
            </w:r>
            <w:proofErr w:type="spellStart"/>
            <w:r w:rsidRPr="009C7C48">
              <w:rPr>
                <w:rFonts w:ascii="Trebuchet MS" w:hAnsi="Trebuchet MS"/>
                <w:bCs/>
              </w:rPr>
              <w:t>odată</w:t>
            </w:r>
            <w:proofErr w:type="spellEnd"/>
            <w:r w:rsidRPr="009C7C48">
              <w:rPr>
                <w:rFonts w:ascii="Trebuchet MS" w:hAnsi="Trebuchet MS"/>
                <w:bCs/>
              </w:rPr>
              <w:t xml:space="preserve"> cu </w:t>
            </w:r>
            <w:proofErr w:type="spellStart"/>
            <w:r w:rsidRPr="009C7C48">
              <w:rPr>
                <w:rFonts w:ascii="Trebuchet MS" w:hAnsi="Trebuchet MS"/>
                <w:bCs/>
              </w:rPr>
              <w:t>Cererea</w:t>
            </w:r>
            <w:proofErr w:type="spellEnd"/>
            <w:r w:rsidRPr="009C7C48">
              <w:rPr>
                <w:rFonts w:ascii="Trebuchet MS" w:hAnsi="Trebuchet MS"/>
                <w:bCs/>
              </w:rPr>
              <w:t xml:space="preserve"> de </w:t>
            </w:r>
            <w:proofErr w:type="spellStart"/>
            <w:r w:rsidRPr="009C7C48">
              <w:rPr>
                <w:rFonts w:ascii="Trebuchet MS" w:hAnsi="Trebuchet MS"/>
                <w:bCs/>
              </w:rPr>
              <w:t>Finanțare</w:t>
            </w:r>
            <w:proofErr w:type="spellEnd"/>
            <w:r w:rsidRPr="009C7C48">
              <w:rPr>
                <w:rFonts w:ascii="Trebuchet MS" w:hAnsi="Trebuchet MS"/>
                <w:bCs/>
              </w:rPr>
              <w:t xml:space="preserve">. </w:t>
            </w:r>
            <w:proofErr w:type="spellStart"/>
            <w:r w:rsidRPr="009C7C48">
              <w:rPr>
                <w:rFonts w:ascii="Trebuchet MS" w:hAnsi="Trebuchet MS"/>
                <w:bCs/>
              </w:rPr>
              <w:t>Solicitanţii</w:t>
            </w:r>
            <w:proofErr w:type="spellEnd"/>
            <w:r w:rsidRPr="009C7C48">
              <w:rPr>
                <w:rFonts w:ascii="Trebuchet MS" w:hAnsi="Trebuchet MS"/>
                <w:bCs/>
              </w:rPr>
              <w:t xml:space="preserve"> </w:t>
            </w:r>
            <w:proofErr w:type="spellStart"/>
            <w:r w:rsidRPr="009C7C48">
              <w:rPr>
                <w:rFonts w:ascii="Trebuchet MS" w:hAnsi="Trebuchet MS"/>
                <w:bCs/>
              </w:rPr>
              <w:t>vor</w:t>
            </w:r>
            <w:proofErr w:type="spellEnd"/>
            <w:r w:rsidRPr="009C7C48">
              <w:rPr>
                <w:rFonts w:ascii="Trebuchet MS" w:hAnsi="Trebuchet MS"/>
                <w:bCs/>
              </w:rPr>
              <w:t xml:space="preserve"> </w:t>
            </w:r>
            <w:proofErr w:type="spellStart"/>
            <w:r w:rsidRPr="009C7C48">
              <w:rPr>
                <w:rFonts w:ascii="Trebuchet MS" w:hAnsi="Trebuchet MS"/>
                <w:bCs/>
              </w:rPr>
              <w:t>putea</w:t>
            </w:r>
            <w:proofErr w:type="spellEnd"/>
            <w:r w:rsidRPr="009C7C48">
              <w:rPr>
                <w:rFonts w:ascii="Trebuchet MS" w:hAnsi="Trebuchet MS"/>
                <w:bCs/>
              </w:rPr>
              <w:t xml:space="preserve"> </w:t>
            </w:r>
            <w:proofErr w:type="spellStart"/>
            <w:r w:rsidRPr="009C7C48">
              <w:rPr>
                <w:rFonts w:ascii="Trebuchet MS" w:hAnsi="Trebuchet MS"/>
                <w:bCs/>
              </w:rPr>
              <w:t>să</w:t>
            </w:r>
            <w:proofErr w:type="spellEnd"/>
            <w:r w:rsidRPr="009C7C48">
              <w:rPr>
                <w:rFonts w:ascii="Trebuchet MS" w:hAnsi="Trebuchet MS"/>
                <w:bCs/>
              </w:rPr>
              <w:t xml:space="preserve"> </w:t>
            </w:r>
            <w:proofErr w:type="spellStart"/>
            <w:r w:rsidRPr="009C7C48">
              <w:rPr>
                <w:rFonts w:ascii="Trebuchet MS" w:hAnsi="Trebuchet MS"/>
                <w:bCs/>
              </w:rPr>
              <w:t>redepună</w:t>
            </w:r>
            <w:proofErr w:type="spellEnd"/>
            <w:r w:rsidRPr="009C7C48">
              <w:rPr>
                <w:rFonts w:ascii="Trebuchet MS" w:hAnsi="Trebuchet MS"/>
                <w:bCs/>
              </w:rPr>
              <w:t xml:space="preserve"> o </w:t>
            </w:r>
            <w:proofErr w:type="spellStart"/>
            <w:r w:rsidRPr="009C7C48">
              <w:rPr>
                <w:rFonts w:ascii="Trebuchet MS" w:hAnsi="Trebuchet MS"/>
                <w:bCs/>
              </w:rPr>
              <w:t>singură</w:t>
            </w:r>
            <w:proofErr w:type="spellEnd"/>
            <w:r w:rsidRPr="009C7C48">
              <w:rPr>
                <w:rFonts w:ascii="Trebuchet MS" w:hAnsi="Trebuchet MS"/>
                <w:bCs/>
              </w:rPr>
              <w:t xml:space="preserve"> </w:t>
            </w:r>
            <w:proofErr w:type="spellStart"/>
            <w:r w:rsidRPr="009C7C48">
              <w:rPr>
                <w:rFonts w:ascii="Trebuchet MS" w:hAnsi="Trebuchet MS"/>
                <w:bCs/>
              </w:rPr>
              <w:t>dată</w:t>
            </w:r>
            <w:proofErr w:type="spellEnd"/>
            <w:r w:rsidRPr="009C7C48">
              <w:rPr>
                <w:rFonts w:ascii="Trebuchet MS" w:hAnsi="Trebuchet MS"/>
                <w:bCs/>
              </w:rPr>
              <w:t xml:space="preserve"> </w:t>
            </w:r>
            <w:proofErr w:type="spellStart"/>
            <w:r w:rsidRPr="009C7C48">
              <w:rPr>
                <w:rFonts w:ascii="Trebuchet MS" w:hAnsi="Trebuchet MS"/>
                <w:bCs/>
              </w:rPr>
              <w:t>proiectul</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cadrul</w:t>
            </w:r>
            <w:proofErr w:type="spellEnd"/>
            <w:r w:rsidRPr="009C7C48">
              <w:rPr>
                <w:rFonts w:ascii="Trebuchet MS" w:hAnsi="Trebuchet MS"/>
                <w:bCs/>
              </w:rPr>
              <w:t xml:space="preserve"> </w:t>
            </w:r>
            <w:proofErr w:type="spellStart"/>
            <w:r w:rsidRPr="009C7C48">
              <w:rPr>
                <w:rFonts w:ascii="Trebuchet MS" w:hAnsi="Trebuchet MS"/>
                <w:bCs/>
              </w:rPr>
              <w:t>unei</w:t>
            </w:r>
            <w:proofErr w:type="spellEnd"/>
            <w:r w:rsidRPr="009C7C48">
              <w:rPr>
                <w:rFonts w:ascii="Trebuchet MS" w:hAnsi="Trebuchet MS"/>
                <w:bCs/>
              </w:rPr>
              <w:t xml:space="preserve"> </w:t>
            </w:r>
            <w:proofErr w:type="spellStart"/>
            <w:r w:rsidRPr="009C7C48">
              <w:rPr>
                <w:rFonts w:ascii="Trebuchet MS" w:hAnsi="Trebuchet MS"/>
                <w:bCs/>
              </w:rPr>
              <w:t>sesiuni</w:t>
            </w:r>
            <w:proofErr w:type="spellEnd"/>
            <w:r w:rsidRPr="009C7C48">
              <w:rPr>
                <w:rFonts w:ascii="Trebuchet MS" w:hAnsi="Trebuchet MS"/>
                <w:bCs/>
              </w:rPr>
              <w:t xml:space="preserve"> </w:t>
            </w:r>
            <w:proofErr w:type="spellStart"/>
            <w:r w:rsidRPr="009C7C48">
              <w:rPr>
                <w:rFonts w:ascii="Trebuchet MS" w:hAnsi="Trebuchet MS"/>
                <w:bCs/>
              </w:rPr>
              <w:t>anuale</w:t>
            </w:r>
            <w:proofErr w:type="spellEnd"/>
            <w:r w:rsidRPr="009C7C48">
              <w:rPr>
                <w:rFonts w:ascii="Trebuchet MS" w:hAnsi="Trebuchet MS"/>
                <w:bCs/>
              </w:rPr>
              <w:t xml:space="preserve"> continue </w:t>
            </w:r>
            <w:proofErr w:type="spellStart"/>
            <w:r w:rsidRPr="009C7C48">
              <w:rPr>
                <w:rFonts w:ascii="Trebuchet MS" w:hAnsi="Trebuchet MS"/>
                <w:bCs/>
              </w:rPr>
              <w:t>numai</w:t>
            </w:r>
            <w:proofErr w:type="spellEnd"/>
            <w:r w:rsidRPr="009C7C48">
              <w:rPr>
                <w:rFonts w:ascii="Trebuchet MS" w:hAnsi="Trebuchet MS"/>
                <w:bCs/>
              </w:rPr>
              <w:t xml:space="preserve"> </w:t>
            </w:r>
            <w:proofErr w:type="spellStart"/>
            <w:r w:rsidRPr="009C7C48">
              <w:rPr>
                <w:rFonts w:ascii="Trebuchet MS" w:hAnsi="Trebuchet MS"/>
                <w:bCs/>
              </w:rPr>
              <w:t>după</w:t>
            </w:r>
            <w:proofErr w:type="spellEnd"/>
            <w:r w:rsidRPr="009C7C48">
              <w:rPr>
                <w:rFonts w:ascii="Trebuchet MS" w:hAnsi="Trebuchet MS"/>
                <w:bCs/>
              </w:rPr>
              <w:t xml:space="preserve"> </w:t>
            </w:r>
            <w:proofErr w:type="spellStart"/>
            <w:r w:rsidRPr="009C7C48">
              <w:rPr>
                <w:rFonts w:ascii="Trebuchet MS" w:hAnsi="Trebuchet MS"/>
                <w:bCs/>
              </w:rPr>
              <w:t>retragerea</w:t>
            </w:r>
            <w:proofErr w:type="spellEnd"/>
            <w:r w:rsidRPr="009C7C48">
              <w:rPr>
                <w:rFonts w:ascii="Trebuchet MS" w:hAnsi="Trebuchet MS"/>
                <w:bCs/>
              </w:rPr>
              <w:t xml:space="preserve"> </w:t>
            </w:r>
            <w:proofErr w:type="spellStart"/>
            <w:r w:rsidRPr="009C7C48">
              <w:rPr>
                <w:rFonts w:ascii="Trebuchet MS" w:hAnsi="Trebuchet MS"/>
                <w:bCs/>
              </w:rPr>
              <w:t>prealabilă</w:t>
            </w:r>
            <w:proofErr w:type="spellEnd"/>
            <w:r w:rsidRPr="009C7C48">
              <w:rPr>
                <w:rFonts w:ascii="Trebuchet MS" w:hAnsi="Trebuchet MS"/>
                <w:bCs/>
              </w:rPr>
              <w:t xml:space="preserve"> </w:t>
            </w:r>
            <w:proofErr w:type="gramStart"/>
            <w:r w:rsidRPr="009C7C48">
              <w:rPr>
                <w:rFonts w:ascii="Trebuchet MS" w:hAnsi="Trebuchet MS"/>
                <w:bCs/>
              </w:rPr>
              <w:t>a</w:t>
            </w:r>
            <w:proofErr w:type="gramEnd"/>
            <w:r w:rsidRPr="009C7C48">
              <w:rPr>
                <w:rFonts w:ascii="Trebuchet MS" w:hAnsi="Trebuchet MS"/>
                <w:bCs/>
              </w:rPr>
              <w:t xml:space="preserve"> </w:t>
            </w:r>
            <w:proofErr w:type="spellStart"/>
            <w:r w:rsidRPr="009C7C48">
              <w:rPr>
                <w:rFonts w:ascii="Trebuchet MS" w:hAnsi="Trebuchet MS"/>
                <w:bCs/>
              </w:rPr>
              <w:t>acestuia</w:t>
            </w:r>
            <w:proofErr w:type="spellEnd"/>
            <w:r w:rsidRPr="009C7C48">
              <w:rPr>
                <w:rFonts w:ascii="Trebuchet MS" w:hAnsi="Trebuchet MS"/>
                <w:bCs/>
              </w:rPr>
              <w:t>.</w:t>
            </w:r>
          </w:p>
        </w:tc>
      </w:tr>
    </w:tbl>
    <w:p w:rsidR="00AC06F3" w:rsidRPr="009C7C48" w:rsidRDefault="00AC06F3" w:rsidP="00AC06F3">
      <w:pPr>
        <w:autoSpaceDE w:val="0"/>
        <w:autoSpaceDN w:val="0"/>
        <w:adjustRightInd w:val="0"/>
        <w:jc w:val="both"/>
        <w:rPr>
          <w:rFonts w:ascii="Trebuchet MS" w:hAnsi="Trebuchet MS"/>
        </w:rPr>
      </w:pPr>
    </w:p>
    <w:p w:rsidR="00AB24CD" w:rsidRPr="009C7C48" w:rsidRDefault="00100D58" w:rsidP="00100D58">
      <w:pPr>
        <w:rPr>
          <w:rFonts w:ascii="Trebuchet MS" w:hAnsi="Trebuchet MS"/>
          <w:b/>
        </w:rPr>
      </w:pPr>
      <w:r w:rsidRPr="009C7C48">
        <w:rPr>
          <w:rFonts w:ascii="Trebuchet MS" w:hAnsi="Trebuchet MS"/>
          <w:b/>
        </w:rPr>
        <w:t xml:space="preserve">                </w:t>
      </w:r>
      <w:r w:rsidR="00AB24CD" w:rsidRPr="009C7C48">
        <w:rPr>
          <w:rFonts w:ascii="Trebuchet MS" w:hAnsi="Trebuchet MS"/>
          <w:b/>
        </w:rPr>
        <w:t>8.</w:t>
      </w:r>
      <w:r w:rsidR="00AB24CD" w:rsidRPr="009C7C48">
        <w:rPr>
          <w:rFonts w:ascii="Trebuchet MS" w:hAnsi="Trebuchet MS"/>
          <w:b/>
        </w:rPr>
        <w:tab/>
      </w:r>
      <w:proofErr w:type="spellStart"/>
      <w:r w:rsidR="00AB24CD" w:rsidRPr="009C7C48">
        <w:rPr>
          <w:rFonts w:ascii="Trebuchet MS" w:hAnsi="Trebuchet MS"/>
          <w:b/>
        </w:rPr>
        <w:t>Valoarea</w:t>
      </w:r>
      <w:proofErr w:type="spellEnd"/>
      <w:r w:rsidR="00AB24CD" w:rsidRPr="009C7C48">
        <w:rPr>
          <w:rFonts w:ascii="Trebuchet MS" w:hAnsi="Trebuchet MS"/>
          <w:b/>
        </w:rPr>
        <w:t xml:space="preserve"> </w:t>
      </w:r>
      <w:proofErr w:type="spellStart"/>
      <w:r w:rsidR="00AB24CD" w:rsidRPr="009C7C48">
        <w:rPr>
          <w:rFonts w:ascii="Trebuchet MS" w:hAnsi="Trebuchet MS"/>
          <w:b/>
        </w:rPr>
        <w:t>sprijinului</w:t>
      </w:r>
      <w:proofErr w:type="spellEnd"/>
      <w:r w:rsidR="00AB24CD" w:rsidRPr="009C7C48">
        <w:rPr>
          <w:rFonts w:ascii="Trebuchet MS" w:hAnsi="Trebuchet MS"/>
          <w:b/>
        </w:rPr>
        <w:t xml:space="preserve"> </w:t>
      </w:r>
      <w:proofErr w:type="spellStart"/>
      <w:r w:rsidR="00AB24CD" w:rsidRPr="009C7C48">
        <w:rPr>
          <w:rFonts w:ascii="Trebuchet MS" w:hAnsi="Trebuchet MS"/>
          <w:b/>
        </w:rPr>
        <w:t>nerambursabil</w:t>
      </w:r>
      <w:proofErr w:type="spellEnd"/>
    </w:p>
    <w:p w:rsidR="00282D7F" w:rsidRPr="009C7C48" w:rsidRDefault="00282D7F" w:rsidP="00AB24CD">
      <w:pPr>
        <w:jc w:val="both"/>
        <w:rPr>
          <w:rFonts w:ascii="Trebuchet MS" w:hAnsi="Trebuchet MS"/>
          <w:b/>
        </w:rPr>
      </w:pPr>
    </w:p>
    <w:p w:rsidR="00282D7F" w:rsidRPr="009C7C48" w:rsidRDefault="00282D7F" w:rsidP="00282D7F">
      <w:pPr>
        <w:autoSpaceDE w:val="0"/>
        <w:autoSpaceDN w:val="0"/>
        <w:adjustRightInd w:val="0"/>
        <w:ind w:firstLine="567"/>
        <w:jc w:val="both"/>
        <w:rPr>
          <w:rFonts w:ascii="Trebuchet MS" w:hAnsi="Trebuchet MS"/>
          <w:b/>
          <w:bCs/>
          <w:lang w:val="ro-RO"/>
        </w:rPr>
      </w:pPr>
      <w:r w:rsidRPr="009C7C48">
        <w:rPr>
          <w:rFonts w:ascii="Trebuchet MS" w:hAnsi="Trebuchet MS"/>
          <w:b/>
          <w:bCs/>
          <w:lang w:val="ro-RO"/>
        </w:rPr>
        <w:t>Sprijinul public nerambursabil:</w:t>
      </w:r>
    </w:p>
    <w:p w:rsidR="00282D7F" w:rsidRPr="009C7C48" w:rsidRDefault="00282D7F" w:rsidP="00282D7F">
      <w:pPr>
        <w:autoSpaceDE w:val="0"/>
        <w:autoSpaceDN w:val="0"/>
        <w:adjustRightInd w:val="0"/>
        <w:ind w:firstLine="567"/>
        <w:jc w:val="both"/>
        <w:rPr>
          <w:rFonts w:ascii="Trebuchet MS" w:hAnsi="Trebuchet MS"/>
          <w:b/>
          <w:bCs/>
          <w:lang w:val="ro-RO"/>
        </w:rPr>
      </w:pPr>
    </w:p>
    <w:p w:rsidR="00282D7F" w:rsidRPr="009C7C48" w:rsidRDefault="00282D7F" w:rsidP="00215648">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Valoarea maximă a sprijinului este de </w:t>
      </w:r>
      <w:r w:rsidR="002B1881">
        <w:rPr>
          <w:rFonts w:ascii="Trebuchet MS" w:hAnsi="Trebuchet MS"/>
          <w:lang w:val="ro-RO"/>
        </w:rPr>
        <w:t>37</w:t>
      </w:r>
      <w:r w:rsidRPr="009C7C48">
        <w:rPr>
          <w:rFonts w:ascii="Trebuchet MS" w:hAnsi="Trebuchet MS"/>
          <w:lang w:val="ro-RO"/>
        </w:rPr>
        <w:t>.0</w:t>
      </w:r>
      <w:r w:rsidR="002B1881">
        <w:rPr>
          <w:rFonts w:ascii="Trebuchet MS" w:hAnsi="Trebuchet MS"/>
          <w:lang w:val="ro-RO"/>
        </w:rPr>
        <w:t>00</w:t>
      </w:r>
      <w:r w:rsidRPr="009C7C48">
        <w:rPr>
          <w:rFonts w:ascii="Trebuchet MS" w:hAnsi="Trebuchet MS"/>
          <w:lang w:val="ro-RO"/>
        </w:rPr>
        <w:t xml:space="preserve"> de euro. </w:t>
      </w:r>
    </w:p>
    <w:p w:rsidR="00282D7F" w:rsidRPr="009C7C48" w:rsidRDefault="00282D7F" w:rsidP="00282D7F">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Ponderea sprijinului nerambursabil este de 100% din totalul cheltuielilor eligibile. </w:t>
      </w:r>
    </w:p>
    <w:p w:rsidR="00282D7F" w:rsidRPr="009C7C48" w:rsidRDefault="00282D7F" w:rsidP="00282D7F">
      <w:pPr>
        <w:autoSpaceDE w:val="0"/>
        <w:autoSpaceDN w:val="0"/>
        <w:adjustRightInd w:val="0"/>
        <w:ind w:firstLine="567"/>
        <w:jc w:val="both"/>
        <w:rPr>
          <w:rFonts w:ascii="Trebuchet MS" w:hAnsi="Trebuchet MS"/>
          <w:lang w:val="ro-RO"/>
        </w:rPr>
      </w:pPr>
      <w:r w:rsidRPr="009C7C48">
        <w:rPr>
          <w:rFonts w:ascii="Trebuchet MS" w:hAnsi="Trebuchet MS"/>
          <w:lang w:val="ro-RO"/>
        </w:rPr>
        <w:t>Așa cum este prevăzut în capitolul de cheltuieli eligibile, în cazul în care planul de proiect include, de asemenea, acțiuni care sunt eligibile în cadrul altor măsuri, atunci costurile sunt acoperite din măsura M6/1B, în conformitate cu rata maximă a ajutorului și sumel</w:t>
      </w:r>
      <w:bookmarkStart w:id="0" w:name="_GoBack"/>
      <w:bookmarkEnd w:id="0"/>
      <w:r w:rsidRPr="009C7C48">
        <w:rPr>
          <w:rFonts w:ascii="Trebuchet MS" w:hAnsi="Trebuchet MS"/>
          <w:lang w:val="ro-RO"/>
        </w:rPr>
        <w:t xml:space="preserve">e aplicabile în cadrul acelor măsuri. </w:t>
      </w:r>
    </w:p>
    <w:p w:rsidR="00282D7F" w:rsidRPr="009C7C48" w:rsidRDefault="00282D7F" w:rsidP="00282D7F">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Cu toate acestea, valoarea maximă a cheltuielilor eligibile în cadrul altor măsuri nu va depăși valoarea maximă acordată în cadrul măsurii M6/1B. Costurile de funcţionare a cooperării nu vor depăși 20% din valoarea maximă a sprijinului acordat pe proiect depus. Toate costurile sunt acoperite de această măsură ca o valoare globală. </w:t>
      </w:r>
    </w:p>
    <w:p w:rsidR="00282D7F" w:rsidRDefault="00282D7F" w:rsidP="00282D7F">
      <w:pPr>
        <w:autoSpaceDE w:val="0"/>
        <w:autoSpaceDN w:val="0"/>
        <w:adjustRightInd w:val="0"/>
        <w:ind w:firstLine="567"/>
        <w:jc w:val="both"/>
        <w:rPr>
          <w:rFonts w:ascii="Trebuchet MS" w:hAnsi="Trebuchet MS"/>
          <w:lang w:val="ro-RO"/>
        </w:rPr>
      </w:pPr>
    </w:p>
    <w:p w:rsidR="00AD161C" w:rsidRPr="009C7C48" w:rsidRDefault="00AD161C" w:rsidP="00282D7F">
      <w:pPr>
        <w:autoSpaceDE w:val="0"/>
        <w:autoSpaceDN w:val="0"/>
        <w:adjustRightInd w:val="0"/>
        <w:ind w:firstLine="567"/>
        <w:jc w:val="both"/>
        <w:rPr>
          <w:rFonts w:ascii="Trebuchet MS" w:hAnsi="Trebuchet MS"/>
          <w:lang w:val="ro-RO"/>
        </w:rPr>
      </w:pPr>
    </w:p>
    <w:tbl>
      <w:tblPr>
        <w:tblStyle w:val="TableGrid"/>
        <w:tblW w:w="0" w:type="auto"/>
        <w:tblLook w:val="04A0" w:firstRow="1" w:lastRow="0" w:firstColumn="1" w:lastColumn="0" w:noHBand="0" w:noVBand="1"/>
      </w:tblPr>
      <w:tblGrid>
        <w:gridCol w:w="9062"/>
      </w:tblGrid>
      <w:tr w:rsidR="00282D7F" w:rsidRPr="009C7C48" w:rsidTr="00C915BD">
        <w:tc>
          <w:tcPr>
            <w:tcW w:w="9062" w:type="dxa"/>
            <w:shd w:val="clear" w:color="auto" w:fill="A8D08D" w:themeFill="accent6" w:themeFillTint="99"/>
          </w:tcPr>
          <w:p w:rsidR="00282D7F" w:rsidRPr="009C7C48" w:rsidRDefault="00282D7F" w:rsidP="00282D7F">
            <w:pPr>
              <w:autoSpaceDE w:val="0"/>
              <w:autoSpaceDN w:val="0"/>
              <w:adjustRightInd w:val="0"/>
              <w:ind w:firstLine="567"/>
              <w:jc w:val="both"/>
              <w:rPr>
                <w:rFonts w:ascii="Trebuchet MS" w:hAnsi="Trebuchet MS"/>
                <w:lang w:val="ro-RO" w:eastAsia="en-US"/>
              </w:rPr>
            </w:pPr>
            <w:r w:rsidRPr="009C7C48">
              <w:rPr>
                <w:rFonts w:ascii="Trebuchet MS" w:hAnsi="Trebuchet MS"/>
                <w:b/>
                <w:lang w:val="ro-RO" w:eastAsia="en-US"/>
              </w:rPr>
              <w:t>ATENȚIE!</w:t>
            </w:r>
            <w:r w:rsidRPr="009C7C48">
              <w:rPr>
                <w:rFonts w:ascii="Trebuchet MS" w:hAnsi="Trebuchet MS"/>
                <w:lang w:val="ro-RO" w:eastAsia="en-US"/>
              </w:rPr>
              <w:t xml:space="preserve"> În situaţia în care neîndeplinirea obligaţiilor contractuale </w:t>
            </w:r>
            <w:r w:rsidRPr="009C7C48">
              <w:rPr>
                <w:rFonts w:ascii="Trebuchet MS" w:hAnsi="Trebuchet MS"/>
                <w:lang w:val="ro-RO" w:eastAsia="en-US"/>
              </w:rPr>
              <w:lastRenderedPageBreak/>
              <w:t>afectează eligibilitatea proiectului sau condiţiile de selectare care ar fi determinat nefinanțarea acestuia, recuperarea sprijinului financiar se realizează integral.</w:t>
            </w:r>
          </w:p>
        </w:tc>
      </w:tr>
    </w:tbl>
    <w:p w:rsidR="00680099" w:rsidRPr="009C7C48" w:rsidRDefault="00680099" w:rsidP="007B736A">
      <w:pPr>
        <w:autoSpaceDE w:val="0"/>
        <w:autoSpaceDN w:val="0"/>
        <w:adjustRightInd w:val="0"/>
        <w:jc w:val="both"/>
        <w:rPr>
          <w:rFonts w:ascii="Trebuchet MS" w:hAnsi="Trebuchet MS"/>
          <w:i/>
          <w:iCs/>
        </w:rPr>
      </w:pPr>
    </w:p>
    <w:p w:rsidR="003A2290" w:rsidRPr="009C7C48" w:rsidRDefault="003A2290" w:rsidP="007B736A">
      <w:pPr>
        <w:autoSpaceDE w:val="0"/>
        <w:autoSpaceDN w:val="0"/>
        <w:adjustRightInd w:val="0"/>
        <w:jc w:val="both"/>
        <w:rPr>
          <w:rFonts w:ascii="Trebuchet MS" w:hAnsi="Trebuchet MS"/>
          <w:i/>
          <w:iCs/>
        </w:rPr>
      </w:pPr>
    </w:p>
    <w:p w:rsidR="009B3CEC" w:rsidRPr="009C7C48" w:rsidRDefault="009B3CEC" w:rsidP="00E91D21">
      <w:pPr>
        <w:jc w:val="center"/>
        <w:rPr>
          <w:rFonts w:ascii="Trebuchet MS" w:hAnsi="Trebuchet MS"/>
          <w:b/>
        </w:rPr>
      </w:pPr>
      <w:r w:rsidRPr="009C7C48">
        <w:rPr>
          <w:rFonts w:ascii="Trebuchet MS" w:hAnsi="Trebuchet MS"/>
          <w:b/>
        </w:rPr>
        <w:t>9.</w:t>
      </w:r>
      <w:r w:rsidRPr="009C7C48">
        <w:rPr>
          <w:rFonts w:ascii="Trebuchet MS" w:hAnsi="Trebuchet MS"/>
          <w:b/>
        </w:rPr>
        <w:tab/>
      </w:r>
      <w:proofErr w:type="spellStart"/>
      <w:r w:rsidRPr="009C7C48">
        <w:rPr>
          <w:rFonts w:ascii="Trebuchet MS" w:hAnsi="Trebuchet MS"/>
          <w:b/>
        </w:rPr>
        <w:t>Completarea</w:t>
      </w:r>
      <w:proofErr w:type="spellEnd"/>
      <w:r w:rsidRPr="009C7C48">
        <w:rPr>
          <w:rFonts w:ascii="Trebuchet MS" w:hAnsi="Trebuchet MS"/>
          <w:b/>
        </w:rPr>
        <w:t xml:space="preserve">, </w:t>
      </w:r>
      <w:proofErr w:type="spellStart"/>
      <w:r w:rsidRPr="009C7C48">
        <w:rPr>
          <w:rFonts w:ascii="Trebuchet MS" w:hAnsi="Trebuchet MS"/>
          <w:b/>
        </w:rPr>
        <w:t>depunerea</w:t>
      </w:r>
      <w:proofErr w:type="spellEnd"/>
      <w:r w:rsidRPr="009C7C48">
        <w:rPr>
          <w:rFonts w:ascii="Trebuchet MS" w:hAnsi="Trebuchet MS"/>
          <w:b/>
        </w:rPr>
        <w:t xml:space="preserve"> </w:t>
      </w:r>
      <w:proofErr w:type="spellStart"/>
      <w:r w:rsidRPr="009C7C48">
        <w:rPr>
          <w:rFonts w:ascii="Trebuchet MS" w:hAnsi="Trebuchet MS"/>
          <w:b/>
        </w:rPr>
        <w:t>și</w:t>
      </w:r>
      <w:proofErr w:type="spellEnd"/>
      <w:r w:rsidRPr="009C7C48">
        <w:rPr>
          <w:rFonts w:ascii="Trebuchet MS" w:hAnsi="Trebuchet MS"/>
          <w:b/>
        </w:rPr>
        <w:t xml:space="preserve"> </w:t>
      </w:r>
      <w:proofErr w:type="spellStart"/>
      <w:r w:rsidRPr="009C7C48">
        <w:rPr>
          <w:rFonts w:ascii="Trebuchet MS" w:hAnsi="Trebuchet MS"/>
          <w:b/>
        </w:rPr>
        <w:t>verificarea</w:t>
      </w:r>
      <w:proofErr w:type="spellEnd"/>
      <w:r w:rsidRPr="009C7C48">
        <w:rPr>
          <w:rFonts w:ascii="Trebuchet MS" w:hAnsi="Trebuchet MS"/>
          <w:b/>
        </w:rPr>
        <w:t xml:space="preserve"> </w:t>
      </w:r>
      <w:proofErr w:type="spellStart"/>
      <w:r w:rsidRPr="009C7C48">
        <w:rPr>
          <w:rFonts w:ascii="Trebuchet MS" w:hAnsi="Trebuchet MS"/>
          <w:b/>
        </w:rPr>
        <w:t>dosarului</w:t>
      </w:r>
      <w:proofErr w:type="spellEnd"/>
      <w:r w:rsidRPr="009C7C48">
        <w:rPr>
          <w:rFonts w:ascii="Trebuchet MS" w:hAnsi="Trebuchet MS"/>
          <w:b/>
        </w:rPr>
        <w:t xml:space="preserve"> </w:t>
      </w:r>
      <w:proofErr w:type="spellStart"/>
      <w:r w:rsidRPr="009C7C48">
        <w:rPr>
          <w:rFonts w:ascii="Trebuchet MS" w:hAnsi="Trebuchet MS"/>
          <w:b/>
        </w:rPr>
        <w:t>cererii</w:t>
      </w:r>
      <w:proofErr w:type="spellEnd"/>
      <w:r w:rsidRPr="009C7C48">
        <w:rPr>
          <w:rFonts w:ascii="Trebuchet MS" w:hAnsi="Trebuchet MS"/>
          <w:b/>
        </w:rPr>
        <w:t xml:space="preserve"> de </w:t>
      </w:r>
      <w:proofErr w:type="spellStart"/>
      <w:r w:rsidRPr="009C7C48">
        <w:rPr>
          <w:rFonts w:ascii="Trebuchet MS" w:hAnsi="Trebuchet MS"/>
          <w:b/>
        </w:rPr>
        <w:t>finanțare</w:t>
      </w:r>
      <w:proofErr w:type="spellEnd"/>
    </w:p>
    <w:p w:rsidR="003A2290" w:rsidRPr="009C7C48" w:rsidRDefault="003A2290" w:rsidP="007B736A">
      <w:pPr>
        <w:autoSpaceDE w:val="0"/>
        <w:autoSpaceDN w:val="0"/>
        <w:adjustRightInd w:val="0"/>
        <w:jc w:val="both"/>
        <w:rPr>
          <w:rFonts w:ascii="Trebuchet MS" w:hAnsi="Trebuchet MS"/>
        </w:rPr>
      </w:pPr>
    </w:p>
    <w:p w:rsidR="00E91D21" w:rsidRPr="009C7C48" w:rsidRDefault="00E91D21" w:rsidP="00E91D21">
      <w:pPr>
        <w:autoSpaceDE w:val="0"/>
        <w:autoSpaceDN w:val="0"/>
        <w:adjustRightInd w:val="0"/>
        <w:ind w:firstLine="708"/>
        <w:jc w:val="both"/>
        <w:rPr>
          <w:rFonts w:ascii="Trebuchet MS" w:hAnsi="Trebuchet MS"/>
          <w:color w:val="000000"/>
        </w:rPr>
      </w:pPr>
      <w:proofErr w:type="spellStart"/>
      <w:r w:rsidRPr="009C7C48">
        <w:rPr>
          <w:rFonts w:ascii="Trebuchet MS" w:hAnsi="Trebuchet MS"/>
          <w:color w:val="000000"/>
        </w:rPr>
        <w:t>Dosarul</w:t>
      </w:r>
      <w:proofErr w:type="spellEnd"/>
      <w:r w:rsidRPr="009C7C48">
        <w:rPr>
          <w:rFonts w:ascii="Trebuchet MS" w:hAnsi="Trebuchet MS"/>
          <w:color w:val="000000"/>
        </w:rPr>
        <w:t xml:space="preserve"> </w:t>
      </w:r>
      <w:proofErr w:type="spellStart"/>
      <w:r w:rsidRPr="009C7C48">
        <w:rPr>
          <w:rFonts w:ascii="Trebuchet MS" w:hAnsi="Trebuchet MS"/>
          <w:color w:val="000000"/>
        </w:rPr>
        <w:t>Cererii</w:t>
      </w:r>
      <w:proofErr w:type="spellEnd"/>
      <w:r w:rsidRPr="009C7C48">
        <w:rPr>
          <w:rFonts w:ascii="Trebuchet MS" w:hAnsi="Trebuchet MS"/>
          <w:color w:val="000000"/>
        </w:rPr>
        <w:t xml:space="preserve"> de </w:t>
      </w:r>
      <w:proofErr w:type="spellStart"/>
      <w:r w:rsidRPr="009C7C48">
        <w:rPr>
          <w:rFonts w:ascii="Trebuchet MS" w:hAnsi="Trebuchet MS"/>
          <w:color w:val="000000"/>
        </w:rPr>
        <w:t>Finanţare</w:t>
      </w:r>
      <w:proofErr w:type="spellEnd"/>
      <w:r w:rsidRPr="009C7C48">
        <w:rPr>
          <w:rFonts w:ascii="Trebuchet MS" w:hAnsi="Trebuchet MS"/>
          <w:color w:val="000000"/>
        </w:rPr>
        <w:t xml:space="preserve"> </w:t>
      </w:r>
      <w:proofErr w:type="spellStart"/>
      <w:r w:rsidRPr="009C7C48">
        <w:rPr>
          <w:rFonts w:ascii="Trebuchet MS" w:hAnsi="Trebuchet MS"/>
          <w:color w:val="000000"/>
        </w:rPr>
        <w:t>conţine</w:t>
      </w:r>
      <w:proofErr w:type="spellEnd"/>
      <w:r w:rsidRPr="009C7C48">
        <w:rPr>
          <w:rFonts w:ascii="Trebuchet MS" w:hAnsi="Trebuchet MS"/>
          <w:color w:val="000000"/>
        </w:rPr>
        <w:t xml:space="preserve"> </w:t>
      </w:r>
      <w:proofErr w:type="spellStart"/>
      <w:r w:rsidRPr="009C7C48">
        <w:rPr>
          <w:rFonts w:ascii="Trebuchet MS" w:hAnsi="Trebuchet MS"/>
          <w:color w:val="000000"/>
        </w:rPr>
        <w:t>Cererea</w:t>
      </w:r>
      <w:proofErr w:type="spellEnd"/>
      <w:r w:rsidRPr="009C7C48">
        <w:rPr>
          <w:rFonts w:ascii="Trebuchet MS" w:hAnsi="Trebuchet MS"/>
          <w:color w:val="000000"/>
        </w:rPr>
        <w:t xml:space="preserve"> de </w:t>
      </w:r>
      <w:proofErr w:type="spellStart"/>
      <w:r w:rsidRPr="009C7C48">
        <w:rPr>
          <w:rFonts w:ascii="Trebuchet MS" w:hAnsi="Trebuchet MS"/>
          <w:color w:val="000000"/>
        </w:rPr>
        <w:t>Finanţare</w:t>
      </w:r>
      <w:proofErr w:type="spellEnd"/>
      <w:r w:rsidRPr="009C7C48">
        <w:rPr>
          <w:rFonts w:ascii="Trebuchet MS" w:hAnsi="Trebuchet MS"/>
          <w:color w:val="000000"/>
        </w:rPr>
        <w:t xml:space="preserve"> </w:t>
      </w:r>
      <w:proofErr w:type="spellStart"/>
      <w:r w:rsidRPr="009C7C48">
        <w:rPr>
          <w:rFonts w:ascii="Trebuchet MS" w:hAnsi="Trebuchet MS"/>
          <w:color w:val="000000"/>
        </w:rPr>
        <w:t>însoţită</w:t>
      </w:r>
      <w:proofErr w:type="spellEnd"/>
      <w:r w:rsidRPr="009C7C48">
        <w:rPr>
          <w:rFonts w:ascii="Trebuchet MS" w:hAnsi="Trebuchet MS"/>
          <w:color w:val="000000"/>
        </w:rPr>
        <w:t xml:space="preserve"> de </w:t>
      </w:r>
      <w:proofErr w:type="spellStart"/>
      <w:r w:rsidRPr="009C7C48">
        <w:rPr>
          <w:rFonts w:ascii="Trebuchet MS" w:hAnsi="Trebuchet MS"/>
          <w:color w:val="000000"/>
        </w:rPr>
        <w:t>anexele</w:t>
      </w:r>
      <w:proofErr w:type="spellEnd"/>
      <w:r w:rsidRPr="009C7C48">
        <w:rPr>
          <w:rFonts w:ascii="Trebuchet MS" w:hAnsi="Trebuchet MS"/>
          <w:color w:val="000000"/>
        </w:rPr>
        <w:t xml:space="preserve"> </w:t>
      </w:r>
      <w:proofErr w:type="spellStart"/>
      <w:r w:rsidRPr="009C7C48">
        <w:rPr>
          <w:rFonts w:ascii="Trebuchet MS" w:hAnsi="Trebuchet MS"/>
          <w:color w:val="000000"/>
        </w:rPr>
        <w:t>tehnice</w:t>
      </w:r>
      <w:proofErr w:type="spellEnd"/>
      <w:r w:rsidRPr="009C7C48">
        <w:rPr>
          <w:rFonts w:ascii="Trebuchet MS" w:hAnsi="Trebuchet MS"/>
          <w:color w:val="000000"/>
        </w:rPr>
        <w:t xml:space="preserve"> </w:t>
      </w:r>
      <w:proofErr w:type="spellStart"/>
      <w:r w:rsidRPr="009C7C48">
        <w:rPr>
          <w:rFonts w:ascii="Trebuchet MS" w:hAnsi="Trebuchet MS"/>
          <w:color w:val="000000"/>
        </w:rPr>
        <w:t>şi</w:t>
      </w:r>
      <w:proofErr w:type="spellEnd"/>
      <w:r w:rsidRPr="009C7C48">
        <w:rPr>
          <w:rFonts w:ascii="Trebuchet MS" w:hAnsi="Trebuchet MS"/>
          <w:color w:val="000000"/>
        </w:rPr>
        <w:t xml:space="preserve"> administrative, conform </w:t>
      </w:r>
      <w:proofErr w:type="spellStart"/>
      <w:r w:rsidRPr="009C7C48">
        <w:rPr>
          <w:rFonts w:ascii="Trebuchet MS" w:hAnsi="Trebuchet MS"/>
          <w:color w:val="000000"/>
        </w:rPr>
        <w:t>listei</w:t>
      </w:r>
      <w:proofErr w:type="spellEnd"/>
      <w:r w:rsidRPr="009C7C48">
        <w:rPr>
          <w:rFonts w:ascii="Trebuchet MS" w:hAnsi="Trebuchet MS"/>
          <w:color w:val="000000"/>
        </w:rPr>
        <w:t xml:space="preserve"> </w:t>
      </w:r>
      <w:proofErr w:type="spellStart"/>
      <w:r w:rsidRPr="009C7C48">
        <w:rPr>
          <w:rFonts w:ascii="Trebuchet MS" w:hAnsi="Trebuchet MS"/>
          <w:color w:val="000000"/>
        </w:rPr>
        <w:t>documentelor</w:t>
      </w:r>
      <w:proofErr w:type="spellEnd"/>
      <w:r w:rsidRPr="009C7C48">
        <w:rPr>
          <w:rFonts w:ascii="Trebuchet MS" w:hAnsi="Trebuchet MS"/>
          <w:color w:val="000000"/>
        </w:rPr>
        <w:t xml:space="preserve"> </w:t>
      </w:r>
      <w:proofErr w:type="spellStart"/>
      <w:r w:rsidRPr="009C7C48">
        <w:rPr>
          <w:rFonts w:ascii="Trebuchet MS" w:hAnsi="Trebuchet MS"/>
          <w:color w:val="000000"/>
        </w:rPr>
        <w:t>prezentată</w:t>
      </w:r>
      <w:proofErr w:type="spellEnd"/>
      <w:r w:rsidRPr="009C7C48">
        <w:rPr>
          <w:rFonts w:ascii="Trebuchet MS" w:hAnsi="Trebuchet MS"/>
          <w:color w:val="000000"/>
        </w:rPr>
        <w:t xml:space="preserve"> la Cap. 4 din </w:t>
      </w:r>
      <w:proofErr w:type="spellStart"/>
      <w:r w:rsidRPr="009C7C48">
        <w:rPr>
          <w:rFonts w:ascii="Trebuchet MS" w:hAnsi="Trebuchet MS"/>
          <w:color w:val="000000"/>
        </w:rPr>
        <w:t>prezentul</w:t>
      </w:r>
      <w:proofErr w:type="spellEnd"/>
      <w:r w:rsidRPr="009C7C48">
        <w:rPr>
          <w:rFonts w:ascii="Trebuchet MS" w:hAnsi="Trebuchet MS"/>
          <w:color w:val="000000"/>
        </w:rPr>
        <w:t xml:space="preserve"> </w:t>
      </w:r>
      <w:proofErr w:type="spellStart"/>
      <w:r w:rsidRPr="009C7C48">
        <w:rPr>
          <w:rFonts w:ascii="Trebuchet MS" w:hAnsi="Trebuchet MS"/>
          <w:color w:val="000000"/>
        </w:rPr>
        <w:t>Ghid</w:t>
      </w:r>
      <w:proofErr w:type="spellEnd"/>
      <w:r w:rsidRPr="009C7C48">
        <w:rPr>
          <w:rFonts w:ascii="Trebuchet MS" w:hAnsi="Trebuchet MS"/>
          <w:color w:val="000000"/>
        </w:rPr>
        <w:t xml:space="preserve"> </w:t>
      </w:r>
      <w:r w:rsidRPr="009C7C48">
        <w:rPr>
          <w:rFonts w:ascii="Trebuchet MS" w:hAnsi="Trebuchet MS"/>
        </w:rPr>
        <w:t xml:space="preserve">legate </w:t>
      </w:r>
      <w:proofErr w:type="spellStart"/>
      <w:r w:rsidRPr="009C7C48">
        <w:rPr>
          <w:rFonts w:ascii="Trebuchet MS" w:hAnsi="Trebuchet MS"/>
        </w:rPr>
        <w:t>într</w:t>
      </w:r>
      <w:proofErr w:type="spellEnd"/>
      <w:r w:rsidRPr="009C7C48">
        <w:rPr>
          <w:rFonts w:ascii="Trebuchet MS" w:hAnsi="Trebuchet MS"/>
        </w:rPr>
        <w:t xml:space="preserve">-un </w:t>
      </w:r>
      <w:proofErr w:type="spellStart"/>
      <w:r w:rsidRPr="009C7C48">
        <w:rPr>
          <w:rFonts w:ascii="Trebuchet MS" w:hAnsi="Trebuchet MS"/>
        </w:rPr>
        <w:t>singur</w:t>
      </w:r>
      <w:proofErr w:type="spellEnd"/>
      <w:r w:rsidRPr="009C7C48">
        <w:rPr>
          <w:rFonts w:ascii="Trebuchet MS" w:hAnsi="Trebuchet MS"/>
        </w:rPr>
        <w:t xml:space="preserve"> </w:t>
      </w:r>
      <w:proofErr w:type="spellStart"/>
      <w:r w:rsidRPr="009C7C48">
        <w:rPr>
          <w:rFonts w:ascii="Trebuchet MS" w:hAnsi="Trebuchet MS"/>
        </w:rPr>
        <w:t>dosar</w:t>
      </w:r>
      <w:proofErr w:type="spellEnd"/>
      <w:r w:rsidRPr="009C7C48">
        <w:rPr>
          <w:rFonts w:ascii="Trebuchet MS" w:hAnsi="Trebuchet MS"/>
        </w:rPr>
        <w:t xml:space="preserve">, </w:t>
      </w:r>
      <w:proofErr w:type="spellStart"/>
      <w:r w:rsidRPr="009C7C48">
        <w:rPr>
          <w:rFonts w:ascii="Trebuchet MS" w:hAnsi="Trebuchet MS"/>
        </w:rPr>
        <w:t>astfel</w:t>
      </w:r>
      <w:proofErr w:type="spellEnd"/>
      <w:r w:rsidRPr="009C7C48">
        <w:rPr>
          <w:rFonts w:ascii="Trebuchet MS" w:hAnsi="Trebuchet MS"/>
        </w:rPr>
        <w:t xml:space="preserve"> </w:t>
      </w:r>
      <w:proofErr w:type="spellStart"/>
      <w:r w:rsidRPr="009C7C48">
        <w:rPr>
          <w:rFonts w:ascii="Trebuchet MS" w:hAnsi="Trebuchet MS"/>
        </w:rPr>
        <w:t>încât</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nu </w:t>
      </w:r>
      <w:proofErr w:type="spellStart"/>
      <w:r w:rsidRPr="009C7C48">
        <w:rPr>
          <w:rFonts w:ascii="Trebuchet MS" w:hAnsi="Trebuchet MS"/>
        </w:rPr>
        <w:t>permită</w:t>
      </w:r>
      <w:proofErr w:type="spellEnd"/>
      <w:r w:rsidRPr="009C7C48">
        <w:rPr>
          <w:rFonts w:ascii="Trebuchet MS" w:hAnsi="Trebuchet MS"/>
        </w:rPr>
        <w:t xml:space="preserve"> </w:t>
      </w:r>
      <w:proofErr w:type="spellStart"/>
      <w:r w:rsidRPr="009C7C48">
        <w:rPr>
          <w:rFonts w:ascii="Trebuchet MS" w:hAnsi="Trebuchet MS"/>
        </w:rPr>
        <w:t>detaşarea</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înlocuirea</w:t>
      </w:r>
      <w:proofErr w:type="spellEnd"/>
      <w:r w:rsidRPr="009C7C48">
        <w:rPr>
          <w:rFonts w:ascii="Trebuchet MS" w:hAnsi="Trebuchet MS"/>
        </w:rPr>
        <w:t xml:space="preserve"> </w:t>
      </w:r>
      <w:proofErr w:type="spellStart"/>
      <w:r w:rsidRPr="009C7C48">
        <w:rPr>
          <w:rFonts w:ascii="Trebuchet MS" w:hAnsi="Trebuchet MS"/>
        </w:rPr>
        <w:t>documentelor</w:t>
      </w:r>
      <w:proofErr w:type="spellEnd"/>
      <w:r w:rsidRPr="009C7C48">
        <w:rPr>
          <w:rFonts w:ascii="Trebuchet MS" w:hAnsi="Trebuchet MS"/>
          <w:color w:val="000000"/>
        </w:rPr>
        <w:t xml:space="preserve">, care </w:t>
      </w:r>
      <w:proofErr w:type="spellStart"/>
      <w:r w:rsidRPr="009C7C48">
        <w:rPr>
          <w:rFonts w:ascii="Trebuchet MS" w:hAnsi="Trebuchet MS"/>
          <w:color w:val="000000"/>
        </w:rPr>
        <w:t>vor</w:t>
      </w:r>
      <w:proofErr w:type="spellEnd"/>
      <w:r w:rsidRPr="009C7C48">
        <w:rPr>
          <w:rFonts w:ascii="Trebuchet MS" w:hAnsi="Trebuchet MS"/>
          <w:color w:val="000000"/>
        </w:rPr>
        <w:t xml:space="preserve"> fi </w:t>
      </w:r>
      <w:proofErr w:type="spellStart"/>
      <w:r w:rsidRPr="009C7C48">
        <w:rPr>
          <w:rFonts w:ascii="Trebuchet MS" w:hAnsi="Trebuchet MS"/>
          <w:color w:val="000000"/>
        </w:rPr>
        <w:t>depuse</w:t>
      </w:r>
      <w:proofErr w:type="spellEnd"/>
      <w:r w:rsidRPr="009C7C48">
        <w:rPr>
          <w:rFonts w:ascii="Trebuchet MS" w:hAnsi="Trebuchet MS"/>
          <w:color w:val="000000"/>
        </w:rPr>
        <w:t xml:space="preserve"> </w:t>
      </w:r>
      <w:proofErr w:type="spellStart"/>
      <w:r w:rsidRPr="009C7C48">
        <w:rPr>
          <w:rFonts w:ascii="Trebuchet MS" w:hAnsi="Trebuchet MS"/>
          <w:color w:val="000000"/>
        </w:rPr>
        <w:t>în</w:t>
      </w:r>
      <w:proofErr w:type="spellEnd"/>
      <w:r w:rsidRPr="009C7C48">
        <w:rPr>
          <w:rFonts w:ascii="Trebuchet MS" w:hAnsi="Trebuchet MS"/>
          <w:color w:val="000000"/>
        </w:rPr>
        <w:t xml:space="preserve"> format </w:t>
      </w:r>
      <w:proofErr w:type="spellStart"/>
      <w:r w:rsidRPr="009C7C48">
        <w:rPr>
          <w:rFonts w:ascii="Trebuchet MS" w:hAnsi="Trebuchet MS"/>
          <w:color w:val="000000"/>
        </w:rPr>
        <w:t>letric</w:t>
      </w:r>
      <w:proofErr w:type="spellEnd"/>
      <w:r w:rsidRPr="009C7C48">
        <w:rPr>
          <w:rFonts w:ascii="Trebuchet MS" w:hAnsi="Trebuchet MS"/>
          <w:color w:val="000000"/>
        </w:rPr>
        <w:t xml:space="preserve">, </w:t>
      </w:r>
      <w:proofErr w:type="spellStart"/>
      <w:r w:rsidRPr="009C7C48">
        <w:rPr>
          <w:rFonts w:ascii="Trebuchet MS" w:hAnsi="Trebuchet MS"/>
          <w:color w:val="000000"/>
        </w:rPr>
        <w:t>în</w:t>
      </w:r>
      <w:proofErr w:type="spellEnd"/>
      <w:r w:rsidRPr="009C7C48">
        <w:rPr>
          <w:rFonts w:ascii="Trebuchet MS" w:hAnsi="Trebuchet MS"/>
          <w:color w:val="000000"/>
        </w:rPr>
        <w:t xml:space="preserve"> 2 </w:t>
      </w:r>
      <w:proofErr w:type="spellStart"/>
      <w:r w:rsidRPr="009C7C48">
        <w:rPr>
          <w:rFonts w:ascii="Trebuchet MS" w:hAnsi="Trebuchet MS"/>
          <w:color w:val="000000"/>
        </w:rPr>
        <w:t>exemplare</w:t>
      </w:r>
      <w:proofErr w:type="spellEnd"/>
      <w:r w:rsidRPr="009C7C48">
        <w:rPr>
          <w:rFonts w:ascii="Trebuchet MS" w:hAnsi="Trebuchet MS"/>
          <w:color w:val="000000"/>
        </w:rPr>
        <w:t xml:space="preserve"> (1 original </w:t>
      </w:r>
      <w:proofErr w:type="spellStart"/>
      <w:r w:rsidRPr="009C7C48">
        <w:rPr>
          <w:rFonts w:ascii="Trebuchet MS" w:hAnsi="Trebuchet MS"/>
          <w:color w:val="000000"/>
        </w:rPr>
        <w:t>şi</w:t>
      </w:r>
      <w:proofErr w:type="spellEnd"/>
      <w:r w:rsidRPr="009C7C48">
        <w:rPr>
          <w:rFonts w:ascii="Trebuchet MS" w:hAnsi="Trebuchet MS"/>
          <w:color w:val="000000"/>
        </w:rPr>
        <w:t xml:space="preserve"> 1 </w:t>
      </w:r>
      <w:proofErr w:type="spellStart"/>
      <w:r w:rsidRPr="009C7C48">
        <w:rPr>
          <w:rFonts w:ascii="Trebuchet MS" w:hAnsi="Trebuchet MS"/>
          <w:color w:val="000000"/>
        </w:rPr>
        <w:t>copi</w:t>
      </w:r>
      <w:proofErr w:type="spellEnd"/>
      <w:r w:rsidRPr="009C7C48">
        <w:rPr>
          <w:rFonts w:ascii="Trebuchet MS" w:hAnsi="Trebuchet MS"/>
          <w:color w:val="000000"/>
        </w:rPr>
        <w:t xml:space="preserve">) </w:t>
      </w:r>
      <w:proofErr w:type="spellStart"/>
      <w:r w:rsidRPr="009C7C48">
        <w:rPr>
          <w:rFonts w:ascii="Trebuchet MS" w:hAnsi="Trebuchet MS"/>
          <w:color w:val="000000"/>
        </w:rPr>
        <w:t>şi</w:t>
      </w:r>
      <w:proofErr w:type="spellEnd"/>
      <w:r w:rsidRPr="009C7C48">
        <w:rPr>
          <w:rFonts w:ascii="Trebuchet MS" w:hAnsi="Trebuchet MS"/>
          <w:color w:val="000000"/>
        </w:rPr>
        <w:t xml:space="preserve"> </w:t>
      </w:r>
      <w:proofErr w:type="spellStart"/>
      <w:r w:rsidRPr="009C7C48">
        <w:rPr>
          <w:rFonts w:ascii="Trebuchet MS" w:hAnsi="Trebuchet MS"/>
          <w:color w:val="000000"/>
        </w:rPr>
        <w:t>în</w:t>
      </w:r>
      <w:proofErr w:type="spellEnd"/>
      <w:r w:rsidRPr="009C7C48">
        <w:rPr>
          <w:rFonts w:ascii="Trebuchet MS" w:hAnsi="Trebuchet MS"/>
          <w:color w:val="000000"/>
        </w:rPr>
        <w:t xml:space="preserve"> format electronic – CD (2 </w:t>
      </w:r>
      <w:proofErr w:type="spellStart"/>
      <w:r w:rsidRPr="009C7C48">
        <w:rPr>
          <w:rFonts w:ascii="Trebuchet MS" w:hAnsi="Trebuchet MS"/>
          <w:color w:val="000000"/>
        </w:rPr>
        <w:t>exemplare</w:t>
      </w:r>
      <w:proofErr w:type="spellEnd"/>
      <w:r w:rsidRPr="009C7C48">
        <w:rPr>
          <w:rFonts w:ascii="Trebuchet MS" w:hAnsi="Trebuchet MS"/>
          <w:color w:val="000000"/>
        </w:rPr>
        <w:t xml:space="preserve">) care </w:t>
      </w:r>
      <w:proofErr w:type="spellStart"/>
      <w:r w:rsidRPr="009C7C48">
        <w:rPr>
          <w:rFonts w:ascii="Trebuchet MS" w:hAnsi="Trebuchet MS"/>
          <w:color w:val="000000"/>
        </w:rPr>
        <w:t>va</w:t>
      </w:r>
      <w:proofErr w:type="spellEnd"/>
      <w:r w:rsidRPr="009C7C48">
        <w:rPr>
          <w:rFonts w:ascii="Trebuchet MS" w:hAnsi="Trebuchet MS"/>
          <w:color w:val="000000"/>
        </w:rPr>
        <w:t xml:space="preserve"> </w:t>
      </w:r>
      <w:proofErr w:type="spellStart"/>
      <w:r w:rsidRPr="009C7C48">
        <w:rPr>
          <w:rFonts w:ascii="Trebuchet MS" w:hAnsi="Trebuchet MS"/>
          <w:color w:val="000000"/>
        </w:rPr>
        <w:t>cuprinde</w:t>
      </w:r>
      <w:proofErr w:type="spellEnd"/>
      <w:r w:rsidRPr="009C7C48">
        <w:rPr>
          <w:rFonts w:ascii="Trebuchet MS" w:hAnsi="Trebuchet MS"/>
          <w:color w:val="000000"/>
        </w:rPr>
        <w:t xml:space="preserve"> </w:t>
      </w:r>
      <w:proofErr w:type="spellStart"/>
      <w:r w:rsidRPr="009C7C48">
        <w:rPr>
          <w:rFonts w:ascii="Trebuchet MS" w:hAnsi="Trebuchet MS"/>
          <w:color w:val="000000"/>
        </w:rPr>
        <w:t>scanul</w:t>
      </w:r>
      <w:proofErr w:type="spellEnd"/>
      <w:r w:rsidRPr="009C7C48">
        <w:rPr>
          <w:rFonts w:ascii="Trebuchet MS" w:hAnsi="Trebuchet MS"/>
          <w:color w:val="000000"/>
        </w:rPr>
        <w:t xml:space="preserve"> </w:t>
      </w:r>
      <w:proofErr w:type="spellStart"/>
      <w:r w:rsidRPr="009C7C48">
        <w:rPr>
          <w:rFonts w:ascii="Trebuchet MS" w:hAnsi="Trebuchet MS"/>
          <w:color w:val="000000"/>
        </w:rPr>
        <w:t>Cererii</w:t>
      </w:r>
      <w:proofErr w:type="spellEnd"/>
      <w:r w:rsidRPr="009C7C48">
        <w:rPr>
          <w:rFonts w:ascii="Trebuchet MS" w:hAnsi="Trebuchet MS"/>
          <w:color w:val="000000"/>
        </w:rPr>
        <w:t xml:space="preserve"> de </w:t>
      </w:r>
      <w:proofErr w:type="spellStart"/>
      <w:r w:rsidRPr="009C7C48">
        <w:rPr>
          <w:rFonts w:ascii="Trebuchet MS" w:hAnsi="Trebuchet MS"/>
          <w:color w:val="000000"/>
        </w:rPr>
        <w:t>finanţare</w:t>
      </w:r>
      <w:proofErr w:type="spellEnd"/>
      <w:r w:rsidRPr="009C7C48">
        <w:rPr>
          <w:rFonts w:ascii="Trebuchet MS" w:hAnsi="Trebuchet MS"/>
          <w:color w:val="000000"/>
        </w:rPr>
        <w:t xml:space="preserve">, la </w:t>
      </w:r>
      <w:proofErr w:type="spellStart"/>
      <w:r w:rsidRPr="009C7C48">
        <w:rPr>
          <w:rFonts w:ascii="Trebuchet MS" w:hAnsi="Trebuchet MS"/>
          <w:color w:val="000000"/>
        </w:rPr>
        <w:t>adresa</w:t>
      </w:r>
      <w:proofErr w:type="spellEnd"/>
      <w:r w:rsidRPr="009C7C48">
        <w:rPr>
          <w:rFonts w:ascii="Trebuchet MS" w:hAnsi="Trebuchet MS"/>
          <w:color w:val="000000"/>
        </w:rPr>
        <w:t xml:space="preserve">: </w:t>
      </w:r>
      <w:proofErr w:type="spellStart"/>
      <w:r w:rsidRPr="009C7C48">
        <w:rPr>
          <w:rFonts w:ascii="Trebuchet MS" w:hAnsi="Trebuchet MS"/>
          <w:color w:val="000000"/>
        </w:rPr>
        <w:t>comuna</w:t>
      </w:r>
      <w:proofErr w:type="spellEnd"/>
      <w:r w:rsidRPr="009C7C48">
        <w:rPr>
          <w:rFonts w:ascii="Trebuchet MS" w:hAnsi="Trebuchet MS"/>
          <w:color w:val="000000"/>
        </w:rPr>
        <w:t xml:space="preserve">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sat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str. </w:t>
      </w:r>
      <w:proofErr w:type="spellStart"/>
      <w:r w:rsidRPr="009C7C48">
        <w:rPr>
          <w:rFonts w:ascii="Trebuchet MS" w:hAnsi="Trebuchet MS"/>
          <w:color w:val="000000"/>
        </w:rPr>
        <w:t>Principală</w:t>
      </w:r>
      <w:proofErr w:type="spellEnd"/>
      <w:r w:rsidRPr="009C7C48">
        <w:rPr>
          <w:rFonts w:ascii="Trebuchet MS" w:hAnsi="Trebuchet MS"/>
          <w:color w:val="000000"/>
        </w:rPr>
        <w:t xml:space="preserve">, nr. 106, </w:t>
      </w:r>
      <w:proofErr w:type="spellStart"/>
      <w:r w:rsidRPr="009C7C48">
        <w:rPr>
          <w:rFonts w:ascii="Trebuchet MS" w:hAnsi="Trebuchet MS"/>
          <w:color w:val="000000"/>
        </w:rPr>
        <w:t>judeţul</w:t>
      </w:r>
      <w:proofErr w:type="spellEnd"/>
      <w:r w:rsidRPr="009C7C48">
        <w:rPr>
          <w:rFonts w:ascii="Trebuchet MS" w:hAnsi="Trebuchet MS"/>
          <w:color w:val="000000"/>
        </w:rPr>
        <w:t xml:space="preserve"> </w:t>
      </w:r>
      <w:proofErr w:type="spellStart"/>
      <w:r w:rsidRPr="009C7C48">
        <w:rPr>
          <w:rFonts w:ascii="Trebuchet MS" w:hAnsi="Trebuchet MS"/>
          <w:color w:val="000000"/>
        </w:rPr>
        <w:t>Argeş</w:t>
      </w:r>
      <w:proofErr w:type="spellEnd"/>
      <w:r w:rsidRPr="009C7C48">
        <w:rPr>
          <w:rFonts w:ascii="Trebuchet MS" w:hAnsi="Trebuchet MS"/>
          <w:color w:val="000000"/>
        </w:rPr>
        <w:t xml:space="preserve"> (</w:t>
      </w:r>
      <w:proofErr w:type="spellStart"/>
      <w:r w:rsidRPr="009C7C48">
        <w:rPr>
          <w:rFonts w:ascii="Trebuchet MS" w:hAnsi="Trebuchet MS"/>
          <w:color w:val="000000"/>
        </w:rPr>
        <w:t>sucursala</w:t>
      </w:r>
      <w:proofErr w:type="spellEnd"/>
      <w:r w:rsidRPr="009C7C48">
        <w:rPr>
          <w:rFonts w:ascii="Trebuchet MS" w:hAnsi="Trebuchet MS"/>
          <w:color w:val="000000"/>
        </w:rPr>
        <w:t xml:space="preserve">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w:t>
      </w:r>
      <w:proofErr w:type="gramStart"/>
      <w:r w:rsidRPr="009C7C48">
        <w:rPr>
          <w:rFonts w:ascii="Trebuchet MS" w:hAnsi="Trebuchet MS"/>
          <w:color w:val="000000"/>
        </w:rPr>
        <w:t>a</w:t>
      </w:r>
      <w:proofErr w:type="gramEnd"/>
      <w:r w:rsidRPr="009C7C48">
        <w:rPr>
          <w:rFonts w:ascii="Trebuchet MS" w:hAnsi="Trebuchet MS"/>
          <w:color w:val="000000"/>
        </w:rPr>
        <w:t xml:space="preserve"> </w:t>
      </w:r>
      <w:proofErr w:type="spellStart"/>
      <w:r w:rsidRPr="009C7C48">
        <w:rPr>
          <w:rFonts w:ascii="Trebuchet MS" w:hAnsi="Trebuchet MS"/>
          <w:color w:val="000000"/>
        </w:rPr>
        <w:t>Asociaţiei</w:t>
      </w:r>
      <w:proofErr w:type="spellEnd"/>
      <w:r w:rsidRPr="009C7C48">
        <w:rPr>
          <w:rFonts w:ascii="Trebuchet MS" w:hAnsi="Trebuchet MS"/>
          <w:color w:val="000000"/>
        </w:rPr>
        <w:t xml:space="preserve"> GAL </w:t>
      </w:r>
      <w:proofErr w:type="spellStart"/>
      <w:r w:rsidRPr="009C7C48">
        <w:rPr>
          <w:rFonts w:ascii="Trebuchet MS" w:hAnsi="Trebuchet MS"/>
          <w:color w:val="000000"/>
        </w:rPr>
        <w:t>Ţinutul</w:t>
      </w:r>
      <w:proofErr w:type="spellEnd"/>
      <w:r w:rsidRPr="009C7C48">
        <w:rPr>
          <w:rFonts w:ascii="Trebuchet MS" w:hAnsi="Trebuchet MS"/>
          <w:color w:val="000000"/>
        </w:rPr>
        <w:t xml:space="preserve"> Verde).</w:t>
      </w:r>
    </w:p>
    <w:p w:rsidR="00E91D21" w:rsidRPr="009C7C48" w:rsidRDefault="00E91D21" w:rsidP="00E91D21">
      <w:pPr>
        <w:autoSpaceDE w:val="0"/>
        <w:autoSpaceDN w:val="0"/>
        <w:adjustRightInd w:val="0"/>
        <w:ind w:firstLine="708"/>
        <w:jc w:val="both"/>
        <w:rPr>
          <w:rFonts w:ascii="Trebuchet MS" w:hAnsi="Trebuchet MS"/>
          <w:color w:val="000000"/>
        </w:rPr>
      </w:pPr>
      <w:proofErr w:type="spellStart"/>
      <w:r w:rsidRPr="009C7C48">
        <w:rPr>
          <w:rFonts w:ascii="Trebuchet MS" w:hAnsi="Trebuchet MS"/>
        </w:rPr>
        <w:t>Exemplarele</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fi </w:t>
      </w:r>
      <w:proofErr w:type="spellStart"/>
      <w:r w:rsidRPr="009C7C48">
        <w:rPr>
          <w:rFonts w:ascii="Trebuchet MS" w:hAnsi="Trebuchet MS"/>
        </w:rPr>
        <w:t>marcate</w:t>
      </w:r>
      <w:proofErr w:type="spellEnd"/>
      <w:r w:rsidRPr="009C7C48">
        <w:rPr>
          <w:rFonts w:ascii="Trebuchet MS" w:hAnsi="Trebuchet MS"/>
        </w:rPr>
        <w:t xml:space="preserve"> </w:t>
      </w:r>
      <w:proofErr w:type="spellStart"/>
      <w:r w:rsidRPr="009C7C48">
        <w:rPr>
          <w:rFonts w:ascii="Trebuchet MS" w:hAnsi="Trebuchet MS"/>
        </w:rPr>
        <w:t>clar</w:t>
      </w:r>
      <w:proofErr w:type="spellEnd"/>
      <w:r w:rsidRPr="009C7C48">
        <w:rPr>
          <w:rFonts w:ascii="Trebuchet MS" w:hAnsi="Trebuchet MS"/>
        </w:rPr>
        <w:t xml:space="preserve">, pe </w:t>
      </w:r>
      <w:proofErr w:type="spellStart"/>
      <w:r w:rsidRPr="009C7C48">
        <w:rPr>
          <w:rFonts w:ascii="Trebuchet MS" w:hAnsi="Trebuchet MS"/>
        </w:rPr>
        <w:t>copertă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partea</w:t>
      </w:r>
      <w:proofErr w:type="spellEnd"/>
      <w:r w:rsidRPr="009C7C48">
        <w:rPr>
          <w:rFonts w:ascii="Trebuchet MS" w:hAnsi="Trebuchet MS"/>
        </w:rPr>
        <w:t xml:space="preserve"> </w:t>
      </w:r>
      <w:proofErr w:type="spellStart"/>
      <w:r w:rsidRPr="009C7C48">
        <w:rPr>
          <w:rFonts w:ascii="Trebuchet MS" w:hAnsi="Trebuchet MS"/>
        </w:rPr>
        <w:t>superioară</w:t>
      </w:r>
      <w:proofErr w:type="spellEnd"/>
      <w:r w:rsidRPr="009C7C48">
        <w:rPr>
          <w:rFonts w:ascii="Trebuchet MS" w:hAnsi="Trebuchet MS"/>
        </w:rPr>
        <w:t xml:space="preserve"> </w:t>
      </w:r>
      <w:proofErr w:type="spellStart"/>
      <w:r w:rsidRPr="009C7C48">
        <w:rPr>
          <w:rFonts w:ascii="Trebuchet MS" w:hAnsi="Trebuchet MS"/>
        </w:rPr>
        <w:t>dreaptă</w:t>
      </w:r>
      <w:proofErr w:type="spellEnd"/>
      <w:r w:rsidRPr="009C7C48">
        <w:rPr>
          <w:rFonts w:ascii="Trebuchet MS" w:hAnsi="Trebuchet MS"/>
        </w:rPr>
        <w:t xml:space="preserve">, cu „ORIGINAL”, </w:t>
      </w:r>
      <w:proofErr w:type="spellStart"/>
      <w:r w:rsidRPr="009C7C48">
        <w:rPr>
          <w:rFonts w:ascii="Trebuchet MS" w:hAnsi="Trebuchet MS"/>
        </w:rPr>
        <w:t>respectiv</w:t>
      </w:r>
      <w:proofErr w:type="spellEnd"/>
      <w:r w:rsidRPr="009C7C48">
        <w:rPr>
          <w:rFonts w:ascii="Trebuchet MS" w:hAnsi="Trebuchet MS"/>
        </w:rPr>
        <w:t xml:space="preserve"> „COPIE”.</w:t>
      </w:r>
    </w:p>
    <w:p w:rsidR="00E91D21" w:rsidRPr="009C7C48" w:rsidRDefault="00E91D21" w:rsidP="00E91D21">
      <w:pPr>
        <w:autoSpaceDE w:val="0"/>
        <w:autoSpaceDN w:val="0"/>
        <w:adjustRightInd w:val="0"/>
        <w:ind w:firstLine="709"/>
        <w:jc w:val="both"/>
        <w:rPr>
          <w:rFonts w:ascii="Trebuchet MS" w:hAnsi="Trebuchet MS"/>
          <w:color w:val="000000"/>
        </w:rPr>
      </w:pPr>
      <w:proofErr w:type="spellStart"/>
      <w:r w:rsidRPr="009C7C48">
        <w:rPr>
          <w:rFonts w:ascii="Trebuchet MS" w:hAnsi="Trebuchet MS"/>
          <w:color w:val="000000"/>
        </w:rPr>
        <w:t>Formularul</w:t>
      </w:r>
      <w:proofErr w:type="spellEnd"/>
      <w:r w:rsidRPr="009C7C48">
        <w:rPr>
          <w:rFonts w:ascii="Trebuchet MS" w:hAnsi="Trebuchet MS"/>
          <w:color w:val="000000"/>
        </w:rPr>
        <w:t xml:space="preserve"> standard al </w:t>
      </w:r>
      <w:proofErr w:type="spellStart"/>
      <w:r w:rsidRPr="009C7C48">
        <w:rPr>
          <w:rFonts w:ascii="Trebuchet MS" w:hAnsi="Trebuchet MS"/>
          <w:color w:val="000000"/>
        </w:rPr>
        <w:t>Cererii</w:t>
      </w:r>
      <w:proofErr w:type="spellEnd"/>
      <w:r w:rsidRPr="009C7C48">
        <w:rPr>
          <w:rFonts w:ascii="Trebuchet MS" w:hAnsi="Trebuchet MS"/>
          <w:color w:val="000000"/>
        </w:rPr>
        <w:t xml:space="preserve"> de </w:t>
      </w:r>
      <w:proofErr w:type="spellStart"/>
      <w:r w:rsidRPr="009C7C48">
        <w:rPr>
          <w:rFonts w:ascii="Trebuchet MS" w:hAnsi="Trebuchet MS"/>
          <w:color w:val="000000"/>
        </w:rPr>
        <w:t>Finanţare</w:t>
      </w:r>
      <w:proofErr w:type="spellEnd"/>
      <w:r w:rsidRPr="009C7C48">
        <w:rPr>
          <w:rFonts w:ascii="Trebuchet MS" w:hAnsi="Trebuchet MS"/>
          <w:color w:val="000000"/>
        </w:rPr>
        <w:t xml:space="preserve"> </w:t>
      </w:r>
      <w:proofErr w:type="spellStart"/>
      <w:r w:rsidRPr="009C7C48">
        <w:rPr>
          <w:rFonts w:ascii="Trebuchet MS" w:hAnsi="Trebuchet MS"/>
          <w:color w:val="000000"/>
        </w:rPr>
        <w:t>este</w:t>
      </w:r>
      <w:proofErr w:type="spellEnd"/>
      <w:r w:rsidRPr="009C7C48">
        <w:rPr>
          <w:rFonts w:ascii="Trebuchet MS" w:hAnsi="Trebuchet MS"/>
          <w:color w:val="000000"/>
        </w:rPr>
        <w:t xml:space="preserve"> </w:t>
      </w:r>
      <w:proofErr w:type="spellStart"/>
      <w:r w:rsidRPr="009C7C48">
        <w:rPr>
          <w:rFonts w:ascii="Trebuchet MS" w:hAnsi="Trebuchet MS"/>
          <w:color w:val="000000"/>
        </w:rPr>
        <w:t>prezentat</w:t>
      </w:r>
      <w:proofErr w:type="spellEnd"/>
      <w:r w:rsidRPr="009C7C48">
        <w:rPr>
          <w:rFonts w:ascii="Trebuchet MS" w:hAnsi="Trebuchet MS"/>
          <w:color w:val="000000"/>
        </w:rPr>
        <w:t xml:space="preserve"> </w:t>
      </w:r>
      <w:proofErr w:type="spellStart"/>
      <w:r w:rsidRPr="009C7C48">
        <w:rPr>
          <w:rFonts w:ascii="Trebuchet MS" w:hAnsi="Trebuchet MS"/>
          <w:color w:val="000000"/>
        </w:rPr>
        <w:t>în</w:t>
      </w:r>
      <w:proofErr w:type="spellEnd"/>
      <w:r w:rsidRPr="009C7C48">
        <w:rPr>
          <w:rFonts w:ascii="Trebuchet MS" w:hAnsi="Trebuchet MS"/>
          <w:color w:val="000000"/>
        </w:rPr>
        <w:t xml:space="preserve"> </w:t>
      </w:r>
      <w:proofErr w:type="spellStart"/>
      <w:r w:rsidRPr="009C7C48">
        <w:rPr>
          <w:rFonts w:ascii="Trebuchet MS" w:hAnsi="Trebuchet MS"/>
          <w:color w:val="000000"/>
        </w:rPr>
        <w:t>Anexa</w:t>
      </w:r>
      <w:proofErr w:type="spellEnd"/>
      <w:r w:rsidRPr="009C7C48">
        <w:rPr>
          <w:rFonts w:ascii="Trebuchet MS" w:hAnsi="Trebuchet MS"/>
          <w:color w:val="000000"/>
        </w:rPr>
        <w:t xml:space="preserve"> 1 la </w:t>
      </w:r>
      <w:proofErr w:type="spellStart"/>
      <w:r w:rsidRPr="009C7C48">
        <w:rPr>
          <w:rFonts w:ascii="Trebuchet MS" w:hAnsi="Trebuchet MS"/>
          <w:color w:val="000000"/>
        </w:rPr>
        <w:t>prezentul</w:t>
      </w:r>
      <w:proofErr w:type="spellEnd"/>
      <w:r w:rsidRPr="009C7C48">
        <w:rPr>
          <w:rFonts w:ascii="Trebuchet MS" w:hAnsi="Trebuchet MS"/>
          <w:color w:val="000000"/>
        </w:rPr>
        <w:t xml:space="preserve"> </w:t>
      </w:r>
      <w:proofErr w:type="spellStart"/>
      <w:r w:rsidRPr="009C7C48">
        <w:rPr>
          <w:rFonts w:ascii="Trebuchet MS" w:hAnsi="Trebuchet MS"/>
          <w:color w:val="000000"/>
        </w:rPr>
        <w:t>Ghid</w:t>
      </w:r>
      <w:proofErr w:type="spellEnd"/>
      <w:r w:rsidRPr="009C7C48">
        <w:rPr>
          <w:rFonts w:ascii="Trebuchet MS" w:hAnsi="Trebuchet MS"/>
          <w:color w:val="000000"/>
        </w:rPr>
        <w:t xml:space="preserve"> </w:t>
      </w:r>
      <w:proofErr w:type="spellStart"/>
      <w:r w:rsidRPr="009C7C48">
        <w:rPr>
          <w:rFonts w:ascii="Trebuchet MS" w:hAnsi="Trebuchet MS"/>
          <w:color w:val="000000"/>
        </w:rPr>
        <w:t>şi</w:t>
      </w:r>
      <w:proofErr w:type="spellEnd"/>
      <w:r w:rsidRPr="009C7C48">
        <w:rPr>
          <w:rFonts w:ascii="Trebuchet MS" w:hAnsi="Trebuchet MS"/>
          <w:color w:val="000000"/>
        </w:rPr>
        <w:t xml:space="preserve"> </w:t>
      </w:r>
      <w:proofErr w:type="spellStart"/>
      <w:r w:rsidRPr="009C7C48">
        <w:rPr>
          <w:rFonts w:ascii="Trebuchet MS" w:hAnsi="Trebuchet MS"/>
          <w:color w:val="000000"/>
        </w:rPr>
        <w:t>este</w:t>
      </w:r>
      <w:proofErr w:type="spellEnd"/>
      <w:r w:rsidRPr="009C7C48">
        <w:rPr>
          <w:rFonts w:ascii="Trebuchet MS" w:hAnsi="Trebuchet MS"/>
          <w:color w:val="000000"/>
        </w:rPr>
        <w:t xml:space="preserve"> </w:t>
      </w:r>
      <w:proofErr w:type="spellStart"/>
      <w:r w:rsidRPr="009C7C48">
        <w:rPr>
          <w:rFonts w:ascii="Trebuchet MS" w:hAnsi="Trebuchet MS"/>
          <w:color w:val="000000"/>
        </w:rPr>
        <w:t>disponibil</w:t>
      </w:r>
      <w:proofErr w:type="spellEnd"/>
      <w:r w:rsidRPr="009C7C48">
        <w:rPr>
          <w:rFonts w:ascii="Trebuchet MS" w:hAnsi="Trebuchet MS"/>
          <w:color w:val="000000"/>
        </w:rPr>
        <w:t xml:space="preserve"> </w:t>
      </w:r>
      <w:proofErr w:type="spellStart"/>
      <w:r w:rsidRPr="009C7C48">
        <w:rPr>
          <w:rFonts w:ascii="Trebuchet MS" w:hAnsi="Trebuchet MS"/>
          <w:color w:val="000000"/>
        </w:rPr>
        <w:t>în</w:t>
      </w:r>
      <w:proofErr w:type="spellEnd"/>
      <w:r w:rsidRPr="009C7C48">
        <w:rPr>
          <w:rFonts w:ascii="Trebuchet MS" w:hAnsi="Trebuchet MS"/>
          <w:color w:val="000000"/>
        </w:rPr>
        <w:t xml:space="preserve"> format electronic, la </w:t>
      </w:r>
      <w:proofErr w:type="spellStart"/>
      <w:r w:rsidRPr="009C7C48">
        <w:rPr>
          <w:rFonts w:ascii="Trebuchet MS" w:hAnsi="Trebuchet MS"/>
          <w:color w:val="000000"/>
        </w:rPr>
        <w:t>adresa</w:t>
      </w:r>
      <w:proofErr w:type="spellEnd"/>
      <w:r w:rsidRPr="009C7C48">
        <w:rPr>
          <w:rFonts w:ascii="Trebuchet MS" w:hAnsi="Trebuchet MS"/>
          <w:color w:val="000000"/>
        </w:rPr>
        <w:t xml:space="preserve"> </w:t>
      </w:r>
      <w:hyperlink r:id="rId12" w:history="1">
        <w:r w:rsidRPr="009C7C48">
          <w:rPr>
            <w:rStyle w:val="Hyperlink"/>
            <w:rFonts w:ascii="Trebuchet MS" w:hAnsi="Trebuchet MS"/>
            <w:color w:val="538135" w:themeColor="accent6" w:themeShade="BF"/>
          </w:rPr>
          <w:t>www.galtinutulverde.ro</w:t>
        </w:r>
      </w:hyperlink>
      <w:r w:rsidRPr="009C7C48">
        <w:rPr>
          <w:rStyle w:val="Hyperlink"/>
          <w:rFonts w:ascii="Trebuchet MS" w:hAnsi="Trebuchet MS"/>
          <w:color w:val="538135" w:themeColor="accent6" w:themeShade="BF"/>
        </w:rPr>
        <w:t>.</w:t>
      </w:r>
    </w:p>
    <w:p w:rsidR="00E91D21" w:rsidRPr="009C7C48" w:rsidRDefault="00E91D21" w:rsidP="00E91D21">
      <w:pPr>
        <w:autoSpaceDE w:val="0"/>
        <w:autoSpaceDN w:val="0"/>
        <w:adjustRightInd w:val="0"/>
        <w:ind w:firstLine="708"/>
        <w:jc w:val="both"/>
        <w:rPr>
          <w:rFonts w:ascii="Trebuchet MS" w:hAnsi="Trebuchet MS"/>
          <w:color w:val="0000FF"/>
        </w:rPr>
      </w:pPr>
    </w:p>
    <w:tbl>
      <w:tblPr>
        <w:tblStyle w:val="TableGrid"/>
        <w:tblW w:w="9889" w:type="dxa"/>
        <w:tblLook w:val="04A0" w:firstRow="1" w:lastRow="0" w:firstColumn="1" w:lastColumn="0" w:noHBand="0" w:noVBand="1"/>
      </w:tblPr>
      <w:tblGrid>
        <w:gridCol w:w="9889"/>
      </w:tblGrid>
      <w:tr w:rsidR="00E91D21" w:rsidRPr="009C7C48" w:rsidTr="000D1A67">
        <w:tc>
          <w:tcPr>
            <w:tcW w:w="9889" w:type="dxa"/>
            <w:shd w:val="clear" w:color="auto" w:fill="A8D08D" w:themeFill="accent6" w:themeFillTint="99"/>
          </w:tcPr>
          <w:p w:rsidR="00E91D21" w:rsidRPr="009C7C48" w:rsidRDefault="00E91D21" w:rsidP="00CE3671">
            <w:pPr>
              <w:autoSpaceDE w:val="0"/>
              <w:autoSpaceDN w:val="0"/>
              <w:adjustRightInd w:val="0"/>
              <w:rPr>
                <w:rFonts w:ascii="Trebuchet MS" w:hAnsi="Trebuchet MS"/>
                <w:b/>
                <w:bCs/>
                <w:i/>
                <w:iCs/>
              </w:rPr>
            </w:pPr>
            <w:proofErr w:type="spellStart"/>
            <w:proofErr w:type="gramStart"/>
            <w:r w:rsidRPr="009C7C48">
              <w:rPr>
                <w:rFonts w:ascii="Trebuchet MS" w:hAnsi="Trebuchet MS"/>
                <w:b/>
                <w:bCs/>
                <w:i/>
                <w:iCs/>
              </w:rPr>
              <w:t>Atenţie</w:t>
            </w:r>
            <w:proofErr w:type="spellEnd"/>
            <w:r w:rsidRPr="009C7C48">
              <w:rPr>
                <w:rFonts w:ascii="Trebuchet MS" w:hAnsi="Trebuchet MS"/>
                <w:b/>
                <w:bCs/>
                <w:i/>
                <w:iCs/>
              </w:rPr>
              <w:t xml:space="preserve"> !</w:t>
            </w:r>
            <w:proofErr w:type="gramEnd"/>
          </w:p>
          <w:p w:rsidR="00E91D21" w:rsidRPr="009C7C48" w:rsidRDefault="00E91D21" w:rsidP="00CE3671">
            <w:pPr>
              <w:autoSpaceDE w:val="0"/>
              <w:autoSpaceDN w:val="0"/>
              <w:adjustRightInd w:val="0"/>
              <w:jc w:val="both"/>
              <w:rPr>
                <w:rFonts w:ascii="Trebuchet MS" w:hAnsi="Trebuchet MS"/>
                <w:bCs/>
                <w:i/>
                <w:iCs/>
              </w:rPr>
            </w:pPr>
            <w:r w:rsidRPr="009C7C48">
              <w:rPr>
                <w:rFonts w:ascii="Trebuchet MS" w:hAnsi="Trebuchet MS"/>
                <w:i/>
                <w:iCs/>
              </w:rPr>
              <w:t xml:space="preserve">Este </w:t>
            </w:r>
            <w:proofErr w:type="spellStart"/>
            <w:r w:rsidRPr="009C7C48">
              <w:rPr>
                <w:rFonts w:ascii="Trebuchet MS" w:hAnsi="Trebuchet MS"/>
                <w:i/>
                <w:iCs/>
              </w:rPr>
              <w:t>necesar</w:t>
            </w:r>
            <w:proofErr w:type="spellEnd"/>
            <w:r w:rsidRPr="009C7C48">
              <w:rPr>
                <w:rFonts w:ascii="Trebuchet MS" w:hAnsi="Trebuchet MS"/>
                <w:i/>
                <w:iCs/>
              </w:rPr>
              <w:t xml:space="preserve"> </w:t>
            </w:r>
            <w:proofErr w:type="spellStart"/>
            <w:r w:rsidRPr="009C7C48">
              <w:rPr>
                <w:rFonts w:ascii="Trebuchet MS" w:hAnsi="Trebuchet MS"/>
                <w:i/>
                <w:iCs/>
              </w:rPr>
              <w:t>să</w:t>
            </w:r>
            <w:proofErr w:type="spellEnd"/>
            <w:r w:rsidRPr="009C7C48">
              <w:rPr>
                <w:rFonts w:ascii="Trebuchet MS" w:hAnsi="Trebuchet MS"/>
                <w:i/>
                <w:iCs/>
              </w:rPr>
              <w:t xml:space="preserve"> se </w:t>
            </w:r>
            <w:proofErr w:type="spellStart"/>
            <w:r w:rsidRPr="009C7C48">
              <w:rPr>
                <w:rFonts w:ascii="Trebuchet MS" w:hAnsi="Trebuchet MS"/>
                <w:i/>
                <w:iCs/>
              </w:rPr>
              <w:t>respecte</w:t>
            </w:r>
            <w:proofErr w:type="spellEnd"/>
            <w:r w:rsidRPr="009C7C48">
              <w:rPr>
                <w:rFonts w:ascii="Trebuchet MS" w:hAnsi="Trebuchet MS"/>
                <w:i/>
                <w:iCs/>
              </w:rPr>
              <w:t xml:space="preserve"> </w:t>
            </w:r>
            <w:proofErr w:type="spellStart"/>
            <w:r w:rsidRPr="009C7C48">
              <w:rPr>
                <w:rFonts w:ascii="Trebuchet MS" w:hAnsi="Trebuchet MS"/>
                <w:i/>
                <w:iCs/>
              </w:rPr>
              <w:t>formatele</w:t>
            </w:r>
            <w:proofErr w:type="spellEnd"/>
            <w:r w:rsidRPr="009C7C48">
              <w:rPr>
                <w:rFonts w:ascii="Trebuchet MS" w:hAnsi="Trebuchet MS"/>
                <w:i/>
                <w:iCs/>
              </w:rPr>
              <w:t xml:space="preserve"> standard ale </w:t>
            </w:r>
            <w:proofErr w:type="spellStart"/>
            <w:r w:rsidRPr="009C7C48">
              <w:rPr>
                <w:rFonts w:ascii="Trebuchet MS" w:hAnsi="Trebuchet MS"/>
                <w:i/>
                <w:iCs/>
              </w:rPr>
              <w:t>anexelor</w:t>
            </w:r>
            <w:proofErr w:type="spellEnd"/>
            <w:r w:rsidRPr="009C7C48">
              <w:rPr>
                <w:rFonts w:ascii="Trebuchet MS" w:hAnsi="Trebuchet MS"/>
                <w:i/>
                <w:iCs/>
              </w:rPr>
              <w:t xml:space="preserve"> „</w:t>
            </w:r>
            <w:proofErr w:type="spellStart"/>
            <w:r w:rsidRPr="009C7C48">
              <w:rPr>
                <w:rFonts w:ascii="Trebuchet MS" w:hAnsi="Trebuchet MS"/>
                <w:i/>
                <w:iCs/>
              </w:rPr>
              <w:t>Indicatori</w:t>
            </w:r>
            <w:proofErr w:type="spellEnd"/>
            <w:r w:rsidRPr="009C7C48">
              <w:rPr>
                <w:rFonts w:ascii="Trebuchet MS" w:hAnsi="Trebuchet MS"/>
                <w:i/>
                <w:iCs/>
              </w:rPr>
              <w:t xml:space="preserve"> de </w:t>
            </w:r>
            <w:proofErr w:type="spellStart"/>
            <w:r w:rsidRPr="009C7C48">
              <w:rPr>
                <w:rFonts w:ascii="Trebuchet MS" w:hAnsi="Trebuchet MS"/>
                <w:i/>
                <w:iCs/>
              </w:rPr>
              <w:t>monitorizare</w:t>
            </w:r>
            <w:proofErr w:type="spellEnd"/>
            <w:r w:rsidRPr="009C7C48">
              <w:rPr>
                <w:rFonts w:ascii="Trebuchet MS" w:hAnsi="Trebuchet MS"/>
                <w:i/>
                <w:iCs/>
              </w:rPr>
              <w:t xml:space="preserve">” </w:t>
            </w:r>
            <w:proofErr w:type="spellStart"/>
            <w:r w:rsidRPr="009C7C48">
              <w:rPr>
                <w:rFonts w:ascii="Trebuchet MS" w:hAnsi="Trebuchet MS"/>
                <w:i/>
                <w:iCs/>
              </w:rPr>
              <w:t>şi</w:t>
            </w:r>
            <w:proofErr w:type="spellEnd"/>
            <w:r w:rsidRPr="009C7C48">
              <w:rPr>
                <w:rFonts w:ascii="Trebuchet MS" w:hAnsi="Trebuchet MS"/>
                <w:i/>
                <w:iCs/>
              </w:rPr>
              <w:t xml:space="preserve"> „</w:t>
            </w:r>
            <w:proofErr w:type="spellStart"/>
            <w:r w:rsidRPr="009C7C48">
              <w:rPr>
                <w:rFonts w:ascii="Trebuchet MS" w:hAnsi="Trebuchet MS"/>
                <w:i/>
                <w:iCs/>
              </w:rPr>
              <w:t>Factori</w:t>
            </w:r>
            <w:proofErr w:type="spellEnd"/>
            <w:r w:rsidRPr="009C7C48">
              <w:rPr>
                <w:rFonts w:ascii="Trebuchet MS" w:hAnsi="Trebuchet MS"/>
                <w:i/>
                <w:iCs/>
              </w:rPr>
              <w:t xml:space="preserve"> de </w:t>
            </w:r>
            <w:proofErr w:type="spellStart"/>
            <w:r w:rsidRPr="009C7C48">
              <w:rPr>
                <w:rFonts w:ascii="Trebuchet MS" w:hAnsi="Trebuchet MS"/>
                <w:i/>
                <w:iCs/>
              </w:rPr>
              <w:t>risc</w:t>
            </w:r>
            <w:proofErr w:type="spellEnd"/>
            <w:r w:rsidRPr="009C7C48">
              <w:rPr>
                <w:rFonts w:ascii="Trebuchet MS" w:hAnsi="Trebuchet MS"/>
                <w:i/>
                <w:iCs/>
              </w:rPr>
              <w:t xml:space="preserve">” care fac </w:t>
            </w:r>
            <w:proofErr w:type="spellStart"/>
            <w:r w:rsidRPr="009C7C48">
              <w:rPr>
                <w:rFonts w:ascii="Trebuchet MS" w:hAnsi="Trebuchet MS"/>
                <w:i/>
                <w:iCs/>
              </w:rPr>
              <w:t>parte</w:t>
            </w:r>
            <w:proofErr w:type="spellEnd"/>
            <w:r w:rsidRPr="009C7C48">
              <w:rPr>
                <w:rFonts w:ascii="Trebuchet MS" w:hAnsi="Trebuchet MS"/>
                <w:i/>
                <w:iCs/>
              </w:rPr>
              <w:t xml:space="preserve"> </w:t>
            </w:r>
            <w:proofErr w:type="spellStart"/>
            <w:r w:rsidRPr="009C7C48">
              <w:rPr>
                <w:rFonts w:ascii="Trebuchet MS" w:hAnsi="Trebuchet MS"/>
                <w:i/>
                <w:iCs/>
              </w:rPr>
              <w:t>integrantă</w:t>
            </w:r>
            <w:proofErr w:type="spellEnd"/>
            <w:r w:rsidRPr="009C7C48">
              <w:rPr>
                <w:rFonts w:ascii="Trebuchet MS" w:hAnsi="Trebuchet MS"/>
                <w:i/>
                <w:iCs/>
              </w:rPr>
              <w:t xml:space="preserve"> din </w:t>
            </w:r>
            <w:proofErr w:type="spellStart"/>
            <w:r w:rsidRPr="009C7C48">
              <w:rPr>
                <w:rFonts w:ascii="Trebuchet MS" w:hAnsi="Trebuchet MS"/>
                <w:i/>
                <w:iCs/>
              </w:rPr>
              <w:t>Cererea</w:t>
            </w:r>
            <w:proofErr w:type="spellEnd"/>
            <w:r w:rsidRPr="009C7C48">
              <w:rPr>
                <w:rFonts w:ascii="Trebuchet MS" w:hAnsi="Trebuchet MS"/>
                <w:i/>
                <w:iCs/>
              </w:rPr>
              <w:t xml:space="preserve"> de </w:t>
            </w:r>
            <w:proofErr w:type="spellStart"/>
            <w:r w:rsidRPr="009C7C48">
              <w:rPr>
                <w:rFonts w:ascii="Trebuchet MS" w:hAnsi="Trebuchet MS"/>
                <w:i/>
                <w:iCs/>
              </w:rPr>
              <w:t>Finanțare</w:t>
            </w:r>
            <w:proofErr w:type="spellEnd"/>
            <w:r w:rsidRPr="009C7C48">
              <w:rPr>
                <w:rFonts w:ascii="Trebuchet MS" w:hAnsi="Trebuchet MS"/>
                <w:i/>
                <w:iCs/>
              </w:rPr>
              <w:t xml:space="preserve">, precum </w:t>
            </w:r>
            <w:proofErr w:type="spellStart"/>
            <w:r w:rsidRPr="009C7C48">
              <w:rPr>
                <w:rFonts w:ascii="Trebuchet MS" w:hAnsi="Trebuchet MS"/>
                <w:i/>
                <w:iCs/>
              </w:rPr>
              <w:t>și</w:t>
            </w:r>
            <w:proofErr w:type="spellEnd"/>
            <w:r w:rsidRPr="009C7C48">
              <w:rPr>
                <w:rFonts w:ascii="Trebuchet MS" w:hAnsi="Trebuchet MS"/>
                <w:i/>
                <w:iCs/>
              </w:rPr>
              <w:t xml:space="preserve"> </w:t>
            </w:r>
            <w:proofErr w:type="spellStart"/>
            <w:r w:rsidRPr="009C7C48">
              <w:rPr>
                <w:rFonts w:ascii="Trebuchet MS" w:hAnsi="Trebuchet MS"/>
                <w:i/>
                <w:iCs/>
              </w:rPr>
              <w:t>conținutul</w:t>
            </w:r>
            <w:proofErr w:type="spellEnd"/>
            <w:r w:rsidRPr="009C7C48">
              <w:rPr>
                <w:rFonts w:ascii="Trebuchet MS" w:hAnsi="Trebuchet MS"/>
                <w:i/>
                <w:iCs/>
              </w:rPr>
              <w:t xml:space="preserve"> </w:t>
            </w:r>
            <w:proofErr w:type="spellStart"/>
            <w:r w:rsidRPr="009C7C48">
              <w:rPr>
                <w:rFonts w:ascii="Trebuchet MS" w:hAnsi="Trebuchet MS"/>
                <w:i/>
                <w:iCs/>
              </w:rPr>
              <w:t>acestora</w:t>
            </w:r>
            <w:proofErr w:type="spellEnd"/>
            <w:r w:rsidRPr="009C7C48">
              <w:rPr>
                <w:rFonts w:ascii="Trebuchet MS" w:hAnsi="Trebuchet MS"/>
                <w:i/>
                <w:iCs/>
              </w:rPr>
              <w:t xml:space="preserve">. Se </w:t>
            </w:r>
            <w:proofErr w:type="spellStart"/>
            <w:r w:rsidRPr="009C7C48">
              <w:rPr>
                <w:rFonts w:ascii="Trebuchet MS" w:hAnsi="Trebuchet MS"/>
                <w:i/>
                <w:iCs/>
              </w:rPr>
              <w:t>vor</w:t>
            </w:r>
            <w:proofErr w:type="spellEnd"/>
            <w:r w:rsidRPr="009C7C48">
              <w:rPr>
                <w:rFonts w:ascii="Trebuchet MS" w:hAnsi="Trebuchet MS"/>
                <w:i/>
                <w:iCs/>
              </w:rPr>
              <w:t xml:space="preserve"> </w:t>
            </w:r>
            <w:proofErr w:type="spellStart"/>
            <w:r w:rsidRPr="009C7C48">
              <w:rPr>
                <w:rFonts w:ascii="Trebuchet MS" w:hAnsi="Trebuchet MS"/>
                <w:i/>
                <w:iCs/>
              </w:rPr>
              <w:t>completa</w:t>
            </w:r>
            <w:proofErr w:type="spellEnd"/>
            <w:r w:rsidRPr="009C7C48">
              <w:rPr>
                <w:rFonts w:ascii="Trebuchet MS" w:hAnsi="Trebuchet MS"/>
                <w:i/>
                <w:iCs/>
              </w:rPr>
              <w:t xml:space="preserve"> </w:t>
            </w:r>
            <w:proofErr w:type="spellStart"/>
            <w:r w:rsidRPr="009C7C48">
              <w:rPr>
                <w:rFonts w:ascii="Trebuchet MS" w:hAnsi="Trebuchet MS"/>
                <w:i/>
                <w:iCs/>
              </w:rPr>
              <w:t>numai</w:t>
            </w:r>
            <w:proofErr w:type="spellEnd"/>
            <w:r w:rsidRPr="009C7C48">
              <w:rPr>
                <w:rFonts w:ascii="Trebuchet MS" w:hAnsi="Trebuchet MS"/>
                <w:i/>
                <w:iCs/>
              </w:rPr>
              <w:t xml:space="preserve"> </w:t>
            </w:r>
            <w:proofErr w:type="spellStart"/>
            <w:r w:rsidRPr="009C7C48">
              <w:rPr>
                <w:rFonts w:ascii="Trebuchet MS" w:hAnsi="Trebuchet MS"/>
                <w:i/>
                <w:iCs/>
              </w:rPr>
              <w:t>informaţiile</w:t>
            </w:r>
            <w:proofErr w:type="spellEnd"/>
            <w:r w:rsidRPr="009C7C48">
              <w:rPr>
                <w:rFonts w:ascii="Trebuchet MS" w:hAnsi="Trebuchet MS"/>
                <w:i/>
                <w:iCs/>
              </w:rPr>
              <w:t xml:space="preserve"> solicitate (nu se </w:t>
            </w:r>
            <w:proofErr w:type="spellStart"/>
            <w:r w:rsidRPr="009C7C48">
              <w:rPr>
                <w:rFonts w:ascii="Trebuchet MS" w:hAnsi="Trebuchet MS"/>
                <w:i/>
                <w:iCs/>
              </w:rPr>
              <w:t>vor</w:t>
            </w:r>
            <w:proofErr w:type="spellEnd"/>
            <w:r w:rsidRPr="009C7C48">
              <w:rPr>
                <w:rFonts w:ascii="Trebuchet MS" w:hAnsi="Trebuchet MS"/>
                <w:i/>
                <w:iCs/>
              </w:rPr>
              <w:t xml:space="preserve"> </w:t>
            </w:r>
            <w:proofErr w:type="spellStart"/>
            <w:r w:rsidRPr="009C7C48">
              <w:rPr>
                <w:rFonts w:ascii="Trebuchet MS" w:hAnsi="Trebuchet MS"/>
                <w:i/>
                <w:iCs/>
              </w:rPr>
              <w:t>adăuga</w:t>
            </w:r>
            <w:proofErr w:type="spellEnd"/>
            <w:r w:rsidR="0044346A" w:rsidRPr="009C7C48">
              <w:rPr>
                <w:rFonts w:ascii="Trebuchet MS" w:hAnsi="Trebuchet MS"/>
                <w:i/>
                <w:iCs/>
              </w:rPr>
              <w:t xml:space="preserve"> </w:t>
            </w:r>
            <w:proofErr w:type="spellStart"/>
            <w:r w:rsidRPr="009C7C48">
              <w:rPr>
                <w:rFonts w:ascii="Trebuchet MS" w:hAnsi="Trebuchet MS"/>
                <w:i/>
                <w:iCs/>
              </w:rPr>
              <w:t>alte</w:t>
            </w:r>
            <w:proofErr w:type="spellEnd"/>
            <w:r w:rsidRPr="009C7C48">
              <w:rPr>
                <w:rFonts w:ascii="Trebuchet MS" w:hAnsi="Trebuchet MS"/>
                <w:i/>
                <w:iCs/>
              </w:rPr>
              <w:t xml:space="preserve"> </w:t>
            </w:r>
            <w:proofErr w:type="spellStart"/>
            <w:r w:rsidRPr="009C7C48">
              <w:rPr>
                <w:rFonts w:ascii="Trebuchet MS" w:hAnsi="Trebuchet MS"/>
                <w:i/>
                <w:iCs/>
              </w:rPr>
              <w:t>categorii</w:t>
            </w:r>
            <w:proofErr w:type="spellEnd"/>
            <w:r w:rsidRPr="009C7C48">
              <w:rPr>
                <w:rFonts w:ascii="Trebuchet MS" w:hAnsi="Trebuchet MS"/>
                <w:i/>
                <w:iCs/>
              </w:rPr>
              <w:t xml:space="preserve"> de </w:t>
            </w:r>
            <w:proofErr w:type="spellStart"/>
            <w:r w:rsidRPr="009C7C48">
              <w:rPr>
                <w:rFonts w:ascii="Trebuchet MS" w:hAnsi="Trebuchet MS"/>
                <w:i/>
                <w:iCs/>
              </w:rPr>
              <w:t>indicatori</w:t>
            </w:r>
            <w:proofErr w:type="spellEnd"/>
            <w:r w:rsidRPr="009C7C48">
              <w:rPr>
                <w:rFonts w:ascii="Trebuchet MS" w:hAnsi="Trebuchet MS"/>
                <w:i/>
                <w:iCs/>
              </w:rPr>
              <w:t xml:space="preserve"> </w:t>
            </w:r>
            <w:proofErr w:type="spellStart"/>
            <w:r w:rsidRPr="009C7C48">
              <w:rPr>
                <w:rFonts w:ascii="Trebuchet MS" w:hAnsi="Trebuchet MS"/>
                <w:i/>
                <w:iCs/>
              </w:rPr>
              <w:t>şi</w:t>
            </w:r>
            <w:proofErr w:type="spellEnd"/>
            <w:r w:rsidRPr="009C7C48">
              <w:rPr>
                <w:rFonts w:ascii="Trebuchet MS" w:hAnsi="Trebuchet MS"/>
                <w:i/>
                <w:iCs/>
              </w:rPr>
              <w:t xml:space="preserve"> </w:t>
            </w:r>
            <w:proofErr w:type="spellStart"/>
            <w:r w:rsidRPr="009C7C48">
              <w:rPr>
                <w:rFonts w:ascii="Trebuchet MS" w:hAnsi="Trebuchet MS"/>
                <w:i/>
                <w:iCs/>
              </w:rPr>
              <w:t>nici</w:t>
            </w:r>
            <w:proofErr w:type="spellEnd"/>
            <w:r w:rsidRPr="009C7C48">
              <w:rPr>
                <w:rFonts w:ascii="Trebuchet MS" w:hAnsi="Trebuchet MS"/>
                <w:i/>
                <w:iCs/>
              </w:rPr>
              <w:t xml:space="preserve"> </w:t>
            </w:r>
            <w:proofErr w:type="spellStart"/>
            <w:r w:rsidRPr="009C7C48">
              <w:rPr>
                <w:rFonts w:ascii="Trebuchet MS" w:hAnsi="Trebuchet MS"/>
                <w:i/>
                <w:iCs/>
              </w:rPr>
              <w:t>alţi</w:t>
            </w:r>
            <w:proofErr w:type="spellEnd"/>
            <w:r w:rsidRPr="009C7C48">
              <w:rPr>
                <w:rFonts w:ascii="Trebuchet MS" w:hAnsi="Trebuchet MS"/>
                <w:i/>
                <w:iCs/>
              </w:rPr>
              <w:t xml:space="preserve"> </w:t>
            </w:r>
            <w:proofErr w:type="spellStart"/>
            <w:r w:rsidRPr="009C7C48">
              <w:rPr>
                <w:rFonts w:ascii="Trebuchet MS" w:hAnsi="Trebuchet MS"/>
                <w:i/>
                <w:iCs/>
              </w:rPr>
              <w:t>factori</w:t>
            </w:r>
            <w:proofErr w:type="spellEnd"/>
            <w:r w:rsidRPr="009C7C48">
              <w:rPr>
                <w:rFonts w:ascii="Trebuchet MS" w:hAnsi="Trebuchet MS"/>
                <w:i/>
                <w:iCs/>
              </w:rPr>
              <w:t xml:space="preserve"> de </w:t>
            </w:r>
            <w:proofErr w:type="spellStart"/>
            <w:r w:rsidRPr="009C7C48">
              <w:rPr>
                <w:rFonts w:ascii="Trebuchet MS" w:hAnsi="Trebuchet MS"/>
                <w:i/>
                <w:iCs/>
              </w:rPr>
              <w:t>risc</w:t>
            </w:r>
            <w:proofErr w:type="spellEnd"/>
            <w:r w:rsidRPr="009C7C48">
              <w:rPr>
                <w:rFonts w:ascii="Trebuchet MS" w:hAnsi="Trebuchet MS"/>
                <w:i/>
                <w:iCs/>
              </w:rPr>
              <w:t xml:space="preserve"> </w:t>
            </w:r>
            <w:proofErr w:type="spellStart"/>
            <w:r w:rsidRPr="009C7C48">
              <w:rPr>
                <w:rFonts w:ascii="Trebuchet MS" w:hAnsi="Trebuchet MS"/>
                <w:i/>
                <w:iCs/>
              </w:rPr>
              <w:t>în</w:t>
            </w:r>
            <w:proofErr w:type="spellEnd"/>
            <w:r w:rsidRPr="009C7C48">
              <w:rPr>
                <w:rFonts w:ascii="Trebuchet MS" w:hAnsi="Trebuchet MS"/>
                <w:i/>
                <w:iCs/>
              </w:rPr>
              <w:t xml:space="preserve"> </w:t>
            </w:r>
            <w:proofErr w:type="spellStart"/>
            <w:r w:rsidRPr="009C7C48">
              <w:rPr>
                <w:rFonts w:ascii="Trebuchet MS" w:hAnsi="Trebuchet MS"/>
                <w:i/>
                <w:iCs/>
              </w:rPr>
              <w:t>afara</w:t>
            </w:r>
            <w:proofErr w:type="spellEnd"/>
            <w:r w:rsidRPr="009C7C48">
              <w:rPr>
                <w:rFonts w:ascii="Trebuchet MS" w:hAnsi="Trebuchet MS"/>
                <w:i/>
                <w:iCs/>
              </w:rPr>
              <w:t xml:space="preserve"> </w:t>
            </w:r>
            <w:proofErr w:type="spellStart"/>
            <w:r w:rsidRPr="009C7C48">
              <w:rPr>
                <w:rFonts w:ascii="Trebuchet MS" w:hAnsi="Trebuchet MS"/>
                <w:i/>
                <w:iCs/>
              </w:rPr>
              <w:t>celor</w:t>
            </w:r>
            <w:proofErr w:type="spellEnd"/>
            <w:r w:rsidRPr="009C7C48">
              <w:rPr>
                <w:rFonts w:ascii="Trebuchet MS" w:hAnsi="Trebuchet MS"/>
                <w:i/>
                <w:iCs/>
              </w:rPr>
              <w:t xml:space="preserve"> </w:t>
            </w:r>
            <w:proofErr w:type="spellStart"/>
            <w:r w:rsidRPr="009C7C48">
              <w:rPr>
                <w:rFonts w:ascii="Trebuchet MS" w:hAnsi="Trebuchet MS"/>
                <w:i/>
                <w:iCs/>
              </w:rPr>
              <w:t>incluşi</w:t>
            </w:r>
            <w:proofErr w:type="spellEnd"/>
            <w:r w:rsidRPr="009C7C48">
              <w:rPr>
                <w:rFonts w:ascii="Trebuchet MS" w:hAnsi="Trebuchet MS"/>
                <w:i/>
                <w:iCs/>
              </w:rPr>
              <w:t xml:space="preserve"> </w:t>
            </w:r>
            <w:proofErr w:type="spellStart"/>
            <w:r w:rsidRPr="009C7C48">
              <w:rPr>
                <w:rFonts w:ascii="Trebuchet MS" w:hAnsi="Trebuchet MS"/>
                <w:i/>
                <w:iCs/>
              </w:rPr>
              <w:t>în</w:t>
            </w:r>
            <w:proofErr w:type="spellEnd"/>
            <w:r w:rsidRPr="009C7C48">
              <w:rPr>
                <w:rFonts w:ascii="Trebuchet MS" w:hAnsi="Trebuchet MS"/>
                <w:i/>
                <w:iCs/>
              </w:rPr>
              <w:t xml:space="preserve"> </w:t>
            </w:r>
            <w:proofErr w:type="spellStart"/>
            <w:r w:rsidRPr="009C7C48">
              <w:rPr>
                <w:rFonts w:ascii="Trebuchet MS" w:hAnsi="Trebuchet MS"/>
                <w:i/>
                <w:iCs/>
              </w:rPr>
              <w:t>anexele</w:t>
            </w:r>
            <w:proofErr w:type="spellEnd"/>
            <w:r w:rsidRPr="009C7C48">
              <w:rPr>
                <w:rFonts w:ascii="Trebuchet MS" w:hAnsi="Trebuchet MS"/>
                <w:i/>
                <w:iCs/>
              </w:rPr>
              <w:t xml:space="preserve"> </w:t>
            </w:r>
            <w:proofErr w:type="spellStart"/>
            <w:r w:rsidRPr="009C7C48">
              <w:rPr>
                <w:rFonts w:ascii="Trebuchet MS" w:hAnsi="Trebuchet MS"/>
                <w:i/>
                <w:iCs/>
              </w:rPr>
              <w:t>menţionate</w:t>
            </w:r>
            <w:proofErr w:type="spellEnd"/>
            <w:r w:rsidRPr="009C7C48">
              <w:rPr>
                <w:rFonts w:ascii="Trebuchet MS" w:hAnsi="Trebuchet MS"/>
                <w:i/>
                <w:iCs/>
              </w:rPr>
              <w:t xml:space="preserve"> </w:t>
            </w:r>
            <w:proofErr w:type="spellStart"/>
            <w:r w:rsidRPr="009C7C48">
              <w:rPr>
                <w:rFonts w:ascii="Trebuchet MS" w:hAnsi="Trebuchet MS"/>
                <w:i/>
                <w:iCs/>
              </w:rPr>
              <w:t>alăturat</w:t>
            </w:r>
            <w:proofErr w:type="spellEnd"/>
            <w:r w:rsidRPr="009C7C48">
              <w:rPr>
                <w:rFonts w:ascii="Trebuchet MS" w:hAnsi="Trebuchet MS"/>
                <w:i/>
                <w:iCs/>
              </w:rPr>
              <w:t xml:space="preserve">). </w:t>
            </w:r>
            <w:proofErr w:type="spellStart"/>
            <w:r w:rsidRPr="009C7C48">
              <w:rPr>
                <w:rFonts w:ascii="Trebuchet MS" w:hAnsi="Trebuchet MS"/>
                <w:bCs/>
                <w:i/>
                <w:iCs/>
              </w:rPr>
              <w:t>Completarea</w:t>
            </w:r>
            <w:proofErr w:type="spellEnd"/>
            <w:r w:rsidRPr="009C7C48">
              <w:rPr>
                <w:rFonts w:ascii="Trebuchet MS" w:hAnsi="Trebuchet MS"/>
                <w:bCs/>
                <w:i/>
                <w:iCs/>
              </w:rPr>
              <w:t xml:space="preserve"> </w:t>
            </w:r>
            <w:proofErr w:type="spellStart"/>
            <w:r w:rsidRPr="009C7C48">
              <w:rPr>
                <w:rFonts w:ascii="Trebuchet MS" w:hAnsi="Trebuchet MS"/>
                <w:bCs/>
                <w:i/>
                <w:iCs/>
              </w:rPr>
              <w:t>celor</w:t>
            </w:r>
            <w:proofErr w:type="spellEnd"/>
            <w:r w:rsidRPr="009C7C48">
              <w:rPr>
                <w:rFonts w:ascii="Trebuchet MS" w:hAnsi="Trebuchet MS"/>
                <w:bCs/>
                <w:i/>
                <w:iCs/>
              </w:rPr>
              <w:t xml:space="preserve"> </w:t>
            </w:r>
            <w:proofErr w:type="spellStart"/>
            <w:r w:rsidRPr="009C7C48">
              <w:rPr>
                <w:rFonts w:ascii="Trebuchet MS" w:hAnsi="Trebuchet MS"/>
                <w:bCs/>
                <w:i/>
                <w:iCs/>
              </w:rPr>
              <w:t>două</w:t>
            </w:r>
            <w:proofErr w:type="spellEnd"/>
            <w:r w:rsidRPr="009C7C48">
              <w:rPr>
                <w:rFonts w:ascii="Trebuchet MS" w:hAnsi="Trebuchet MS"/>
                <w:bCs/>
                <w:i/>
                <w:iCs/>
              </w:rPr>
              <w:t xml:space="preserve"> </w:t>
            </w:r>
            <w:proofErr w:type="spellStart"/>
            <w:r w:rsidRPr="009C7C48">
              <w:rPr>
                <w:rFonts w:ascii="Trebuchet MS" w:hAnsi="Trebuchet MS"/>
                <w:bCs/>
                <w:i/>
                <w:iCs/>
              </w:rPr>
              <w:t>anexe</w:t>
            </w:r>
            <w:proofErr w:type="spellEnd"/>
            <w:r w:rsidRPr="009C7C48">
              <w:rPr>
                <w:rFonts w:ascii="Trebuchet MS" w:hAnsi="Trebuchet MS"/>
                <w:bCs/>
                <w:i/>
                <w:iCs/>
              </w:rPr>
              <w:t xml:space="preserve"> la </w:t>
            </w:r>
            <w:proofErr w:type="spellStart"/>
            <w:r w:rsidRPr="009C7C48">
              <w:rPr>
                <w:rFonts w:ascii="Trebuchet MS" w:hAnsi="Trebuchet MS"/>
                <w:bCs/>
                <w:i/>
                <w:iCs/>
              </w:rPr>
              <w:t>Cererea</w:t>
            </w:r>
            <w:proofErr w:type="spellEnd"/>
            <w:r w:rsidRPr="009C7C48">
              <w:rPr>
                <w:rFonts w:ascii="Trebuchet MS" w:hAnsi="Trebuchet MS"/>
                <w:bCs/>
                <w:i/>
                <w:iCs/>
              </w:rPr>
              <w:t xml:space="preserve"> de </w:t>
            </w:r>
            <w:proofErr w:type="spellStart"/>
            <w:r w:rsidRPr="009C7C48">
              <w:rPr>
                <w:rFonts w:ascii="Trebuchet MS" w:hAnsi="Trebuchet MS"/>
                <w:bCs/>
                <w:i/>
                <w:iCs/>
              </w:rPr>
              <w:t>Finanţare</w:t>
            </w:r>
            <w:proofErr w:type="spellEnd"/>
            <w:r w:rsidRPr="009C7C48">
              <w:rPr>
                <w:rFonts w:ascii="Trebuchet MS" w:hAnsi="Trebuchet MS"/>
                <w:bCs/>
                <w:i/>
                <w:iCs/>
              </w:rPr>
              <w:t xml:space="preserve"> </w:t>
            </w:r>
            <w:proofErr w:type="spellStart"/>
            <w:r w:rsidRPr="009C7C48">
              <w:rPr>
                <w:rFonts w:ascii="Trebuchet MS" w:hAnsi="Trebuchet MS"/>
                <w:bCs/>
                <w:i/>
                <w:iCs/>
              </w:rPr>
              <w:t>este</w:t>
            </w:r>
            <w:proofErr w:type="spellEnd"/>
            <w:r w:rsidRPr="009C7C48">
              <w:rPr>
                <w:rFonts w:ascii="Trebuchet MS" w:hAnsi="Trebuchet MS"/>
                <w:bCs/>
                <w:i/>
                <w:iCs/>
              </w:rPr>
              <w:t xml:space="preserve"> </w:t>
            </w:r>
            <w:proofErr w:type="spellStart"/>
            <w:r w:rsidRPr="009C7C48">
              <w:rPr>
                <w:rFonts w:ascii="Trebuchet MS" w:hAnsi="Trebuchet MS"/>
                <w:bCs/>
                <w:i/>
                <w:iCs/>
              </w:rPr>
              <w:t>obligatorie</w:t>
            </w:r>
            <w:proofErr w:type="spellEnd"/>
            <w:r w:rsidRPr="009C7C48">
              <w:rPr>
                <w:rFonts w:ascii="Trebuchet MS" w:hAnsi="Trebuchet MS"/>
                <w:bCs/>
                <w:i/>
                <w:iCs/>
              </w:rPr>
              <w:t>.</w:t>
            </w:r>
          </w:p>
        </w:tc>
      </w:tr>
    </w:tbl>
    <w:p w:rsidR="00E91D21" w:rsidRPr="009C7C48" w:rsidRDefault="00E91D21" w:rsidP="00E91D21">
      <w:pPr>
        <w:autoSpaceDE w:val="0"/>
        <w:autoSpaceDN w:val="0"/>
        <w:adjustRightInd w:val="0"/>
        <w:jc w:val="both"/>
        <w:rPr>
          <w:rFonts w:ascii="Trebuchet MS" w:hAnsi="Trebuchet MS"/>
          <w:b/>
          <w:bCs/>
          <w:i/>
          <w:iCs/>
        </w:rPr>
      </w:pPr>
    </w:p>
    <w:p w:rsidR="00E91D21" w:rsidRPr="009C7C48" w:rsidRDefault="00E91D21" w:rsidP="00E91D21">
      <w:pPr>
        <w:autoSpaceDE w:val="0"/>
        <w:autoSpaceDN w:val="0"/>
        <w:adjustRightInd w:val="0"/>
        <w:jc w:val="both"/>
        <w:rPr>
          <w:rFonts w:ascii="Trebuchet MS" w:hAnsi="Trebuchet MS"/>
        </w:rPr>
      </w:pP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w:t>
      </w:r>
      <w:proofErr w:type="spellStart"/>
      <w:r w:rsidRPr="009C7C48">
        <w:rPr>
          <w:rFonts w:ascii="Trebuchet MS" w:hAnsi="Trebuchet MS"/>
        </w:rPr>
        <w:t>utilizată</w:t>
      </w:r>
      <w:proofErr w:type="spellEnd"/>
      <w:r w:rsidRPr="009C7C48">
        <w:rPr>
          <w:rFonts w:ascii="Trebuchet MS" w:hAnsi="Trebuchet MS"/>
        </w:rPr>
        <w:t xml:space="preserve"> de </w:t>
      </w:r>
      <w:proofErr w:type="spellStart"/>
      <w:r w:rsidRPr="009C7C48">
        <w:rPr>
          <w:rFonts w:ascii="Trebuchet MS" w:hAnsi="Trebuchet MS"/>
        </w:rPr>
        <w:t>solicitanți</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fi </w:t>
      </w:r>
      <w:proofErr w:type="spellStart"/>
      <w:r w:rsidRPr="009C7C48">
        <w:rPr>
          <w:rFonts w:ascii="Trebuchet MS" w:hAnsi="Trebuchet MS"/>
        </w:rPr>
        <w:t>cea</w:t>
      </w:r>
      <w:proofErr w:type="spellEnd"/>
      <w:r w:rsidRPr="009C7C48">
        <w:rPr>
          <w:rFonts w:ascii="Trebuchet MS" w:hAnsi="Trebuchet MS"/>
        </w:rPr>
        <w:t xml:space="preserve"> </w:t>
      </w:r>
      <w:proofErr w:type="spellStart"/>
      <w:r w:rsidRPr="009C7C48">
        <w:rPr>
          <w:rFonts w:ascii="Trebuchet MS" w:hAnsi="Trebuchet MS"/>
        </w:rPr>
        <w:t>disponibilă</w:t>
      </w:r>
      <w:proofErr w:type="spellEnd"/>
      <w:r w:rsidRPr="009C7C48">
        <w:rPr>
          <w:rFonts w:ascii="Trebuchet MS" w:hAnsi="Trebuchet MS"/>
        </w:rPr>
        <w:t xml:space="preserve"> pe site-ul </w:t>
      </w:r>
      <w:hyperlink r:id="rId13" w:history="1">
        <w:r w:rsidRPr="009C7C48">
          <w:rPr>
            <w:rFonts w:ascii="Trebuchet MS" w:hAnsi="Trebuchet MS"/>
            <w:color w:val="0563C1"/>
            <w:u w:val="single"/>
          </w:rPr>
          <w:t>www.galtinutulverde.ro</w:t>
        </w:r>
      </w:hyperlink>
      <w:r w:rsidRPr="009C7C48">
        <w:rPr>
          <w:rFonts w:ascii="Trebuchet MS" w:hAnsi="Trebuchet MS"/>
        </w:rPr>
        <w:t xml:space="preserve"> la </w:t>
      </w:r>
      <w:proofErr w:type="spellStart"/>
      <w:r w:rsidRPr="009C7C48">
        <w:rPr>
          <w:rFonts w:ascii="Trebuchet MS" w:hAnsi="Trebuchet MS"/>
        </w:rPr>
        <w:t>momentul</w:t>
      </w:r>
      <w:proofErr w:type="spellEnd"/>
      <w:r w:rsidRPr="009C7C48">
        <w:rPr>
          <w:rFonts w:ascii="Trebuchet MS" w:hAnsi="Trebuchet MS"/>
        </w:rPr>
        <w:t xml:space="preserve"> </w:t>
      </w:r>
      <w:proofErr w:type="spellStart"/>
      <w:r w:rsidRPr="009C7C48">
        <w:rPr>
          <w:rFonts w:ascii="Trebuchet MS" w:hAnsi="Trebuchet MS"/>
        </w:rPr>
        <w:t>lansării</w:t>
      </w:r>
      <w:proofErr w:type="spellEnd"/>
      <w:r w:rsidRPr="009C7C48">
        <w:rPr>
          <w:rFonts w:ascii="Trebuchet MS" w:hAnsi="Trebuchet MS"/>
        </w:rPr>
        <w:t xml:space="preserve"> </w:t>
      </w:r>
      <w:proofErr w:type="spellStart"/>
      <w:r w:rsidRPr="009C7C48">
        <w:rPr>
          <w:rFonts w:ascii="Trebuchet MS" w:hAnsi="Trebuchet MS"/>
        </w:rPr>
        <w:t>apelului</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(format </w:t>
      </w:r>
      <w:proofErr w:type="spellStart"/>
      <w:r w:rsidRPr="009C7C48">
        <w:rPr>
          <w:rFonts w:ascii="Trebuchet MS" w:hAnsi="Trebuchet MS"/>
        </w:rPr>
        <w:t>editabil</w:t>
      </w:r>
      <w:proofErr w:type="spellEnd"/>
      <w:r w:rsidRPr="009C7C48">
        <w:rPr>
          <w:rFonts w:ascii="Trebuchet MS" w:hAnsi="Trebuchet MS"/>
        </w:rPr>
        <w:t>).</w:t>
      </w:r>
    </w:p>
    <w:p w:rsidR="00E91D21" w:rsidRPr="009C7C48" w:rsidRDefault="00E91D21" w:rsidP="00E91D21">
      <w:pPr>
        <w:autoSpaceDE w:val="0"/>
        <w:autoSpaceDN w:val="0"/>
        <w:adjustRightInd w:val="0"/>
        <w:jc w:val="both"/>
        <w:rPr>
          <w:rFonts w:ascii="Trebuchet MS" w:hAnsi="Trebuchet MS"/>
          <w:b/>
          <w:bCs/>
          <w:i/>
          <w:iCs/>
        </w:rPr>
      </w:pPr>
    </w:p>
    <w:p w:rsidR="00E91D21" w:rsidRPr="009C7C48" w:rsidRDefault="00E91D21" w:rsidP="00E91D21">
      <w:pPr>
        <w:autoSpaceDE w:val="0"/>
        <w:autoSpaceDN w:val="0"/>
        <w:adjustRightInd w:val="0"/>
        <w:jc w:val="both"/>
        <w:rPr>
          <w:rFonts w:ascii="Trebuchet MS" w:hAnsi="Trebuchet MS"/>
        </w:rPr>
      </w:pPr>
      <w:proofErr w:type="spellStart"/>
      <w:r w:rsidRPr="009C7C48">
        <w:rPr>
          <w:rFonts w:ascii="Trebuchet MS" w:hAnsi="Trebuchet MS"/>
        </w:rPr>
        <w:t>Completarea</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inclusiv</w:t>
      </w:r>
      <w:proofErr w:type="spellEnd"/>
      <w:r w:rsidRPr="009C7C48">
        <w:rPr>
          <w:rFonts w:ascii="Trebuchet MS" w:hAnsi="Trebuchet MS"/>
        </w:rPr>
        <w:t xml:space="preserve"> a </w:t>
      </w:r>
      <w:proofErr w:type="spellStart"/>
      <w:r w:rsidRPr="009C7C48">
        <w:rPr>
          <w:rFonts w:ascii="Trebuchet MS" w:hAnsi="Trebuchet MS"/>
        </w:rPr>
        <w:t>anexelor</w:t>
      </w:r>
      <w:proofErr w:type="spellEnd"/>
      <w:r w:rsidRPr="009C7C48">
        <w:rPr>
          <w:rFonts w:ascii="Trebuchet MS" w:hAnsi="Trebuchet MS"/>
        </w:rPr>
        <w:t xml:space="preserve"> </w:t>
      </w:r>
      <w:proofErr w:type="spellStart"/>
      <w:r w:rsidRPr="009C7C48">
        <w:rPr>
          <w:rFonts w:ascii="Trebuchet MS" w:hAnsi="Trebuchet MS"/>
        </w:rPr>
        <w:t>acesteia</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face conform </w:t>
      </w:r>
      <w:proofErr w:type="spellStart"/>
      <w:r w:rsidRPr="009C7C48">
        <w:rPr>
          <w:rFonts w:ascii="Trebuchet MS" w:hAnsi="Trebuchet MS"/>
        </w:rPr>
        <w:t>modelului</w:t>
      </w:r>
      <w:proofErr w:type="spellEnd"/>
      <w:r w:rsidRPr="009C7C48">
        <w:rPr>
          <w:rFonts w:ascii="Trebuchet MS" w:hAnsi="Trebuchet MS"/>
        </w:rPr>
        <w:t xml:space="preserve"> </w:t>
      </w:r>
      <w:proofErr w:type="spellStart"/>
      <w:proofErr w:type="gramStart"/>
      <w:r w:rsidRPr="009C7C48">
        <w:rPr>
          <w:rFonts w:ascii="Trebuchet MS" w:hAnsi="Trebuchet MS"/>
        </w:rPr>
        <w:t>standard.Modificarea</w:t>
      </w:r>
      <w:proofErr w:type="spellEnd"/>
      <w:proofErr w:type="gramEnd"/>
      <w:r w:rsidRPr="009C7C48">
        <w:rPr>
          <w:rFonts w:ascii="Trebuchet MS" w:hAnsi="Trebuchet MS"/>
        </w:rPr>
        <w:t xml:space="preserve"> </w:t>
      </w:r>
      <w:proofErr w:type="spellStart"/>
      <w:r w:rsidRPr="009C7C48">
        <w:rPr>
          <w:rFonts w:ascii="Trebuchet MS" w:hAnsi="Trebuchet MS"/>
        </w:rPr>
        <w:t>modelului</w:t>
      </w:r>
      <w:proofErr w:type="spellEnd"/>
      <w:r w:rsidRPr="009C7C48">
        <w:rPr>
          <w:rFonts w:ascii="Trebuchet MS" w:hAnsi="Trebuchet MS"/>
        </w:rPr>
        <w:t xml:space="preserve"> standard (</w:t>
      </w:r>
      <w:proofErr w:type="spellStart"/>
      <w:r w:rsidRPr="009C7C48">
        <w:rPr>
          <w:rFonts w:ascii="Trebuchet MS" w:hAnsi="Trebuchet MS"/>
        </w:rPr>
        <w:t>eliminarea</w:t>
      </w:r>
      <w:proofErr w:type="spellEnd"/>
      <w:r w:rsidRPr="009C7C48">
        <w:rPr>
          <w:rFonts w:ascii="Trebuchet MS" w:hAnsi="Trebuchet MS"/>
        </w:rPr>
        <w:t xml:space="preserve">, </w:t>
      </w:r>
      <w:proofErr w:type="spellStart"/>
      <w:r w:rsidRPr="009C7C48">
        <w:rPr>
          <w:rFonts w:ascii="Trebuchet MS" w:hAnsi="Trebuchet MS"/>
        </w:rPr>
        <w:t>renumerotarea</w:t>
      </w:r>
      <w:proofErr w:type="spellEnd"/>
      <w:r w:rsidRPr="009C7C48">
        <w:rPr>
          <w:rFonts w:ascii="Trebuchet MS" w:hAnsi="Trebuchet MS"/>
        </w:rPr>
        <w:t xml:space="preserve"> </w:t>
      </w:r>
      <w:proofErr w:type="spellStart"/>
      <w:r w:rsidRPr="009C7C48">
        <w:rPr>
          <w:rFonts w:ascii="Trebuchet MS" w:hAnsi="Trebuchet MS"/>
        </w:rPr>
        <w:t>secţiunilor</w:t>
      </w:r>
      <w:proofErr w:type="spellEnd"/>
      <w:r w:rsidRPr="009C7C48">
        <w:rPr>
          <w:rFonts w:ascii="Trebuchet MS" w:hAnsi="Trebuchet MS"/>
        </w:rPr>
        <w:t xml:space="preserve">, </w:t>
      </w:r>
      <w:proofErr w:type="spellStart"/>
      <w:r w:rsidRPr="009C7C48">
        <w:rPr>
          <w:rFonts w:ascii="Trebuchet MS" w:hAnsi="Trebuchet MS"/>
        </w:rPr>
        <w:t>anexarea</w:t>
      </w:r>
      <w:proofErr w:type="spellEnd"/>
      <w:r w:rsidRPr="009C7C48">
        <w:rPr>
          <w:rFonts w:ascii="Trebuchet MS" w:hAnsi="Trebuchet MS"/>
        </w:rPr>
        <w:t xml:space="preserve"> </w:t>
      </w:r>
      <w:proofErr w:type="spellStart"/>
      <w:r w:rsidRPr="009C7C48">
        <w:rPr>
          <w:rFonts w:ascii="Trebuchet MS" w:hAnsi="Trebuchet MS"/>
        </w:rPr>
        <w:t>documentelor</w:t>
      </w:r>
      <w:proofErr w:type="spellEnd"/>
      <w:r w:rsidRPr="009C7C48">
        <w:rPr>
          <w:rFonts w:ascii="Trebuchet MS" w:hAnsi="Trebuchet MS"/>
        </w:rPr>
        <w:t xml:space="preserve"> </w:t>
      </w:r>
      <w:proofErr w:type="spellStart"/>
      <w:r w:rsidRPr="009C7C48">
        <w:rPr>
          <w:rFonts w:ascii="Trebuchet MS" w:hAnsi="Trebuchet MS"/>
        </w:rPr>
        <w:t>suport</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altă</w:t>
      </w:r>
      <w:proofErr w:type="spellEnd"/>
      <w:r w:rsidRPr="009C7C48">
        <w:rPr>
          <w:rFonts w:ascii="Trebuchet MS" w:hAnsi="Trebuchet MS"/>
        </w:rPr>
        <w:t xml:space="preserve"> </w:t>
      </w:r>
      <w:proofErr w:type="spellStart"/>
      <w:r w:rsidRPr="009C7C48">
        <w:rPr>
          <w:rFonts w:ascii="Trebuchet MS" w:hAnsi="Trebuchet MS"/>
        </w:rPr>
        <w:t>ordine</w:t>
      </w:r>
      <w:proofErr w:type="spellEnd"/>
      <w:r w:rsidRPr="009C7C48">
        <w:rPr>
          <w:rFonts w:ascii="Trebuchet MS" w:hAnsi="Trebuchet MS"/>
        </w:rPr>
        <w:t xml:space="preserve"> </w:t>
      </w:r>
      <w:proofErr w:type="spellStart"/>
      <w:r w:rsidRPr="009C7C48">
        <w:rPr>
          <w:rFonts w:ascii="Trebuchet MS" w:hAnsi="Trebuchet MS"/>
        </w:rPr>
        <w:t>decât</w:t>
      </w:r>
      <w:proofErr w:type="spellEnd"/>
      <w:r w:rsidRPr="009C7C48">
        <w:rPr>
          <w:rFonts w:ascii="Trebuchet MS" w:hAnsi="Trebuchet MS"/>
        </w:rPr>
        <w:t xml:space="preserve"> </w:t>
      </w:r>
      <w:proofErr w:type="spellStart"/>
      <w:r w:rsidRPr="009C7C48">
        <w:rPr>
          <w:rFonts w:ascii="Trebuchet MS" w:hAnsi="Trebuchet MS"/>
        </w:rPr>
        <w:t>cea</w:t>
      </w:r>
      <w:proofErr w:type="spellEnd"/>
      <w:r w:rsidRPr="009C7C48">
        <w:rPr>
          <w:rFonts w:ascii="Trebuchet MS" w:hAnsi="Trebuchet MS"/>
        </w:rPr>
        <w:t xml:space="preserve"> </w:t>
      </w:r>
      <w:proofErr w:type="spellStart"/>
      <w:r w:rsidRPr="009C7C48">
        <w:rPr>
          <w:rFonts w:ascii="Trebuchet MS" w:hAnsi="Trebuchet MS"/>
        </w:rPr>
        <w:t>specificată</w:t>
      </w:r>
      <w:proofErr w:type="spellEnd"/>
      <w:r w:rsidRPr="009C7C48">
        <w:rPr>
          <w:rFonts w:ascii="Trebuchet MS" w:hAnsi="Trebuchet MS"/>
        </w:rPr>
        <w:t xml:space="preserve"> etc.) conduce la </w:t>
      </w:r>
      <w:proofErr w:type="spellStart"/>
      <w:r w:rsidRPr="009C7C48">
        <w:rPr>
          <w:rFonts w:ascii="Trebuchet MS" w:hAnsi="Trebuchet MS"/>
        </w:rPr>
        <w:t>respingerea</w:t>
      </w:r>
      <w:proofErr w:type="spellEnd"/>
      <w:r w:rsidRPr="009C7C48">
        <w:rPr>
          <w:rFonts w:ascii="Trebuchet MS" w:hAnsi="Trebuchet MS"/>
        </w:rPr>
        <w:t xml:space="preserve"> </w:t>
      </w:r>
      <w:proofErr w:type="spellStart"/>
      <w:r w:rsidRPr="009C7C48">
        <w:rPr>
          <w:rFonts w:ascii="Trebuchet MS" w:hAnsi="Trebuchet MS"/>
        </w:rPr>
        <w:t>Dosarului</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pe </w:t>
      </w:r>
      <w:proofErr w:type="spellStart"/>
      <w:r w:rsidRPr="009C7C48">
        <w:rPr>
          <w:rFonts w:ascii="Trebuchet MS" w:hAnsi="Trebuchet MS"/>
        </w:rPr>
        <w:t>motiv</w:t>
      </w:r>
      <w:proofErr w:type="spellEnd"/>
      <w:r w:rsidRPr="009C7C48">
        <w:rPr>
          <w:rFonts w:ascii="Trebuchet MS" w:hAnsi="Trebuchet MS"/>
        </w:rPr>
        <w:t xml:space="preserve"> de </w:t>
      </w:r>
      <w:proofErr w:type="spellStart"/>
      <w:r w:rsidRPr="009C7C48">
        <w:rPr>
          <w:rFonts w:ascii="Trebuchet MS" w:hAnsi="Trebuchet MS"/>
        </w:rPr>
        <w:t>neconformitate</w:t>
      </w:r>
      <w:proofErr w:type="spellEnd"/>
      <w:r w:rsidRPr="009C7C48">
        <w:rPr>
          <w:rFonts w:ascii="Trebuchet MS" w:hAnsi="Trebuchet MS"/>
        </w:rPr>
        <w:t xml:space="preserve"> </w:t>
      </w:r>
      <w:proofErr w:type="spellStart"/>
      <w:r w:rsidRPr="009C7C48">
        <w:rPr>
          <w:rFonts w:ascii="Trebuchet MS" w:hAnsi="Trebuchet MS"/>
        </w:rPr>
        <w:t>administrativă</w:t>
      </w:r>
      <w:proofErr w:type="spellEnd"/>
      <w:r w:rsidRPr="009C7C48">
        <w:rPr>
          <w:rFonts w:ascii="Trebuchet MS" w:hAnsi="Trebuchet MS"/>
        </w:rPr>
        <w:t>.</w:t>
      </w:r>
    </w:p>
    <w:p w:rsidR="00E91D21" w:rsidRPr="009C7C48" w:rsidRDefault="00E91D21" w:rsidP="00E91D21">
      <w:pPr>
        <w:ind w:firstLine="426"/>
        <w:jc w:val="both"/>
        <w:rPr>
          <w:rFonts w:ascii="Trebuchet MS" w:hAnsi="Trebuchet MS"/>
        </w:rPr>
      </w:pPr>
      <w:r w:rsidRPr="009C7C48">
        <w:rPr>
          <w:rFonts w:ascii="Trebuchet MS" w:hAnsi="Trebuchet MS"/>
        </w:rPr>
        <w:t xml:space="preserve">La </w:t>
      </w:r>
      <w:proofErr w:type="spellStart"/>
      <w:r w:rsidRPr="009C7C48">
        <w:rPr>
          <w:rFonts w:ascii="Trebuchet MS" w:hAnsi="Trebuchet MS"/>
        </w:rPr>
        <w:t>întocmirea</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utiliza</w:t>
      </w:r>
      <w:proofErr w:type="spellEnd"/>
      <w:r w:rsidRPr="009C7C48">
        <w:rPr>
          <w:rFonts w:ascii="Trebuchet MS" w:hAnsi="Trebuchet MS"/>
        </w:rPr>
        <w:t xml:space="preserve"> </w:t>
      </w:r>
      <w:proofErr w:type="spellStart"/>
      <w:r w:rsidRPr="009C7C48">
        <w:rPr>
          <w:rFonts w:ascii="Trebuchet MS" w:hAnsi="Trebuchet MS"/>
        </w:rPr>
        <w:t>cursul</w:t>
      </w:r>
      <w:proofErr w:type="spellEnd"/>
      <w:r w:rsidRPr="009C7C48">
        <w:rPr>
          <w:rFonts w:ascii="Trebuchet MS" w:hAnsi="Trebuchet MS"/>
        </w:rPr>
        <w:t xml:space="preserve"> de </w:t>
      </w:r>
      <w:proofErr w:type="spellStart"/>
      <w:r w:rsidRPr="009C7C48">
        <w:rPr>
          <w:rFonts w:ascii="Trebuchet MS" w:hAnsi="Trebuchet MS"/>
        </w:rPr>
        <w:t>schimb</w:t>
      </w:r>
      <w:proofErr w:type="spellEnd"/>
      <w:r w:rsidRPr="009C7C48">
        <w:rPr>
          <w:rFonts w:ascii="Trebuchet MS" w:hAnsi="Trebuchet MS"/>
        </w:rPr>
        <w:t xml:space="preserve"> euro-lei </w:t>
      </w:r>
      <w:proofErr w:type="spellStart"/>
      <w:r w:rsidRPr="009C7C48">
        <w:rPr>
          <w:rFonts w:ascii="Trebuchet MS" w:hAnsi="Trebuchet MS"/>
        </w:rPr>
        <w:t>valabil</w:t>
      </w:r>
      <w:proofErr w:type="spellEnd"/>
      <w:r w:rsidRPr="009C7C48">
        <w:rPr>
          <w:rFonts w:ascii="Trebuchet MS" w:hAnsi="Trebuchet MS"/>
        </w:rPr>
        <w:t xml:space="preserve"> la data </w:t>
      </w:r>
      <w:proofErr w:type="spellStart"/>
      <w:r w:rsidRPr="009C7C48">
        <w:rPr>
          <w:rFonts w:ascii="Trebuchet MS" w:hAnsi="Trebuchet MS"/>
        </w:rPr>
        <w:t>întocmiriicererii</w:t>
      </w:r>
      <w:proofErr w:type="spellEnd"/>
      <w:r w:rsidRPr="009C7C48">
        <w:rPr>
          <w:rFonts w:ascii="Trebuchet MS" w:hAnsi="Trebuchet MS"/>
        </w:rPr>
        <w:t xml:space="preserve"> de </w:t>
      </w:r>
      <w:proofErr w:type="spellStart"/>
      <w:r w:rsidRPr="009C7C48">
        <w:rPr>
          <w:rFonts w:ascii="Trebuchet MS" w:hAnsi="Trebuchet MS"/>
        </w:rPr>
        <w:t>finantare</w:t>
      </w:r>
      <w:proofErr w:type="spellEnd"/>
      <w:r w:rsidRPr="009C7C48">
        <w:rPr>
          <w:rFonts w:ascii="Trebuchet MS" w:hAnsi="Trebuchet MS"/>
        </w:rPr>
        <w:t xml:space="preserve"> </w:t>
      </w:r>
      <w:proofErr w:type="spellStart"/>
      <w:r w:rsidRPr="009C7C48">
        <w:rPr>
          <w:rFonts w:ascii="Trebuchet MS" w:hAnsi="Trebuchet MS"/>
        </w:rPr>
        <w:t>preluat</w:t>
      </w:r>
      <w:proofErr w:type="spellEnd"/>
      <w:r w:rsidRPr="009C7C48">
        <w:rPr>
          <w:rFonts w:ascii="Trebuchet MS" w:hAnsi="Trebuchet MS"/>
        </w:rPr>
        <w:t xml:space="preserve"> de pe </w:t>
      </w:r>
      <w:proofErr w:type="spellStart"/>
      <w:r w:rsidRPr="009C7C48">
        <w:rPr>
          <w:rFonts w:ascii="Trebuchet MS" w:hAnsi="Trebuchet MS"/>
        </w:rPr>
        <w:t>pagina</w:t>
      </w:r>
      <w:proofErr w:type="spellEnd"/>
      <w:r w:rsidRPr="009C7C48">
        <w:rPr>
          <w:rFonts w:ascii="Trebuchet MS" w:hAnsi="Trebuchet MS"/>
        </w:rPr>
        <w:t xml:space="preserve"> web a </w:t>
      </w:r>
      <w:proofErr w:type="spellStart"/>
      <w:r w:rsidRPr="009C7C48">
        <w:rPr>
          <w:rFonts w:ascii="Trebuchet MS" w:hAnsi="Trebuchet MS"/>
        </w:rPr>
        <w:t>Bancii</w:t>
      </w:r>
      <w:proofErr w:type="spellEnd"/>
      <w:r w:rsidRPr="009C7C48">
        <w:rPr>
          <w:rFonts w:ascii="Trebuchet MS" w:hAnsi="Trebuchet MS"/>
        </w:rPr>
        <w:t xml:space="preserve"> Central-</w:t>
      </w:r>
      <w:proofErr w:type="spellStart"/>
      <w:r w:rsidRPr="009C7C48">
        <w:rPr>
          <w:rFonts w:ascii="Trebuchet MS" w:hAnsi="Trebuchet MS"/>
        </w:rPr>
        <w:t>Europene</w:t>
      </w:r>
      <w:proofErr w:type="spellEnd"/>
      <w:r w:rsidRPr="009C7C48">
        <w:rPr>
          <w:rFonts w:ascii="Trebuchet MS" w:hAnsi="Trebuchet MS"/>
        </w:rPr>
        <w:t xml:space="preserve"> - www.ecb.int </w:t>
      </w:r>
      <w:proofErr w:type="spellStart"/>
      <w:r w:rsidRPr="009C7C48">
        <w:rPr>
          <w:rFonts w:ascii="Trebuchet MS" w:hAnsi="Trebuchet MS"/>
        </w:rPr>
        <w:t>secțiunea</w:t>
      </w:r>
      <w:proofErr w:type="spellEnd"/>
      <w:r w:rsidRPr="009C7C48">
        <w:rPr>
          <w:rFonts w:ascii="Trebuchet MS" w:hAnsi="Trebuchet MS"/>
        </w:rPr>
        <w:t>:</w:t>
      </w:r>
    </w:p>
    <w:p w:rsidR="00E91D21" w:rsidRPr="009C7C48" w:rsidRDefault="00BB6B10" w:rsidP="00E91D21">
      <w:pPr>
        <w:autoSpaceDE w:val="0"/>
        <w:autoSpaceDN w:val="0"/>
        <w:adjustRightInd w:val="0"/>
        <w:jc w:val="both"/>
        <w:rPr>
          <w:rFonts w:ascii="Trebuchet MS" w:hAnsi="Trebuchet MS"/>
          <w:color w:val="0563C1"/>
          <w:u w:val="single"/>
        </w:rPr>
      </w:pPr>
      <w:hyperlink r:id="rId14" w:history="1">
        <w:r w:rsidR="00E91D21" w:rsidRPr="009C7C48">
          <w:rPr>
            <w:rFonts w:ascii="Trebuchet MS" w:hAnsi="Trebuchet MS"/>
            <w:color w:val="0563C1"/>
            <w:u w:val="single"/>
          </w:rPr>
          <w:t>http://www.ecb.int/stats/exchange/eurofxref/html/index.en.html</w:t>
        </w:r>
      </w:hyperlink>
    </w:p>
    <w:p w:rsidR="00E91D21" w:rsidRPr="009C7C48" w:rsidRDefault="00E91D21" w:rsidP="00E91D21">
      <w:pPr>
        <w:autoSpaceDE w:val="0"/>
        <w:autoSpaceDN w:val="0"/>
        <w:adjustRightInd w:val="0"/>
        <w:jc w:val="both"/>
        <w:rPr>
          <w:rFonts w:ascii="Trebuchet MS" w:hAnsi="Trebuchet MS"/>
        </w:rPr>
      </w:pP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redactată</w:t>
      </w:r>
      <w:proofErr w:type="spellEnd"/>
      <w:r w:rsidRPr="009C7C48">
        <w:rPr>
          <w:rFonts w:ascii="Trebuchet MS" w:hAnsi="Trebuchet MS"/>
        </w:rPr>
        <w:t xml:space="preserve"> pe calculator,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limba</w:t>
      </w:r>
      <w:proofErr w:type="spellEnd"/>
      <w:r w:rsidRPr="009C7C48">
        <w:rPr>
          <w:rFonts w:ascii="Trebuchet MS" w:hAnsi="Trebuchet MS"/>
        </w:rPr>
        <w:t xml:space="preserve"> </w:t>
      </w:r>
      <w:proofErr w:type="spellStart"/>
      <w:r w:rsidRPr="009C7C48">
        <w:rPr>
          <w:rFonts w:ascii="Trebuchet MS" w:hAnsi="Trebuchet MS"/>
        </w:rPr>
        <w:t>română</w:t>
      </w:r>
      <w:proofErr w:type="spellEnd"/>
      <w:r w:rsidRPr="009C7C48">
        <w:rPr>
          <w:rFonts w:ascii="Trebuchet MS" w:hAnsi="Trebuchet MS"/>
        </w:rPr>
        <w:t xml:space="preserve">. Nu sunt </w:t>
      </w:r>
      <w:proofErr w:type="spellStart"/>
      <w:r w:rsidRPr="009C7C48">
        <w:rPr>
          <w:rFonts w:ascii="Trebuchet MS" w:hAnsi="Trebuchet MS"/>
        </w:rPr>
        <w:t>acceptate</w:t>
      </w:r>
      <w:proofErr w:type="spellEnd"/>
      <w:r w:rsidRPr="009C7C48">
        <w:rPr>
          <w:rFonts w:ascii="Trebuchet MS" w:hAnsi="Trebuchet MS"/>
        </w:rPr>
        <w:t xml:space="preserve"> </w:t>
      </w:r>
      <w:proofErr w:type="spellStart"/>
      <w:r w:rsidRPr="009C7C48">
        <w:rPr>
          <w:rFonts w:ascii="Trebuchet MS" w:hAnsi="Trebuchet MS"/>
        </w:rPr>
        <w:t>Cereride</w:t>
      </w:r>
      <w:proofErr w:type="spellEnd"/>
      <w:r w:rsidRPr="009C7C48">
        <w:rPr>
          <w:rFonts w:ascii="Trebuchet MS" w:hAnsi="Trebuchet MS"/>
        </w:rPr>
        <w:t xml:space="preserv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completate</w:t>
      </w:r>
      <w:proofErr w:type="spellEnd"/>
      <w:r w:rsidRPr="009C7C48">
        <w:rPr>
          <w:rFonts w:ascii="Trebuchet MS" w:hAnsi="Trebuchet MS"/>
        </w:rPr>
        <w:t xml:space="preserve"> de </w:t>
      </w:r>
      <w:proofErr w:type="spellStart"/>
      <w:r w:rsidRPr="009C7C48">
        <w:rPr>
          <w:rFonts w:ascii="Trebuchet MS" w:hAnsi="Trebuchet MS"/>
        </w:rPr>
        <w:t>mână</w:t>
      </w:r>
      <w:proofErr w:type="spellEnd"/>
      <w:r w:rsidRPr="009C7C48">
        <w:rPr>
          <w:rFonts w:ascii="Trebuchet MS" w:hAnsi="Trebuchet MS"/>
        </w:rPr>
        <w:t>.</w:t>
      </w: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completată</w:t>
      </w:r>
      <w:proofErr w:type="spellEnd"/>
      <w:r w:rsidRPr="009C7C48">
        <w:rPr>
          <w:rFonts w:ascii="Trebuchet MS" w:hAnsi="Trebuchet MS"/>
        </w:rPr>
        <w:t xml:space="preserve"> </w:t>
      </w:r>
      <w:proofErr w:type="spellStart"/>
      <w:r w:rsidRPr="009C7C48">
        <w:rPr>
          <w:rFonts w:ascii="Trebuchet MS" w:hAnsi="Trebuchet MS"/>
        </w:rPr>
        <w:t>într</w:t>
      </w:r>
      <w:proofErr w:type="spellEnd"/>
      <w:r w:rsidRPr="009C7C48">
        <w:rPr>
          <w:rFonts w:ascii="Trebuchet MS" w:hAnsi="Trebuchet MS"/>
        </w:rPr>
        <w:t xml:space="preserve">‐un mod </w:t>
      </w:r>
      <w:proofErr w:type="spellStart"/>
      <w:r w:rsidRPr="009C7C48">
        <w:rPr>
          <w:rFonts w:ascii="Trebuchet MS" w:hAnsi="Trebuchet MS"/>
        </w:rPr>
        <w:t>clar</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coerent</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a </w:t>
      </w:r>
      <w:proofErr w:type="spellStart"/>
      <w:r w:rsidRPr="009C7C48">
        <w:rPr>
          <w:rFonts w:ascii="Trebuchet MS" w:hAnsi="Trebuchet MS"/>
        </w:rPr>
        <w:t>înlesni</w:t>
      </w:r>
      <w:proofErr w:type="spellEnd"/>
      <w:r w:rsidRPr="009C7C48">
        <w:rPr>
          <w:rFonts w:ascii="Trebuchet MS" w:hAnsi="Trebuchet MS"/>
        </w:rPr>
        <w:t xml:space="preserve"> </w:t>
      </w:r>
      <w:proofErr w:type="spellStart"/>
      <w:r w:rsidRPr="009C7C48">
        <w:rPr>
          <w:rFonts w:ascii="Trebuchet MS" w:hAnsi="Trebuchet MS"/>
        </w:rPr>
        <w:t>procesul</w:t>
      </w:r>
      <w:proofErr w:type="spellEnd"/>
      <w:r w:rsidRPr="009C7C48">
        <w:rPr>
          <w:rFonts w:ascii="Trebuchet MS" w:hAnsi="Trebuchet MS"/>
        </w:rPr>
        <w:t xml:space="preserve"> </w:t>
      </w:r>
      <w:proofErr w:type="spellStart"/>
      <w:r w:rsidRPr="009C7C48">
        <w:rPr>
          <w:rFonts w:ascii="Trebuchet MS" w:hAnsi="Trebuchet MS"/>
        </w:rPr>
        <w:t>deevaluare</w:t>
      </w:r>
      <w:proofErr w:type="spellEnd"/>
      <w:r w:rsidRPr="009C7C48">
        <w:rPr>
          <w:rFonts w:ascii="Trebuchet MS" w:hAnsi="Trebuchet MS"/>
        </w:rPr>
        <w:t xml:space="preserv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acesteia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acest</w:t>
      </w:r>
      <w:proofErr w:type="spellEnd"/>
      <w:r w:rsidRPr="009C7C48">
        <w:rPr>
          <w:rFonts w:ascii="Trebuchet MS" w:hAnsi="Trebuchet MS"/>
        </w:rPr>
        <w:t xml:space="preserve"> </w:t>
      </w:r>
      <w:proofErr w:type="spellStart"/>
      <w:r w:rsidRPr="009C7C48">
        <w:rPr>
          <w:rFonts w:ascii="Trebuchet MS" w:hAnsi="Trebuchet MS"/>
        </w:rPr>
        <w:t>sens</w:t>
      </w:r>
      <w:proofErr w:type="spellEnd"/>
      <w:r w:rsidRPr="009C7C48">
        <w:rPr>
          <w:rFonts w:ascii="Trebuchet MS" w:hAnsi="Trebuchet MS"/>
        </w:rPr>
        <w:t xml:space="preserve">, se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furniza</w:t>
      </w:r>
      <w:proofErr w:type="spellEnd"/>
      <w:r w:rsidRPr="009C7C48">
        <w:rPr>
          <w:rFonts w:ascii="Trebuchet MS" w:hAnsi="Trebuchet MS"/>
        </w:rPr>
        <w:t xml:space="preserve"> </w:t>
      </w:r>
      <w:proofErr w:type="spellStart"/>
      <w:r w:rsidRPr="009C7C48">
        <w:rPr>
          <w:rFonts w:ascii="Trebuchet MS" w:hAnsi="Trebuchet MS"/>
        </w:rPr>
        <w:t>numai</w:t>
      </w:r>
      <w:proofErr w:type="spellEnd"/>
      <w:r w:rsidRPr="009C7C48">
        <w:rPr>
          <w:rFonts w:ascii="Trebuchet MS" w:hAnsi="Trebuchet MS"/>
        </w:rPr>
        <w:t xml:space="preserve"> </w:t>
      </w:r>
      <w:proofErr w:type="spellStart"/>
      <w:r w:rsidRPr="009C7C48">
        <w:rPr>
          <w:rFonts w:ascii="Trebuchet MS" w:hAnsi="Trebuchet MS"/>
        </w:rPr>
        <w:t>informaţiile</w:t>
      </w:r>
      <w:proofErr w:type="spellEnd"/>
      <w:r w:rsidRPr="009C7C48">
        <w:rPr>
          <w:rFonts w:ascii="Trebuchet MS" w:hAnsi="Trebuchet MS"/>
        </w:rPr>
        <w:t xml:space="preserve"> </w:t>
      </w:r>
      <w:proofErr w:type="spellStart"/>
      <w:r w:rsidRPr="009C7C48">
        <w:rPr>
          <w:rFonts w:ascii="Trebuchet MS" w:hAnsi="Trebuchet MS"/>
        </w:rPr>
        <w:t>necesare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relevante</w:t>
      </w:r>
      <w:proofErr w:type="spellEnd"/>
      <w:r w:rsidRPr="009C7C48">
        <w:rPr>
          <w:rFonts w:ascii="Trebuchet MS" w:hAnsi="Trebuchet MS"/>
        </w:rPr>
        <w:t xml:space="preserve">, care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preciza</w:t>
      </w:r>
      <w:proofErr w:type="spellEnd"/>
      <w:r w:rsidRPr="009C7C48">
        <w:rPr>
          <w:rFonts w:ascii="Trebuchet MS" w:hAnsi="Trebuchet MS"/>
        </w:rPr>
        <w:t xml:space="preserve"> </w:t>
      </w:r>
      <w:proofErr w:type="spellStart"/>
      <w:r w:rsidRPr="009C7C48">
        <w:rPr>
          <w:rFonts w:ascii="Trebuchet MS" w:hAnsi="Trebuchet MS"/>
        </w:rPr>
        <w:t>modul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va</w:t>
      </w:r>
      <w:proofErr w:type="spellEnd"/>
      <w:r w:rsidRPr="009C7C48">
        <w:rPr>
          <w:rFonts w:ascii="Trebuchet MS" w:hAnsi="Trebuchet MS"/>
        </w:rPr>
        <w:t xml:space="preserve"> fi </w:t>
      </w:r>
      <w:proofErr w:type="spellStart"/>
      <w:r w:rsidRPr="009C7C48">
        <w:rPr>
          <w:rFonts w:ascii="Trebuchet MS" w:hAnsi="Trebuchet MS"/>
        </w:rPr>
        <w:t>atins</w:t>
      </w:r>
      <w:proofErr w:type="spellEnd"/>
      <w:r w:rsidRPr="009C7C48">
        <w:rPr>
          <w:rFonts w:ascii="Trebuchet MS" w:hAnsi="Trebuchet MS"/>
        </w:rPr>
        <w:t xml:space="preserve"> </w:t>
      </w:r>
      <w:proofErr w:type="spellStart"/>
      <w:r w:rsidRPr="009C7C48">
        <w:rPr>
          <w:rFonts w:ascii="Trebuchet MS" w:hAnsi="Trebuchet MS"/>
        </w:rPr>
        <w:t>scopul</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avantajele</w:t>
      </w:r>
      <w:proofErr w:type="spellEnd"/>
      <w:r w:rsidRPr="009C7C48">
        <w:rPr>
          <w:rFonts w:ascii="Trebuchet MS" w:hAnsi="Trebuchet MS"/>
        </w:rPr>
        <w:t xml:space="preserve">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rezulta</w:t>
      </w:r>
      <w:proofErr w:type="spellEnd"/>
      <w:r w:rsidRPr="009C7C48">
        <w:rPr>
          <w:rFonts w:ascii="Trebuchet MS" w:hAnsi="Trebuchet MS"/>
        </w:rPr>
        <w:t xml:space="preserve"> din </w:t>
      </w:r>
      <w:proofErr w:type="spellStart"/>
      <w:r w:rsidRPr="009C7C48">
        <w:rPr>
          <w:rFonts w:ascii="Trebuchet MS" w:hAnsi="Trebuchet MS"/>
        </w:rPr>
        <w:t>implementarea</w:t>
      </w:r>
      <w:proofErr w:type="spellEnd"/>
      <w:r w:rsidRPr="009C7C48">
        <w:rPr>
          <w:rFonts w:ascii="Trebuchet MS" w:hAnsi="Trebuchet MS"/>
        </w:rPr>
        <w:t xml:space="preserve"> </w:t>
      </w:r>
      <w:proofErr w:type="spellStart"/>
      <w:r w:rsidRPr="009C7C48">
        <w:rPr>
          <w:rFonts w:ascii="Trebuchet MS" w:hAnsi="Trebuchet MS"/>
        </w:rPr>
        <w:t>acestuia</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măsură</w:t>
      </w:r>
      <w:proofErr w:type="spellEnd"/>
      <w:r w:rsidRPr="009C7C48">
        <w:rPr>
          <w:rFonts w:ascii="Trebuchet MS" w:hAnsi="Trebuchet MS"/>
        </w:rPr>
        <w:t xml:space="preserve"> </w:t>
      </w:r>
      <w:proofErr w:type="spellStart"/>
      <w:r w:rsidRPr="009C7C48">
        <w:rPr>
          <w:rFonts w:ascii="Trebuchet MS" w:hAnsi="Trebuchet MS"/>
        </w:rPr>
        <w:t>proiectul</w:t>
      </w:r>
      <w:proofErr w:type="spellEnd"/>
      <w:r w:rsidRPr="009C7C48">
        <w:rPr>
          <w:rFonts w:ascii="Trebuchet MS" w:hAnsi="Trebuchet MS"/>
        </w:rPr>
        <w:t xml:space="preserve"> </w:t>
      </w:r>
      <w:proofErr w:type="spellStart"/>
      <w:r w:rsidRPr="009C7C48">
        <w:rPr>
          <w:rFonts w:ascii="Trebuchet MS" w:hAnsi="Trebuchet MS"/>
        </w:rPr>
        <w:t>contribuie</w:t>
      </w:r>
      <w:proofErr w:type="spellEnd"/>
      <w:r w:rsidRPr="009C7C48">
        <w:rPr>
          <w:rFonts w:ascii="Trebuchet MS" w:hAnsi="Trebuchet MS"/>
        </w:rPr>
        <w:t xml:space="preserve"> la </w:t>
      </w:r>
      <w:proofErr w:type="spellStart"/>
      <w:r w:rsidRPr="009C7C48">
        <w:rPr>
          <w:rFonts w:ascii="Trebuchet MS" w:hAnsi="Trebuchet MS"/>
        </w:rPr>
        <w:t>realizarea</w:t>
      </w:r>
      <w:proofErr w:type="spellEnd"/>
      <w:r w:rsidRPr="009C7C48">
        <w:rPr>
          <w:rFonts w:ascii="Trebuchet MS" w:hAnsi="Trebuchet MS"/>
        </w:rPr>
        <w:t xml:space="preserve"> </w:t>
      </w:r>
      <w:proofErr w:type="spellStart"/>
      <w:r w:rsidRPr="009C7C48">
        <w:rPr>
          <w:rFonts w:ascii="Trebuchet MS" w:hAnsi="Trebuchet MS"/>
        </w:rPr>
        <w:t>obiectivelor</w:t>
      </w:r>
      <w:proofErr w:type="spellEnd"/>
      <w:r w:rsidRPr="009C7C48">
        <w:rPr>
          <w:rFonts w:ascii="Trebuchet MS" w:hAnsi="Trebuchet MS"/>
        </w:rPr>
        <w:t xml:space="preserve"> SDL.</w:t>
      </w: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lastRenderedPageBreak/>
        <w:t>Beneficiarul</w:t>
      </w:r>
      <w:proofErr w:type="spellEnd"/>
      <w:r w:rsidRPr="009C7C48">
        <w:rPr>
          <w:rFonts w:ascii="Trebuchet MS" w:hAnsi="Trebuchet MS"/>
        </w:rPr>
        <w:t xml:space="preserve"> </w:t>
      </w:r>
      <w:proofErr w:type="spellStart"/>
      <w:r w:rsidRPr="009C7C48">
        <w:rPr>
          <w:rFonts w:ascii="Trebuchet MS" w:hAnsi="Trebuchet MS"/>
        </w:rPr>
        <w:t>poate</w:t>
      </w:r>
      <w:proofErr w:type="spellEnd"/>
      <w:r w:rsidRPr="009C7C48">
        <w:rPr>
          <w:rFonts w:ascii="Trebuchet MS" w:hAnsi="Trebuchet MS"/>
        </w:rPr>
        <w:t xml:space="preserve"> </w:t>
      </w:r>
      <w:proofErr w:type="spellStart"/>
      <w:r w:rsidRPr="009C7C48">
        <w:rPr>
          <w:rFonts w:ascii="Trebuchet MS" w:hAnsi="Trebuchet MS"/>
        </w:rPr>
        <w:t>opta</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obţinerea</w:t>
      </w:r>
      <w:proofErr w:type="spellEnd"/>
      <w:r w:rsidRPr="009C7C48">
        <w:rPr>
          <w:rFonts w:ascii="Trebuchet MS" w:hAnsi="Trebuchet MS"/>
        </w:rPr>
        <w:t xml:space="preserve"> </w:t>
      </w:r>
      <w:proofErr w:type="spellStart"/>
      <w:r w:rsidRPr="009C7C48">
        <w:rPr>
          <w:rFonts w:ascii="Trebuchet MS" w:hAnsi="Trebuchet MS"/>
        </w:rPr>
        <w:t>unui</w:t>
      </w:r>
      <w:proofErr w:type="spellEnd"/>
      <w:r w:rsidRPr="009C7C48">
        <w:rPr>
          <w:rFonts w:ascii="Trebuchet MS" w:hAnsi="Trebuchet MS"/>
        </w:rPr>
        <w:t xml:space="preserve"> </w:t>
      </w:r>
      <w:proofErr w:type="spellStart"/>
      <w:r w:rsidRPr="009C7C48">
        <w:rPr>
          <w:rFonts w:ascii="Trebuchet MS" w:hAnsi="Trebuchet MS"/>
        </w:rPr>
        <w:t>avans</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completarea</w:t>
      </w:r>
      <w:proofErr w:type="spellEnd"/>
      <w:r w:rsidRPr="009C7C48">
        <w:rPr>
          <w:rFonts w:ascii="Trebuchet MS" w:hAnsi="Trebuchet MS"/>
        </w:rPr>
        <w:t xml:space="preserve"> </w:t>
      </w:r>
      <w:proofErr w:type="spellStart"/>
      <w:r w:rsidRPr="009C7C48">
        <w:rPr>
          <w:rFonts w:ascii="Trebuchet MS" w:hAnsi="Trebuchet MS"/>
        </w:rPr>
        <w:t>căsuţei</w:t>
      </w:r>
      <w:proofErr w:type="spellEnd"/>
      <w:r w:rsidRPr="009C7C48">
        <w:rPr>
          <w:rFonts w:ascii="Trebuchet MS" w:hAnsi="Trebuchet MS"/>
        </w:rPr>
        <w:t xml:space="preserve"> </w:t>
      </w:r>
      <w:proofErr w:type="spellStart"/>
      <w:r w:rsidRPr="009C7C48">
        <w:rPr>
          <w:rFonts w:ascii="Trebuchet MS" w:hAnsi="Trebuchet MS"/>
        </w:rPr>
        <w:t>corespunzătoare</w:t>
      </w:r>
      <w:proofErr w:type="spellEnd"/>
      <w:r w:rsidRPr="009C7C48">
        <w:rPr>
          <w:rFonts w:ascii="Trebuchet MS" w:hAnsi="Trebuchet MS"/>
        </w:rPr>
        <w:t xml:space="preserve"> din </w:t>
      </w:r>
      <w:proofErr w:type="spellStart"/>
      <w:r w:rsidRPr="009C7C48">
        <w:rPr>
          <w:rFonts w:ascii="Trebuchet MS" w:hAnsi="Trebuchet MS"/>
        </w:rPr>
        <w:t>Planul</w:t>
      </w:r>
      <w:proofErr w:type="spellEnd"/>
      <w:r w:rsidRPr="009C7C48">
        <w:rPr>
          <w:rFonts w:ascii="Trebuchet MS" w:hAnsi="Trebuchet MS"/>
        </w:rPr>
        <w:t xml:space="preserve"> </w:t>
      </w:r>
      <w:proofErr w:type="spellStart"/>
      <w:r w:rsidRPr="009C7C48">
        <w:rPr>
          <w:rFonts w:ascii="Trebuchet MS" w:hAnsi="Trebuchet MS"/>
        </w:rPr>
        <w:t>financiar</w:t>
      </w:r>
      <w:proofErr w:type="spellEnd"/>
      <w:r w:rsidRPr="009C7C48">
        <w:rPr>
          <w:rFonts w:ascii="Trebuchet MS" w:hAnsi="Trebuchet MS"/>
        </w:rPr>
        <w:t xml:space="preserve"> </w:t>
      </w:r>
      <w:proofErr w:type="spellStart"/>
      <w:r w:rsidRPr="009C7C48">
        <w:rPr>
          <w:rFonts w:ascii="Trebuchet MS" w:hAnsi="Trebuchet MS"/>
        </w:rPr>
        <w:t>cuprins</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Beneficiarul</w:t>
      </w:r>
      <w:proofErr w:type="spellEnd"/>
      <w:r w:rsidRPr="009C7C48">
        <w:rPr>
          <w:rFonts w:ascii="Trebuchet MS" w:hAnsi="Trebuchet MS"/>
        </w:rPr>
        <w:t xml:space="preserve"> care nu a </w:t>
      </w:r>
      <w:proofErr w:type="spellStart"/>
      <w:r w:rsidRPr="009C7C48">
        <w:rPr>
          <w:rFonts w:ascii="Trebuchet MS" w:hAnsi="Trebuchet MS"/>
        </w:rPr>
        <w:t>solicitat</w:t>
      </w:r>
      <w:proofErr w:type="spellEnd"/>
      <w:r w:rsidRPr="009C7C48">
        <w:rPr>
          <w:rFonts w:ascii="Trebuchet MS" w:hAnsi="Trebuchet MS"/>
        </w:rPr>
        <w:t xml:space="preserve"> </w:t>
      </w:r>
      <w:proofErr w:type="spellStart"/>
      <w:r w:rsidRPr="009C7C48">
        <w:rPr>
          <w:rFonts w:ascii="Trebuchet MS" w:hAnsi="Trebuchet MS"/>
        </w:rPr>
        <w:t>avans</w:t>
      </w:r>
      <w:proofErr w:type="spellEnd"/>
      <w:r w:rsidRPr="009C7C48">
        <w:rPr>
          <w:rFonts w:ascii="Trebuchet MS" w:hAnsi="Trebuchet MS"/>
        </w:rPr>
        <w:t xml:space="preserve"> la data </w:t>
      </w:r>
      <w:proofErr w:type="spellStart"/>
      <w:r w:rsidRPr="009C7C48">
        <w:rPr>
          <w:rFonts w:ascii="Trebuchet MS" w:hAnsi="Trebuchet MS"/>
        </w:rPr>
        <w:t>depunerii</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are </w:t>
      </w:r>
      <w:proofErr w:type="spellStart"/>
      <w:r w:rsidRPr="009C7C48">
        <w:rPr>
          <w:rFonts w:ascii="Trebuchet MS" w:hAnsi="Trebuchet MS"/>
        </w:rPr>
        <w:t>posibilitatea</w:t>
      </w:r>
      <w:proofErr w:type="spellEnd"/>
      <w:r w:rsidRPr="009C7C48">
        <w:rPr>
          <w:rFonts w:ascii="Trebuchet MS" w:hAnsi="Trebuchet MS"/>
        </w:rPr>
        <w:t xml:space="preserve"> de a </w:t>
      </w:r>
      <w:proofErr w:type="spellStart"/>
      <w:r w:rsidRPr="009C7C48">
        <w:rPr>
          <w:rFonts w:ascii="Trebuchet MS" w:hAnsi="Trebuchet MS"/>
        </w:rPr>
        <w:t>solicita</w:t>
      </w:r>
      <w:proofErr w:type="spellEnd"/>
      <w:r w:rsidRPr="009C7C48">
        <w:rPr>
          <w:rFonts w:ascii="Trebuchet MS" w:hAnsi="Trebuchet MS"/>
        </w:rPr>
        <w:t xml:space="preserve"> </w:t>
      </w:r>
      <w:proofErr w:type="spellStart"/>
      <w:r w:rsidRPr="009C7C48">
        <w:rPr>
          <w:rFonts w:ascii="Trebuchet MS" w:hAnsi="Trebuchet MS"/>
        </w:rPr>
        <w:t>obţinerea</w:t>
      </w:r>
      <w:proofErr w:type="spellEnd"/>
      <w:r w:rsidRPr="009C7C48">
        <w:rPr>
          <w:rFonts w:ascii="Trebuchet MS" w:hAnsi="Trebuchet MS"/>
        </w:rPr>
        <w:t xml:space="preserve"> </w:t>
      </w:r>
      <w:proofErr w:type="spellStart"/>
      <w:r w:rsidRPr="009C7C48">
        <w:rPr>
          <w:rFonts w:ascii="Trebuchet MS" w:hAnsi="Trebuchet MS"/>
        </w:rPr>
        <w:t>avansului</w:t>
      </w:r>
      <w:proofErr w:type="spellEnd"/>
      <w:r w:rsidRPr="009C7C48">
        <w:rPr>
          <w:rFonts w:ascii="Trebuchet MS" w:hAnsi="Trebuchet MS"/>
        </w:rPr>
        <w:t xml:space="preserve"> ulterior </w:t>
      </w:r>
      <w:proofErr w:type="spellStart"/>
      <w:r w:rsidRPr="009C7C48">
        <w:rPr>
          <w:rFonts w:ascii="Trebuchet MS" w:hAnsi="Trebuchet MS"/>
        </w:rPr>
        <w:t>semnării</w:t>
      </w:r>
      <w:proofErr w:type="spellEnd"/>
      <w:r w:rsidRPr="009C7C48">
        <w:rPr>
          <w:rFonts w:ascii="Trebuchet MS" w:hAnsi="Trebuchet MS"/>
        </w:rPr>
        <w:t xml:space="preserve"> </w:t>
      </w:r>
      <w:proofErr w:type="spellStart"/>
      <w:r w:rsidRPr="009C7C48">
        <w:rPr>
          <w:rFonts w:ascii="Trebuchet MS" w:hAnsi="Trebuchet MS"/>
        </w:rPr>
        <w:t>Contractuluide</w:t>
      </w:r>
      <w:proofErr w:type="spellEnd"/>
      <w:r w:rsidRPr="009C7C48">
        <w:rPr>
          <w:rFonts w:ascii="Trebuchet MS" w:hAnsi="Trebuchet MS"/>
        </w:rPr>
        <w:t xml:space="preserve"> </w:t>
      </w:r>
      <w:proofErr w:type="spellStart"/>
      <w:r w:rsidRPr="009C7C48">
        <w:rPr>
          <w:rFonts w:ascii="Trebuchet MS" w:hAnsi="Trebuchet MS"/>
        </w:rPr>
        <w:t>Finanţare</w:t>
      </w:r>
      <w:proofErr w:type="spellEnd"/>
      <w:r w:rsidRPr="009C7C48">
        <w:rPr>
          <w:rFonts w:ascii="Trebuchet MS" w:hAnsi="Trebuchet MS"/>
        </w:rPr>
        <w:t xml:space="preserve"> FEADR </w:t>
      </w:r>
      <w:proofErr w:type="spellStart"/>
      <w:r w:rsidRPr="009C7C48">
        <w:rPr>
          <w:rFonts w:ascii="Trebuchet MS" w:hAnsi="Trebuchet MS"/>
        </w:rPr>
        <w:t>și</w:t>
      </w:r>
      <w:proofErr w:type="spellEnd"/>
      <w:r w:rsidRPr="009C7C48">
        <w:rPr>
          <w:rFonts w:ascii="Trebuchet MS" w:hAnsi="Trebuchet MS"/>
        </w:rPr>
        <w:t xml:space="preserve"> cu </w:t>
      </w:r>
      <w:proofErr w:type="spellStart"/>
      <w:r w:rsidRPr="009C7C48">
        <w:rPr>
          <w:rFonts w:ascii="Trebuchet MS" w:hAnsi="Trebuchet MS"/>
        </w:rPr>
        <w:t>condiţia</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w:t>
      </w:r>
      <w:proofErr w:type="spellStart"/>
      <w:r w:rsidRPr="009C7C48">
        <w:rPr>
          <w:rFonts w:ascii="Trebuchet MS" w:hAnsi="Trebuchet MS"/>
        </w:rPr>
        <w:t>nudepăşească</w:t>
      </w:r>
      <w:proofErr w:type="spellEnd"/>
      <w:r w:rsidRPr="009C7C48">
        <w:rPr>
          <w:rFonts w:ascii="Trebuchet MS" w:hAnsi="Trebuchet MS"/>
        </w:rPr>
        <w:t xml:space="preserve"> data </w:t>
      </w:r>
      <w:proofErr w:type="spellStart"/>
      <w:r w:rsidRPr="009C7C48">
        <w:rPr>
          <w:rFonts w:ascii="Trebuchet MS" w:hAnsi="Trebuchet MS"/>
        </w:rPr>
        <w:t>depunerii</w:t>
      </w:r>
      <w:proofErr w:type="spellEnd"/>
      <w:r w:rsidRPr="009C7C48">
        <w:rPr>
          <w:rFonts w:ascii="Trebuchet MS" w:hAnsi="Trebuchet MS"/>
        </w:rPr>
        <w:t xml:space="preserve"> </w:t>
      </w:r>
      <w:proofErr w:type="spellStart"/>
      <w:r w:rsidRPr="009C7C48">
        <w:rPr>
          <w:rFonts w:ascii="Trebuchet MS" w:hAnsi="Trebuchet MS"/>
        </w:rPr>
        <w:t>primuluidosar</w:t>
      </w:r>
      <w:proofErr w:type="spellEnd"/>
      <w:r w:rsidRPr="009C7C48">
        <w:rPr>
          <w:rFonts w:ascii="Trebuchet MS" w:hAnsi="Trebuchet MS"/>
        </w:rPr>
        <w:t xml:space="preserve"> al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la </w:t>
      </w:r>
      <w:proofErr w:type="spellStart"/>
      <w:r w:rsidRPr="009C7C48">
        <w:rPr>
          <w:rFonts w:ascii="Trebuchet MS" w:hAnsi="Trebuchet MS"/>
        </w:rPr>
        <w:t>Autoritatea</w:t>
      </w:r>
      <w:proofErr w:type="spellEnd"/>
      <w:r w:rsidRPr="009C7C48">
        <w:rPr>
          <w:rFonts w:ascii="Trebuchet MS" w:hAnsi="Trebuchet MS"/>
        </w:rPr>
        <w:t xml:space="preserve"> </w:t>
      </w:r>
      <w:proofErr w:type="spellStart"/>
      <w:r w:rsidRPr="009C7C48">
        <w:rPr>
          <w:rFonts w:ascii="Trebuchet MS" w:hAnsi="Trebuchet MS"/>
        </w:rPr>
        <w:t>Contractantă</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atunci</w:t>
      </w:r>
      <w:proofErr w:type="spellEnd"/>
      <w:r w:rsidRPr="009C7C48">
        <w:rPr>
          <w:rFonts w:ascii="Trebuchet MS" w:hAnsi="Trebuchet MS"/>
        </w:rPr>
        <w:t xml:space="preserve"> </w:t>
      </w:r>
      <w:proofErr w:type="spellStart"/>
      <w:r w:rsidRPr="009C7C48">
        <w:rPr>
          <w:rFonts w:ascii="Trebuchet MS" w:hAnsi="Trebuchet MS"/>
        </w:rPr>
        <w:t>când</w:t>
      </w:r>
      <w:proofErr w:type="spellEnd"/>
      <w:r w:rsidRPr="009C7C48">
        <w:rPr>
          <w:rFonts w:ascii="Trebuchet MS" w:hAnsi="Trebuchet MS"/>
        </w:rPr>
        <w:t xml:space="preserve"> are </w:t>
      </w:r>
      <w:proofErr w:type="spellStart"/>
      <w:r w:rsidRPr="009C7C48">
        <w:rPr>
          <w:rFonts w:ascii="Trebuchet MS" w:hAnsi="Trebuchet MS"/>
        </w:rPr>
        <w:t>avizul</w:t>
      </w:r>
      <w:proofErr w:type="spellEnd"/>
      <w:r w:rsidRPr="009C7C48">
        <w:rPr>
          <w:rFonts w:ascii="Trebuchet MS" w:hAnsi="Trebuchet MS"/>
        </w:rPr>
        <w:t xml:space="preserve"> </w:t>
      </w:r>
      <w:proofErr w:type="spellStart"/>
      <w:r w:rsidRPr="009C7C48">
        <w:rPr>
          <w:rFonts w:ascii="Trebuchet MS" w:hAnsi="Trebuchet MS"/>
        </w:rPr>
        <w:t>favorabil</w:t>
      </w:r>
      <w:proofErr w:type="spellEnd"/>
      <w:r w:rsidRPr="009C7C48">
        <w:rPr>
          <w:rFonts w:ascii="Trebuchet MS" w:hAnsi="Trebuchet MS"/>
        </w:rPr>
        <w:t xml:space="preserve"> din </w:t>
      </w:r>
      <w:proofErr w:type="spellStart"/>
      <w:r w:rsidRPr="009C7C48">
        <w:rPr>
          <w:rFonts w:ascii="Trebuchet MS" w:hAnsi="Trebuchet MS"/>
        </w:rPr>
        <w:t>partea</w:t>
      </w:r>
      <w:proofErr w:type="spellEnd"/>
      <w:r w:rsidRPr="009C7C48">
        <w:rPr>
          <w:rFonts w:ascii="Trebuchet MS" w:hAnsi="Trebuchet MS"/>
        </w:rPr>
        <w:t xml:space="preserve"> AFIR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achiziţia</w:t>
      </w:r>
      <w:proofErr w:type="spellEnd"/>
      <w:r w:rsidRPr="009C7C48">
        <w:rPr>
          <w:rFonts w:ascii="Trebuchet MS" w:hAnsi="Trebuchet MS"/>
        </w:rPr>
        <w:t xml:space="preserve"> </w:t>
      </w:r>
      <w:proofErr w:type="spellStart"/>
      <w:r w:rsidRPr="009C7C48">
        <w:rPr>
          <w:rFonts w:ascii="Trebuchet MS" w:hAnsi="Trebuchet MS"/>
        </w:rPr>
        <w:t>prioritar</w:t>
      </w:r>
      <w:proofErr w:type="spellEnd"/>
      <w:r w:rsidRPr="009C7C48">
        <w:rPr>
          <w:rFonts w:ascii="Trebuchet MS" w:hAnsi="Trebuchet MS"/>
        </w:rPr>
        <w:t xml:space="preserve"> </w:t>
      </w:r>
      <w:proofErr w:type="spellStart"/>
      <w:r w:rsidRPr="009C7C48">
        <w:rPr>
          <w:rFonts w:ascii="Trebuchet MS" w:hAnsi="Trebuchet MS"/>
        </w:rPr>
        <w:t>majoritară</w:t>
      </w:r>
      <w:proofErr w:type="spellEnd"/>
      <w:r w:rsidRPr="009C7C48">
        <w:rPr>
          <w:rFonts w:ascii="Trebuchet MS" w:hAnsi="Trebuchet MS"/>
        </w:rPr>
        <w:t>.</w:t>
      </w: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t>Avansul</w:t>
      </w:r>
      <w:proofErr w:type="spellEnd"/>
      <w:r w:rsidRPr="009C7C48">
        <w:rPr>
          <w:rFonts w:ascii="Trebuchet MS" w:hAnsi="Trebuchet MS"/>
        </w:rPr>
        <w:t xml:space="preserve"> se </w:t>
      </w:r>
      <w:proofErr w:type="spellStart"/>
      <w:r w:rsidRPr="009C7C48">
        <w:rPr>
          <w:rFonts w:ascii="Trebuchet MS" w:hAnsi="Trebuchet MS"/>
        </w:rPr>
        <w:t>recuperează</w:t>
      </w:r>
      <w:proofErr w:type="spellEnd"/>
      <w:r w:rsidRPr="009C7C48">
        <w:rPr>
          <w:rFonts w:ascii="Trebuchet MS" w:hAnsi="Trebuchet MS"/>
        </w:rPr>
        <w:t xml:space="preserve"> la ultima </w:t>
      </w:r>
      <w:proofErr w:type="spellStart"/>
      <w:r w:rsidRPr="009C7C48">
        <w:rPr>
          <w:rFonts w:ascii="Trebuchet MS" w:hAnsi="Trebuchet MS"/>
        </w:rPr>
        <w:t>tranşă</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w:t>
      </w:r>
    </w:p>
    <w:p w:rsidR="00E91D21" w:rsidRPr="009C7C48" w:rsidRDefault="00E91D21" w:rsidP="00E91D21">
      <w:pPr>
        <w:autoSpaceDE w:val="0"/>
        <w:autoSpaceDN w:val="0"/>
        <w:adjustRightInd w:val="0"/>
        <w:ind w:firstLine="708"/>
        <w:jc w:val="both"/>
        <w:rPr>
          <w:rFonts w:ascii="Trebuchet MS" w:hAnsi="Trebuchet MS"/>
        </w:rPr>
      </w:pPr>
    </w:p>
    <w:tbl>
      <w:tblPr>
        <w:tblStyle w:val="TableGrid"/>
        <w:tblW w:w="0" w:type="auto"/>
        <w:tblLook w:val="04A0" w:firstRow="1" w:lastRow="0" w:firstColumn="1" w:lastColumn="0" w:noHBand="0" w:noVBand="1"/>
      </w:tblPr>
      <w:tblGrid>
        <w:gridCol w:w="9180"/>
      </w:tblGrid>
      <w:tr w:rsidR="00E91D21" w:rsidRPr="009C7C48" w:rsidTr="00CE3671">
        <w:tc>
          <w:tcPr>
            <w:tcW w:w="9180" w:type="dxa"/>
            <w:shd w:val="clear" w:color="auto" w:fill="A8D08D" w:themeFill="accent6" w:themeFillTint="99"/>
          </w:tcPr>
          <w:p w:rsidR="00E91D21" w:rsidRPr="009C7C48" w:rsidRDefault="00E91D21" w:rsidP="00CE3671">
            <w:pPr>
              <w:autoSpaceDE w:val="0"/>
              <w:autoSpaceDN w:val="0"/>
              <w:adjustRightInd w:val="0"/>
              <w:jc w:val="both"/>
              <w:rPr>
                <w:rFonts w:ascii="Trebuchet MS" w:hAnsi="Trebuchet MS"/>
                <w:b/>
                <w:bCs/>
                <w:i/>
                <w:iCs/>
                <w:color w:val="000000" w:themeColor="text1"/>
              </w:rPr>
            </w:pPr>
            <w:proofErr w:type="gramStart"/>
            <w:r w:rsidRPr="009C7C48">
              <w:rPr>
                <w:rFonts w:ascii="Trebuchet MS" w:hAnsi="Trebuchet MS"/>
                <w:b/>
                <w:bCs/>
                <w:i/>
                <w:iCs/>
                <w:color w:val="000000" w:themeColor="text1"/>
              </w:rPr>
              <w:t>ATENŢIE !</w:t>
            </w:r>
            <w:proofErr w:type="gramEnd"/>
          </w:p>
          <w:p w:rsidR="00E91D21" w:rsidRPr="009C7C48" w:rsidRDefault="00E91D21" w:rsidP="00CE3671">
            <w:pPr>
              <w:autoSpaceDE w:val="0"/>
              <w:autoSpaceDN w:val="0"/>
              <w:adjustRightInd w:val="0"/>
              <w:jc w:val="both"/>
              <w:rPr>
                <w:rFonts w:ascii="Trebuchet MS" w:hAnsi="Trebuchet MS"/>
                <w:color w:val="000000" w:themeColor="text1"/>
              </w:rPr>
            </w:pPr>
            <w:proofErr w:type="spellStart"/>
            <w:r w:rsidRPr="009C7C48">
              <w:rPr>
                <w:rFonts w:ascii="Trebuchet MS" w:hAnsi="Trebuchet MS"/>
                <w:i/>
                <w:iCs/>
                <w:color w:val="000000" w:themeColor="text1"/>
              </w:rPr>
              <w:t>Pentru</w:t>
            </w:r>
            <w:proofErr w:type="spellEnd"/>
            <w:r w:rsidRPr="009C7C48">
              <w:rPr>
                <w:rFonts w:ascii="Trebuchet MS" w:hAnsi="Trebuchet MS"/>
                <w:i/>
                <w:iCs/>
                <w:color w:val="000000" w:themeColor="text1"/>
              </w:rPr>
              <w:t xml:space="preserve"> a </w:t>
            </w:r>
            <w:proofErr w:type="spellStart"/>
            <w:r w:rsidRPr="009C7C48">
              <w:rPr>
                <w:rFonts w:ascii="Trebuchet MS" w:hAnsi="Trebuchet MS"/>
                <w:i/>
                <w:iCs/>
                <w:color w:val="000000" w:themeColor="text1"/>
              </w:rPr>
              <w:t>facilita</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accesarea</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fondurilor</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europene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nerambursabile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prin</w:t>
            </w:r>
            <w:proofErr w:type="spellEnd"/>
            <w:r w:rsidRPr="009C7C48">
              <w:rPr>
                <w:rFonts w:ascii="Trebuchet MS" w:hAnsi="Trebuchet MS"/>
                <w:i/>
                <w:iCs/>
                <w:color w:val="000000" w:themeColor="text1"/>
              </w:rPr>
              <w:t xml:space="preserve"> FEADR, </w:t>
            </w:r>
            <w:proofErr w:type="spellStart"/>
            <w:r w:rsidRPr="009C7C48">
              <w:rPr>
                <w:rFonts w:ascii="Trebuchet MS" w:hAnsi="Trebuchet MS"/>
                <w:i/>
                <w:iCs/>
                <w:color w:val="000000" w:themeColor="text1"/>
              </w:rPr>
              <w:t>solicitantul</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poate</w:t>
            </w:r>
            <w:proofErr w:type="spellEnd"/>
            <w:r w:rsidRPr="009C7C48">
              <w:rPr>
                <w:rFonts w:ascii="Trebuchet MS" w:hAnsi="Trebuchet MS"/>
                <w:i/>
                <w:iCs/>
                <w:color w:val="000000" w:themeColor="text1"/>
              </w:rPr>
              <w:t xml:space="preserve"> beneficia de </w:t>
            </w:r>
            <w:proofErr w:type="spellStart"/>
            <w:r w:rsidRPr="009C7C48">
              <w:rPr>
                <w:rFonts w:ascii="Trebuchet MS" w:hAnsi="Trebuchet MS"/>
                <w:i/>
                <w:iCs/>
                <w:color w:val="000000" w:themeColor="text1"/>
              </w:rPr>
              <w:t>fonduri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în</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avans</w:t>
            </w:r>
            <w:proofErr w:type="spellEnd"/>
            <w:r w:rsidRPr="009C7C48">
              <w:rPr>
                <w:rFonts w:ascii="Trebuchet MS" w:hAnsi="Trebuchet MS"/>
                <w:i/>
                <w:iCs/>
                <w:color w:val="000000" w:themeColor="text1"/>
              </w:rPr>
              <w:t xml:space="preserve"> (conform </w:t>
            </w:r>
            <w:proofErr w:type="spellStart"/>
            <w:r w:rsidRPr="009C7C48">
              <w:rPr>
                <w:rFonts w:ascii="Trebuchet MS" w:hAnsi="Trebuchet MS"/>
                <w:i/>
                <w:iCs/>
                <w:color w:val="000000" w:themeColor="text1"/>
              </w:rPr>
              <w:t>prevederilor</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Regulamentului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Consiliului</w:t>
            </w:r>
            <w:proofErr w:type="spellEnd"/>
            <w:r w:rsidRPr="009C7C48">
              <w:rPr>
                <w:rFonts w:ascii="Trebuchet MS" w:hAnsi="Trebuchet MS"/>
                <w:i/>
                <w:iCs/>
                <w:color w:val="000000" w:themeColor="text1"/>
              </w:rPr>
              <w:t xml:space="preserve"> (CE) nr. 1305/2013 </w:t>
            </w:r>
            <w:proofErr w:type="spellStart"/>
            <w:r w:rsidRPr="009C7C48">
              <w:rPr>
                <w:rFonts w:ascii="Trebuchet MS" w:hAnsi="Trebuchet MS"/>
                <w:i/>
                <w:iCs/>
                <w:color w:val="000000" w:themeColor="text1"/>
              </w:rPr>
              <w:t>privind</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sprijinul</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pentru</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dezvoltare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rurală</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acordat</w:t>
            </w:r>
            <w:proofErr w:type="spellEnd"/>
            <w:r w:rsidRPr="009C7C48">
              <w:rPr>
                <w:rFonts w:ascii="Trebuchet MS" w:hAnsi="Trebuchet MS"/>
                <w:i/>
                <w:iCs/>
                <w:color w:val="000000" w:themeColor="text1"/>
              </w:rPr>
              <w:t xml:space="preserve"> din </w:t>
            </w:r>
            <w:proofErr w:type="spellStart"/>
            <w:r w:rsidRPr="009C7C48">
              <w:rPr>
                <w:rFonts w:ascii="Trebuchet MS" w:hAnsi="Trebuchet MS"/>
                <w:i/>
                <w:iCs/>
                <w:color w:val="000000" w:themeColor="text1"/>
              </w:rPr>
              <w:t>Fondul</w:t>
            </w:r>
            <w:proofErr w:type="spellEnd"/>
            <w:r w:rsidRPr="009C7C48">
              <w:rPr>
                <w:rFonts w:ascii="Trebuchet MS" w:hAnsi="Trebuchet MS"/>
                <w:i/>
                <w:iCs/>
                <w:color w:val="000000" w:themeColor="text1"/>
              </w:rPr>
              <w:t xml:space="preserve"> European </w:t>
            </w:r>
            <w:proofErr w:type="spellStart"/>
            <w:r w:rsidRPr="009C7C48">
              <w:rPr>
                <w:rFonts w:ascii="Trebuchet MS" w:hAnsi="Trebuchet MS"/>
                <w:i/>
                <w:iCs/>
                <w:color w:val="000000" w:themeColor="text1"/>
              </w:rPr>
              <w:t>Agricol</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pentru</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Dezvoltare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Rurală</w:t>
            </w:r>
            <w:proofErr w:type="spellEnd"/>
            <w:r w:rsidRPr="009C7C48">
              <w:rPr>
                <w:rFonts w:ascii="Trebuchet MS" w:hAnsi="Trebuchet MS"/>
                <w:i/>
                <w:iCs/>
                <w:color w:val="000000" w:themeColor="text1"/>
              </w:rPr>
              <w:t xml:space="preserve">, cu </w:t>
            </w:r>
            <w:proofErr w:type="spellStart"/>
            <w:r w:rsidRPr="009C7C48">
              <w:rPr>
                <w:rFonts w:ascii="Trebuchet MS" w:hAnsi="Trebuchet MS"/>
                <w:i/>
                <w:iCs/>
                <w:color w:val="000000" w:themeColor="text1"/>
              </w:rPr>
              <w:t>modificările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şi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completările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ulterioare</w:t>
            </w:r>
            <w:proofErr w:type="spellEnd"/>
            <w:r w:rsidRPr="009C7C48">
              <w:rPr>
                <w:rFonts w:ascii="Trebuchet MS" w:hAnsi="Trebuchet MS"/>
                <w:i/>
                <w:iCs/>
                <w:color w:val="000000" w:themeColor="text1"/>
              </w:rPr>
              <w:t xml:space="preserve">, ale </w:t>
            </w:r>
            <w:proofErr w:type="spellStart"/>
            <w:r w:rsidRPr="009C7C48">
              <w:rPr>
                <w:rFonts w:ascii="Trebuchet MS" w:hAnsi="Trebuchet MS"/>
                <w:i/>
                <w:iCs/>
                <w:color w:val="000000" w:themeColor="text1"/>
              </w:rPr>
              <w:t>Regulamentului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Comisiei</w:t>
            </w:r>
            <w:proofErr w:type="spellEnd"/>
            <w:r w:rsidRPr="009C7C48">
              <w:rPr>
                <w:rFonts w:ascii="Trebuchet MS" w:hAnsi="Trebuchet MS"/>
                <w:i/>
                <w:iCs/>
                <w:color w:val="000000" w:themeColor="text1"/>
              </w:rPr>
              <w:t xml:space="preserve"> (CE) nr. 807/2014 de </w:t>
            </w:r>
            <w:proofErr w:type="spellStart"/>
            <w:r w:rsidRPr="009C7C48">
              <w:rPr>
                <w:rFonts w:ascii="Trebuchet MS" w:hAnsi="Trebuchet MS"/>
                <w:i/>
                <w:iCs/>
                <w:color w:val="000000" w:themeColor="text1"/>
              </w:rPr>
              <w:t>stabilire</w:t>
            </w:r>
            <w:proofErr w:type="spellEnd"/>
            <w:r w:rsidRPr="009C7C48">
              <w:rPr>
                <w:rFonts w:ascii="Trebuchet MS" w:hAnsi="Trebuchet MS"/>
                <w:i/>
                <w:iCs/>
                <w:color w:val="000000" w:themeColor="text1"/>
              </w:rPr>
              <w:t xml:space="preserve"> a </w:t>
            </w:r>
            <w:proofErr w:type="spellStart"/>
            <w:r w:rsidRPr="009C7C48">
              <w:rPr>
                <w:rFonts w:ascii="Trebuchet MS" w:hAnsi="Trebuchet MS"/>
                <w:i/>
                <w:iCs/>
                <w:color w:val="000000" w:themeColor="text1"/>
              </w:rPr>
              <w:t>normelor</w:t>
            </w:r>
            <w:proofErr w:type="spellEnd"/>
            <w:r w:rsidRPr="009C7C48">
              <w:rPr>
                <w:rFonts w:ascii="Trebuchet MS" w:hAnsi="Trebuchet MS"/>
                <w:i/>
                <w:iCs/>
                <w:color w:val="000000" w:themeColor="text1"/>
              </w:rPr>
              <w:t xml:space="preserve"> de </w:t>
            </w:r>
            <w:proofErr w:type="spellStart"/>
            <w:r w:rsidRPr="009C7C48">
              <w:rPr>
                <w:rFonts w:ascii="Trebuchet MS" w:hAnsi="Trebuchet MS"/>
                <w:i/>
                <w:iCs/>
                <w:color w:val="000000" w:themeColor="text1"/>
              </w:rPr>
              <w:t>aplicare</w:t>
            </w:r>
            <w:proofErr w:type="spellEnd"/>
            <w:r w:rsidRPr="009C7C48">
              <w:rPr>
                <w:rFonts w:ascii="Trebuchet MS" w:hAnsi="Trebuchet MS"/>
                <w:i/>
                <w:iCs/>
                <w:color w:val="000000" w:themeColor="text1"/>
              </w:rPr>
              <w:t xml:space="preserve"> a </w:t>
            </w:r>
            <w:proofErr w:type="spellStart"/>
            <w:r w:rsidRPr="009C7C48">
              <w:rPr>
                <w:rFonts w:ascii="Trebuchet MS" w:hAnsi="Trebuchet MS"/>
                <w:i/>
                <w:iCs/>
                <w:color w:val="000000" w:themeColor="text1"/>
              </w:rPr>
              <w:t>Regulamentului</w:t>
            </w:r>
            <w:proofErr w:type="spellEnd"/>
            <w:r w:rsidRPr="009C7C48">
              <w:rPr>
                <w:rFonts w:ascii="Trebuchet MS" w:hAnsi="Trebuchet MS"/>
                <w:i/>
                <w:iCs/>
                <w:color w:val="000000" w:themeColor="text1"/>
              </w:rPr>
              <w:t xml:space="preserve"> (CE) nr. 1305/2013, cu </w:t>
            </w:r>
            <w:proofErr w:type="spellStart"/>
            <w:r w:rsidRPr="009C7C48">
              <w:rPr>
                <w:rFonts w:ascii="Trebuchet MS" w:hAnsi="Trebuchet MS"/>
                <w:i/>
                <w:iCs/>
                <w:color w:val="000000" w:themeColor="text1"/>
              </w:rPr>
              <w:t>modificările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și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completările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ulterioare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şi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respectiv</w:t>
            </w:r>
            <w:proofErr w:type="spellEnd"/>
            <w:r w:rsidRPr="009C7C48">
              <w:rPr>
                <w:rFonts w:ascii="Trebuchet MS" w:hAnsi="Trebuchet MS"/>
                <w:i/>
                <w:iCs/>
                <w:color w:val="000000" w:themeColor="text1"/>
              </w:rPr>
              <w:t xml:space="preserve">, ale </w:t>
            </w:r>
            <w:proofErr w:type="spellStart"/>
            <w:r w:rsidRPr="009C7C48">
              <w:rPr>
                <w:rFonts w:ascii="Trebuchet MS" w:hAnsi="Trebuchet MS"/>
                <w:i/>
                <w:iCs/>
                <w:color w:val="000000" w:themeColor="text1"/>
              </w:rPr>
              <w:t>Cadrului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Național</w:t>
            </w:r>
            <w:proofErr w:type="spellEnd"/>
            <w:r w:rsidRPr="009C7C48">
              <w:rPr>
                <w:rFonts w:ascii="Trebuchet MS" w:hAnsi="Trebuchet MS"/>
                <w:i/>
                <w:iCs/>
                <w:color w:val="000000" w:themeColor="text1"/>
              </w:rPr>
              <w:t xml:space="preserve"> de </w:t>
            </w:r>
            <w:proofErr w:type="spellStart"/>
            <w:r w:rsidRPr="009C7C48">
              <w:rPr>
                <w:rFonts w:ascii="Trebuchet MS" w:hAnsi="Trebuchet MS"/>
                <w:i/>
                <w:iCs/>
                <w:color w:val="000000" w:themeColor="text1"/>
              </w:rPr>
              <w:t>Implementare</w:t>
            </w:r>
            <w:proofErr w:type="spellEnd"/>
            <w:r w:rsidRPr="009C7C48">
              <w:rPr>
                <w:rFonts w:ascii="Trebuchet MS" w:hAnsi="Trebuchet MS"/>
                <w:i/>
                <w:iCs/>
                <w:color w:val="000000" w:themeColor="text1"/>
              </w:rPr>
              <w:t xml:space="preserve"> (HG nr. 226/2015), cu </w:t>
            </w:r>
            <w:proofErr w:type="spellStart"/>
            <w:r w:rsidRPr="009C7C48">
              <w:rPr>
                <w:rFonts w:ascii="Trebuchet MS" w:hAnsi="Trebuchet MS"/>
                <w:i/>
                <w:iCs/>
                <w:color w:val="000000" w:themeColor="text1"/>
              </w:rPr>
              <w:t>modificările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și</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completările</w:t>
            </w:r>
            <w:proofErr w:type="spellEnd"/>
            <w:r w:rsidRPr="009C7C48">
              <w:rPr>
                <w:rFonts w:ascii="Trebuchet MS" w:hAnsi="Trebuchet MS"/>
                <w:i/>
                <w:iCs/>
                <w:color w:val="000000" w:themeColor="text1"/>
              </w:rPr>
              <w:t xml:space="preserve"> </w:t>
            </w:r>
            <w:proofErr w:type="spellStart"/>
            <w:r w:rsidRPr="009C7C48">
              <w:rPr>
                <w:rFonts w:ascii="Trebuchet MS" w:hAnsi="Trebuchet MS"/>
                <w:i/>
                <w:iCs/>
                <w:color w:val="000000" w:themeColor="text1"/>
              </w:rPr>
              <w:t>ulterioare</w:t>
            </w:r>
            <w:proofErr w:type="spellEnd"/>
            <w:r w:rsidRPr="009C7C48">
              <w:rPr>
                <w:rFonts w:ascii="Trebuchet MS" w:hAnsi="Trebuchet MS"/>
                <w:i/>
                <w:iCs/>
                <w:color w:val="000000" w:themeColor="text1"/>
              </w:rPr>
              <w:t>.</w:t>
            </w:r>
          </w:p>
        </w:tc>
      </w:tr>
    </w:tbl>
    <w:p w:rsidR="00E91D21" w:rsidRPr="009C7C48" w:rsidRDefault="00E91D21" w:rsidP="00E91D21">
      <w:pPr>
        <w:ind w:firstLine="708"/>
        <w:rPr>
          <w:rFonts w:ascii="Trebuchet MS" w:hAnsi="Trebuchet MS"/>
          <w:b/>
          <w:bCs/>
          <w:i/>
          <w:iCs/>
        </w:rPr>
      </w:pP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t>Fiecare</w:t>
      </w:r>
      <w:proofErr w:type="spellEnd"/>
      <w:r w:rsidRPr="009C7C48">
        <w:rPr>
          <w:rFonts w:ascii="Trebuchet MS" w:hAnsi="Trebuchet MS"/>
        </w:rPr>
        <w:t xml:space="preserve"> exemplar din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fi </w:t>
      </w:r>
      <w:proofErr w:type="spellStart"/>
      <w:r w:rsidRPr="009C7C48">
        <w:rPr>
          <w:rFonts w:ascii="Trebuchet MS" w:hAnsi="Trebuchet MS"/>
        </w:rPr>
        <w:t>legat</w:t>
      </w:r>
      <w:proofErr w:type="spellEnd"/>
      <w:r w:rsidRPr="009C7C48">
        <w:rPr>
          <w:rFonts w:ascii="Trebuchet MS" w:hAnsi="Trebuchet MS"/>
        </w:rPr>
        <w:t xml:space="preserve">, </w:t>
      </w:r>
      <w:proofErr w:type="spellStart"/>
      <w:r w:rsidRPr="009C7C48">
        <w:rPr>
          <w:rFonts w:ascii="Trebuchet MS" w:hAnsi="Trebuchet MS"/>
        </w:rPr>
        <w:t>paginat</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opisat</w:t>
      </w:r>
      <w:proofErr w:type="spellEnd"/>
      <w:r w:rsidRPr="009C7C48">
        <w:rPr>
          <w:rFonts w:ascii="Trebuchet MS" w:hAnsi="Trebuchet MS"/>
        </w:rPr>
        <w:t xml:space="preserve">, cu </w:t>
      </w:r>
      <w:proofErr w:type="spellStart"/>
      <w:r w:rsidRPr="009C7C48">
        <w:rPr>
          <w:rFonts w:ascii="Trebuchet MS" w:hAnsi="Trebuchet MS"/>
        </w:rPr>
        <w:t>toate</w:t>
      </w:r>
      <w:proofErr w:type="spellEnd"/>
      <w:r w:rsidRPr="009C7C48">
        <w:rPr>
          <w:rFonts w:ascii="Trebuchet MS" w:hAnsi="Trebuchet MS"/>
        </w:rPr>
        <w:t xml:space="preserve"> </w:t>
      </w:r>
      <w:proofErr w:type="spellStart"/>
      <w:r w:rsidRPr="009C7C48">
        <w:rPr>
          <w:rFonts w:ascii="Trebuchet MS" w:hAnsi="Trebuchet MS"/>
        </w:rPr>
        <w:t>paginile</w:t>
      </w:r>
      <w:proofErr w:type="spellEnd"/>
      <w:r w:rsidRPr="009C7C48">
        <w:rPr>
          <w:rFonts w:ascii="Trebuchet MS" w:hAnsi="Trebuchet MS"/>
        </w:rPr>
        <w:t xml:space="preserve"> </w:t>
      </w:r>
      <w:proofErr w:type="spellStart"/>
      <w:r w:rsidRPr="009C7C48">
        <w:rPr>
          <w:rFonts w:ascii="Trebuchet MS" w:hAnsi="Trebuchet MS"/>
        </w:rPr>
        <w:t>numerotate</w:t>
      </w:r>
      <w:proofErr w:type="spellEnd"/>
      <w:r w:rsidRPr="009C7C48">
        <w:rPr>
          <w:rFonts w:ascii="Trebuchet MS" w:hAnsi="Trebuchet MS"/>
        </w:rPr>
        <w:t xml:space="preserve"> manual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ordine</w:t>
      </w:r>
      <w:proofErr w:type="spellEnd"/>
      <w:r w:rsidRPr="009C7C48">
        <w:rPr>
          <w:rFonts w:ascii="Trebuchet MS" w:hAnsi="Trebuchet MS"/>
        </w:rPr>
        <w:t xml:space="preserve"> de la 1 la n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partea</w:t>
      </w:r>
      <w:proofErr w:type="spellEnd"/>
      <w:r w:rsidRPr="009C7C48">
        <w:rPr>
          <w:rFonts w:ascii="Trebuchet MS" w:hAnsi="Trebuchet MS"/>
        </w:rPr>
        <w:t xml:space="preserve"> </w:t>
      </w:r>
      <w:proofErr w:type="spellStart"/>
      <w:r w:rsidRPr="009C7C48">
        <w:rPr>
          <w:rFonts w:ascii="Trebuchet MS" w:hAnsi="Trebuchet MS"/>
        </w:rPr>
        <w:t>dreaptă</w:t>
      </w:r>
      <w:proofErr w:type="spellEnd"/>
      <w:r w:rsidRPr="009C7C48">
        <w:rPr>
          <w:rFonts w:ascii="Trebuchet MS" w:hAnsi="Trebuchet MS"/>
        </w:rPr>
        <w:t xml:space="preserve"> sus a </w:t>
      </w:r>
      <w:proofErr w:type="spellStart"/>
      <w:r w:rsidRPr="009C7C48">
        <w:rPr>
          <w:rFonts w:ascii="Trebuchet MS" w:hAnsi="Trebuchet MS"/>
        </w:rPr>
        <w:t>fiecărui</w:t>
      </w:r>
      <w:proofErr w:type="spellEnd"/>
      <w:r w:rsidRPr="009C7C48">
        <w:rPr>
          <w:rFonts w:ascii="Trebuchet MS" w:hAnsi="Trebuchet MS"/>
        </w:rPr>
        <w:t xml:space="preserve"> document, </w:t>
      </w:r>
      <w:proofErr w:type="spellStart"/>
      <w:r w:rsidRPr="009C7C48">
        <w:rPr>
          <w:rFonts w:ascii="Trebuchet MS" w:hAnsi="Trebuchet MS"/>
        </w:rPr>
        <w:t>unde</w:t>
      </w:r>
      <w:proofErr w:type="spellEnd"/>
      <w:r w:rsidRPr="009C7C48">
        <w:rPr>
          <w:rFonts w:ascii="Trebuchet MS" w:hAnsi="Trebuchet MS"/>
        </w:rPr>
        <w:t xml:space="preserve"> n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numărul</w:t>
      </w:r>
      <w:proofErr w:type="spellEnd"/>
      <w:r w:rsidRPr="009C7C48">
        <w:rPr>
          <w:rFonts w:ascii="Trebuchet MS" w:hAnsi="Trebuchet MS"/>
        </w:rPr>
        <w:t xml:space="preserve"> total al </w:t>
      </w:r>
      <w:proofErr w:type="spellStart"/>
      <w:r w:rsidRPr="009C7C48">
        <w:rPr>
          <w:rFonts w:ascii="Trebuchet MS" w:hAnsi="Trebuchet MS"/>
        </w:rPr>
        <w:t>paginilor</w:t>
      </w:r>
      <w:proofErr w:type="spellEnd"/>
      <w:r w:rsidRPr="009C7C48">
        <w:rPr>
          <w:rFonts w:ascii="Trebuchet MS" w:hAnsi="Trebuchet MS"/>
        </w:rPr>
        <w:t xml:space="preserve"> din </w:t>
      </w:r>
      <w:proofErr w:type="spellStart"/>
      <w:r w:rsidRPr="009C7C48">
        <w:rPr>
          <w:rFonts w:ascii="Trebuchet MS" w:hAnsi="Trebuchet MS"/>
        </w:rPr>
        <w:t>dosarul</w:t>
      </w:r>
      <w:proofErr w:type="spellEnd"/>
      <w:r w:rsidRPr="009C7C48">
        <w:rPr>
          <w:rFonts w:ascii="Trebuchet MS" w:hAnsi="Trebuchet MS"/>
        </w:rPr>
        <w:t xml:space="preserve"> </w:t>
      </w:r>
      <w:proofErr w:type="spellStart"/>
      <w:r w:rsidRPr="009C7C48">
        <w:rPr>
          <w:rFonts w:ascii="Trebuchet MS" w:hAnsi="Trebuchet MS"/>
        </w:rPr>
        <w:t>complet</w:t>
      </w:r>
      <w:proofErr w:type="spellEnd"/>
      <w:r w:rsidRPr="009C7C48">
        <w:rPr>
          <w:rFonts w:ascii="Trebuchet MS" w:hAnsi="Trebuchet MS"/>
        </w:rPr>
        <w:t xml:space="preserve">, </w:t>
      </w:r>
      <w:proofErr w:type="spellStart"/>
      <w:r w:rsidRPr="009C7C48">
        <w:rPr>
          <w:rFonts w:ascii="Trebuchet MS" w:hAnsi="Trebuchet MS"/>
        </w:rPr>
        <w:t>inclusiv</w:t>
      </w:r>
      <w:proofErr w:type="spellEnd"/>
      <w:r w:rsidRPr="009C7C48">
        <w:rPr>
          <w:rFonts w:ascii="Trebuchet MS" w:hAnsi="Trebuchet MS"/>
        </w:rPr>
        <w:t xml:space="preserve"> </w:t>
      </w:r>
      <w:proofErr w:type="spellStart"/>
      <w:r w:rsidRPr="009C7C48">
        <w:rPr>
          <w:rFonts w:ascii="Trebuchet MS" w:hAnsi="Trebuchet MS"/>
        </w:rPr>
        <w:t>documentele</w:t>
      </w:r>
      <w:proofErr w:type="spellEnd"/>
      <w:r w:rsidRPr="009C7C48">
        <w:rPr>
          <w:rFonts w:ascii="Trebuchet MS" w:hAnsi="Trebuchet MS"/>
        </w:rPr>
        <w:t xml:space="preserve"> </w:t>
      </w:r>
      <w:proofErr w:type="spellStart"/>
      <w:r w:rsidRPr="009C7C48">
        <w:rPr>
          <w:rFonts w:ascii="Trebuchet MS" w:hAnsi="Trebuchet MS"/>
        </w:rPr>
        <w:t>anexate</w:t>
      </w:r>
      <w:proofErr w:type="spellEnd"/>
      <w:r w:rsidRPr="009C7C48">
        <w:rPr>
          <w:rFonts w:ascii="Trebuchet MS" w:hAnsi="Trebuchet MS"/>
        </w:rPr>
        <w:t xml:space="preserve">, </w:t>
      </w:r>
      <w:proofErr w:type="spellStart"/>
      <w:r w:rsidRPr="009C7C48">
        <w:rPr>
          <w:rFonts w:ascii="Trebuchet MS" w:hAnsi="Trebuchet MS"/>
        </w:rPr>
        <w:t>astfel</w:t>
      </w:r>
      <w:proofErr w:type="spellEnd"/>
      <w:r w:rsidRPr="009C7C48">
        <w:rPr>
          <w:rFonts w:ascii="Trebuchet MS" w:hAnsi="Trebuchet MS"/>
        </w:rPr>
        <w:t xml:space="preserve"> </w:t>
      </w:r>
      <w:proofErr w:type="spellStart"/>
      <w:r w:rsidRPr="009C7C48">
        <w:rPr>
          <w:rFonts w:ascii="Trebuchet MS" w:hAnsi="Trebuchet MS"/>
        </w:rPr>
        <w:t>încât</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nu </w:t>
      </w:r>
      <w:proofErr w:type="spellStart"/>
      <w:r w:rsidRPr="009C7C48">
        <w:rPr>
          <w:rFonts w:ascii="Trebuchet MS" w:hAnsi="Trebuchet MS"/>
        </w:rPr>
        <w:t>permită</w:t>
      </w:r>
      <w:proofErr w:type="spellEnd"/>
      <w:r w:rsidRPr="009C7C48">
        <w:rPr>
          <w:rFonts w:ascii="Trebuchet MS" w:hAnsi="Trebuchet MS"/>
        </w:rPr>
        <w:t xml:space="preserve"> </w:t>
      </w:r>
      <w:proofErr w:type="spellStart"/>
      <w:r w:rsidRPr="009C7C48">
        <w:rPr>
          <w:rFonts w:ascii="Trebuchet MS" w:hAnsi="Trebuchet MS"/>
        </w:rPr>
        <w:t>detaşarea</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înlocuirea</w:t>
      </w:r>
      <w:proofErr w:type="spellEnd"/>
      <w:r w:rsidRPr="009C7C48">
        <w:rPr>
          <w:rFonts w:ascii="Trebuchet MS" w:hAnsi="Trebuchet MS"/>
        </w:rPr>
        <w:t xml:space="preserve"> </w:t>
      </w:r>
      <w:proofErr w:type="spellStart"/>
      <w:r w:rsidRPr="009C7C48">
        <w:rPr>
          <w:rFonts w:ascii="Trebuchet MS" w:hAnsi="Trebuchet MS"/>
        </w:rPr>
        <w:t>documentelor</w:t>
      </w:r>
      <w:proofErr w:type="spellEnd"/>
      <w:r w:rsidRPr="009C7C48">
        <w:rPr>
          <w:rFonts w:ascii="Trebuchet MS" w:hAnsi="Trebuchet MS"/>
        </w:rPr>
        <w:t xml:space="preserve">. </w:t>
      </w:r>
      <w:proofErr w:type="spellStart"/>
      <w:r w:rsidRPr="009C7C48">
        <w:rPr>
          <w:rFonts w:ascii="Trebuchet MS" w:hAnsi="Trebuchet MS"/>
        </w:rPr>
        <w:t>Opisul</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fi </w:t>
      </w:r>
      <w:proofErr w:type="spellStart"/>
      <w:r w:rsidRPr="009C7C48">
        <w:rPr>
          <w:rFonts w:ascii="Trebuchet MS" w:hAnsi="Trebuchet MS"/>
        </w:rPr>
        <w:t>numerotat</w:t>
      </w:r>
      <w:proofErr w:type="spellEnd"/>
      <w:r w:rsidRPr="009C7C48">
        <w:rPr>
          <w:rFonts w:ascii="Trebuchet MS" w:hAnsi="Trebuchet MS"/>
        </w:rPr>
        <w:t xml:space="preserve"> cu </w:t>
      </w:r>
      <w:proofErr w:type="spellStart"/>
      <w:r w:rsidRPr="009C7C48">
        <w:rPr>
          <w:rFonts w:ascii="Trebuchet MS" w:hAnsi="Trebuchet MS"/>
        </w:rPr>
        <w:t>pagina</w:t>
      </w:r>
      <w:proofErr w:type="spellEnd"/>
      <w:r w:rsidRPr="009C7C48">
        <w:rPr>
          <w:rFonts w:ascii="Trebuchet MS" w:hAnsi="Trebuchet MS"/>
        </w:rPr>
        <w:t xml:space="preserve"> 0. </w:t>
      </w:r>
      <w:proofErr w:type="spellStart"/>
      <w:r w:rsidRPr="009C7C48">
        <w:rPr>
          <w:rFonts w:ascii="Trebuchet MS" w:hAnsi="Trebuchet MS"/>
        </w:rPr>
        <w:t>Fiecare</w:t>
      </w:r>
      <w:proofErr w:type="spellEnd"/>
      <w:r w:rsidRPr="009C7C48">
        <w:rPr>
          <w:rFonts w:ascii="Trebuchet MS" w:hAnsi="Trebuchet MS"/>
        </w:rPr>
        <w:t xml:space="preserve"> </w:t>
      </w:r>
      <w:proofErr w:type="spellStart"/>
      <w:r w:rsidRPr="009C7C48">
        <w:rPr>
          <w:rFonts w:ascii="Trebuchet MS" w:hAnsi="Trebuchet MS"/>
        </w:rPr>
        <w:t>pagină</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purta</w:t>
      </w:r>
      <w:proofErr w:type="spellEnd"/>
      <w:r w:rsidRPr="009C7C48">
        <w:rPr>
          <w:rFonts w:ascii="Trebuchet MS" w:hAnsi="Trebuchet MS"/>
        </w:rPr>
        <w:t xml:space="preserve"> </w:t>
      </w:r>
      <w:proofErr w:type="spellStart"/>
      <w:r w:rsidRPr="009C7C48">
        <w:rPr>
          <w:rFonts w:ascii="Trebuchet MS" w:hAnsi="Trebuchet MS"/>
        </w:rPr>
        <w:t>semnătura</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ştampila</w:t>
      </w:r>
      <w:proofErr w:type="spellEnd"/>
      <w:r w:rsidRPr="009C7C48">
        <w:rPr>
          <w:rFonts w:ascii="Trebuchet MS" w:hAnsi="Trebuchet MS"/>
        </w:rPr>
        <w:t xml:space="preserve"> </w:t>
      </w:r>
      <w:proofErr w:type="spellStart"/>
      <w:r w:rsidRPr="009C7C48">
        <w:rPr>
          <w:rFonts w:ascii="Trebuchet MS" w:hAnsi="Trebuchet MS"/>
        </w:rPr>
        <w:t>solicitantului</w:t>
      </w:r>
      <w:proofErr w:type="spellEnd"/>
      <w:r w:rsidRPr="009C7C48">
        <w:rPr>
          <w:rFonts w:ascii="Trebuchet MS" w:hAnsi="Trebuchet MS"/>
        </w:rPr>
        <w:t>.</w:t>
      </w:r>
    </w:p>
    <w:p w:rsidR="00E91D21" w:rsidRPr="009C7C48" w:rsidRDefault="00E91D21" w:rsidP="00E91D21">
      <w:pPr>
        <w:autoSpaceDE w:val="0"/>
        <w:autoSpaceDN w:val="0"/>
        <w:adjustRightInd w:val="0"/>
        <w:jc w:val="both"/>
        <w:rPr>
          <w:rFonts w:ascii="Trebuchet MS" w:hAnsi="Trebuchet MS"/>
          <w:color w:val="000000"/>
        </w:rPr>
      </w:pPr>
    </w:p>
    <w:p w:rsidR="00E91D21" w:rsidRPr="009C7C48" w:rsidRDefault="00E91D21" w:rsidP="00E91D21">
      <w:pPr>
        <w:autoSpaceDE w:val="0"/>
        <w:autoSpaceDN w:val="0"/>
        <w:adjustRightInd w:val="0"/>
        <w:jc w:val="both"/>
        <w:rPr>
          <w:rFonts w:ascii="Trebuchet MS" w:hAnsi="Trebuchet MS"/>
          <w:bCs/>
          <w:color w:val="000000"/>
        </w:rPr>
      </w:pPr>
      <w:r w:rsidRPr="009C7C48">
        <w:rPr>
          <w:rFonts w:ascii="Trebuchet MS" w:hAnsi="Trebuchet MS"/>
          <w:bCs/>
          <w:color w:val="000000"/>
        </w:rPr>
        <w:t xml:space="preserve">Important! </w:t>
      </w:r>
      <w:proofErr w:type="spellStart"/>
      <w:r w:rsidRPr="009C7C48">
        <w:rPr>
          <w:rFonts w:ascii="Trebuchet MS" w:hAnsi="Trebuchet MS"/>
          <w:bCs/>
          <w:color w:val="000000"/>
        </w:rPr>
        <w:t>Va</w:t>
      </w:r>
      <w:proofErr w:type="spellEnd"/>
      <w:r w:rsidRPr="009C7C48">
        <w:rPr>
          <w:rFonts w:ascii="Trebuchet MS" w:hAnsi="Trebuchet MS"/>
          <w:bCs/>
          <w:color w:val="000000"/>
        </w:rPr>
        <w:t xml:space="preserve"> fi </w:t>
      </w:r>
      <w:proofErr w:type="spellStart"/>
      <w:r w:rsidRPr="009C7C48">
        <w:rPr>
          <w:rFonts w:ascii="Trebuchet MS" w:hAnsi="Trebuchet MS"/>
          <w:bCs/>
          <w:color w:val="000000"/>
        </w:rPr>
        <w:t>ataşată</w:t>
      </w:r>
      <w:proofErr w:type="spellEnd"/>
      <w:r w:rsidRPr="009C7C48">
        <w:rPr>
          <w:rFonts w:ascii="Trebuchet MS" w:hAnsi="Trebuchet MS"/>
          <w:bCs/>
          <w:color w:val="000000"/>
        </w:rPr>
        <w:t xml:space="preserve"> o </w:t>
      </w:r>
      <w:proofErr w:type="spellStart"/>
      <w:r w:rsidRPr="009C7C48">
        <w:rPr>
          <w:rFonts w:ascii="Trebuchet MS" w:hAnsi="Trebuchet MS"/>
          <w:bCs/>
          <w:color w:val="000000"/>
        </w:rPr>
        <w:t>copie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electronică</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prin</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scanare</w:t>
      </w:r>
      <w:proofErr w:type="spellEnd"/>
      <w:r w:rsidRPr="009C7C48">
        <w:rPr>
          <w:rFonts w:ascii="Trebuchet MS" w:hAnsi="Trebuchet MS"/>
          <w:bCs/>
          <w:color w:val="000000"/>
        </w:rPr>
        <w:t xml:space="preserve">) a </w:t>
      </w:r>
      <w:proofErr w:type="spellStart"/>
      <w:r w:rsidRPr="009C7C48">
        <w:rPr>
          <w:rFonts w:ascii="Trebuchet MS" w:hAnsi="Trebuchet MS"/>
          <w:bCs/>
          <w:color w:val="000000"/>
        </w:rPr>
        <w:t>studiului</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fezabilitate</w:t>
      </w:r>
      <w:proofErr w:type="spellEnd"/>
      <w:r w:rsidRPr="009C7C48">
        <w:rPr>
          <w:rFonts w:ascii="Trebuchet MS" w:hAnsi="Trebuchet MS"/>
          <w:bCs/>
          <w:color w:val="000000"/>
        </w:rPr>
        <w:t>/</w:t>
      </w:r>
      <w:proofErr w:type="spellStart"/>
      <w:r w:rsidRPr="009C7C48">
        <w:rPr>
          <w:rFonts w:ascii="Trebuchet MS" w:hAnsi="Trebuchet MS"/>
          <w:bCs/>
          <w:color w:val="000000"/>
        </w:rPr>
        <w:t>documentaţiei</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avizare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pentru</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lucrări</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intervenţii</w:t>
      </w:r>
      <w:proofErr w:type="spellEnd"/>
      <w:r w:rsidRPr="009C7C48">
        <w:rPr>
          <w:rFonts w:ascii="Trebuchet MS" w:hAnsi="Trebuchet MS"/>
          <w:bCs/>
          <w:color w:val="000000"/>
        </w:rPr>
        <w:t xml:space="preserve">, ca </w:t>
      </w:r>
      <w:proofErr w:type="spellStart"/>
      <w:r w:rsidRPr="009C7C48">
        <w:rPr>
          <w:rFonts w:ascii="Trebuchet MS" w:hAnsi="Trebuchet MS"/>
          <w:bCs/>
          <w:color w:val="000000"/>
        </w:rPr>
        <w:t>şi</w:t>
      </w:r>
      <w:proofErr w:type="spellEnd"/>
      <w:r w:rsidRPr="009C7C48">
        <w:rPr>
          <w:rFonts w:ascii="Trebuchet MS" w:hAnsi="Trebuchet MS"/>
          <w:bCs/>
          <w:color w:val="000000"/>
        </w:rPr>
        <w:t xml:space="preserve"> a </w:t>
      </w:r>
      <w:proofErr w:type="spellStart"/>
      <w:r w:rsidRPr="009C7C48">
        <w:rPr>
          <w:rFonts w:ascii="Trebuchet MS" w:hAnsi="Trebuchet MS"/>
          <w:bCs/>
          <w:color w:val="000000"/>
        </w:rPr>
        <w:t>tuturor</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documentelor</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ataşate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cererii</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finanţare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salvate</w:t>
      </w:r>
      <w:proofErr w:type="spellEnd"/>
      <w:r w:rsidRPr="009C7C48">
        <w:rPr>
          <w:rFonts w:ascii="Trebuchet MS" w:hAnsi="Trebuchet MS"/>
          <w:bCs/>
          <w:color w:val="000000"/>
        </w:rPr>
        <w:t xml:space="preserve"> ca </w:t>
      </w:r>
      <w:proofErr w:type="spellStart"/>
      <w:r w:rsidRPr="009C7C48">
        <w:rPr>
          <w:rFonts w:ascii="Trebuchet MS" w:hAnsi="Trebuchet MS"/>
          <w:bCs/>
          <w:color w:val="000000"/>
        </w:rPr>
        <w:t>fisiere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distincte</w:t>
      </w:r>
      <w:proofErr w:type="spellEnd"/>
      <w:r w:rsidRPr="009C7C48">
        <w:rPr>
          <w:rFonts w:ascii="Trebuchet MS" w:hAnsi="Trebuchet MS"/>
          <w:bCs/>
          <w:color w:val="000000"/>
        </w:rPr>
        <w:t xml:space="preserve"> cu </w:t>
      </w:r>
      <w:proofErr w:type="spellStart"/>
      <w:r w:rsidRPr="009C7C48">
        <w:rPr>
          <w:rFonts w:ascii="Trebuchet MS" w:hAnsi="Trebuchet MS"/>
          <w:bCs/>
          <w:color w:val="000000"/>
        </w:rPr>
        <w:t>denumirea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conformă</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listei</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documentelor</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secţiunea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specifică</w:t>
      </w:r>
      <w:proofErr w:type="spellEnd"/>
      <w:r w:rsidRPr="009C7C48">
        <w:rPr>
          <w:rFonts w:ascii="Trebuchet MS" w:hAnsi="Trebuchet MS"/>
          <w:bCs/>
          <w:color w:val="000000"/>
        </w:rPr>
        <w:t xml:space="preserve"> E din </w:t>
      </w:r>
      <w:proofErr w:type="spellStart"/>
      <w:r w:rsidRPr="009C7C48">
        <w:rPr>
          <w:rFonts w:ascii="Trebuchet MS" w:hAnsi="Trebuchet MS"/>
          <w:bCs/>
          <w:color w:val="000000"/>
        </w:rPr>
        <w:t>cererea</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finanţare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Scanarea</w:t>
      </w:r>
      <w:proofErr w:type="spellEnd"/>
      <w:r w:rsidRPr="009C7C48">
        <w:rPr>
          <w:rFonts w:ascii="Trebuchet MS" w:hAnsi="Trebuchet MS"/>
          <w:bCs/>
          <w:color w:val="000000"/>
        </w:rPr>
        <w:t xml:space="preserve"> se </w:t>
      </w:r>
      <w:proofErr w:type="spellStart"/>
      <w:r w:rsidRPr="009C7C48">
        <w:rPr>
          <w:rFonts w:ascii="Trebuchet MS" w:hAnsi="Trebuchet MS"/>
          <w:bCs/>
          <w:color w:val="000000"/>
        </w:rPr>
        <w:t>va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efectua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după</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finalizarea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dosarului</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paginare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menţiunea</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copie</w:t>
      </w:r>
      <w:proofErr w:type="spellEnd"/>
      <w:r w:rsidRPr="009C7C48">
        <w:rPr>
          <w:rFonts w:ascii="Trebuchet MS" w:hAnsi="Trebuchet MS"/>
          <w:bCs/>
          <w:color w:val="000000"/>
        </w:rPr>
        <w:t xml:space="preserve"> conform cu </w:t>
      </w:r>
      <w:proofErr w:type="spellStart"/>
      <w:r w:rsidRPr="009C7C48">
        <w:rPr>
          <w:rFonts w:ascii="Trebuchet MS" w:hAnsi="Trebuchet MS"/>
          <w:bCs/>
          <w:color w:val="000000"/>
        </w:rPr>
        <w:t>originalul</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etc</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înainte</w:t>
      </w:r>
      <w:proofErr w:type="spellEnd"/>
      <w:r w:rsidRPr="009C7C48">
        <w:rPr>
          <w:rFonts w:ascii="Trebuchet MS" w:hAnsi="Trebuchet MS"/>
          <w:bCs/>
          <w:color w:val="000000"/>
        </w:rPr>
        <w:t xml:space="preserve"> de a fi </w:t>
      </w:r>
      <w:proofErr w:type="spellStart"/>
      <w:r w:rsidRPr="009C7C48">
        <w:rPr>
          <w:rFonts w:ascii="Trebuchet MS" w:hAnsi="Trebuchet MS"/>
          <w:bCs/>
          <w:color w:val="000000"/>
        </w:rPr>
        <w:t>legat</w:t>
      </w:r>
      <w:proofErr w:type="spellEnd"/>
      <w:r w:rsidRPr="009C7C48">
        <w:rPr>
          <w:rFonts w:ascii="Trebuchet MS" w:hAnsi="Trebuchet MS"/>
          <w:bCs/>
          <w:color w:val="000000"/>
        </w:rPr>
        <w:t xml:space="preserve">, cu o </w:t>
      </w:r>
      <w:proofErr w:type="spellStart"/>
      <w:r w:rsidRPr="009C7C48">
        <w:rPr>
          <w:rFonts w:ascii="Trebuchet MS" w:hAnsi="Trebuchet MS"/>
          <w:bCs/>
          <w:color w:val="000000"/>
        </w:rPr>
        <w:t>rezoluţie</w:t>
      </w:r>
      <w:proofErr w:type="spellEnd"/>
      <w:r w:rsidRPr="009C7C48">
        <w:rPr>
          <w:rFonts w:ascii="Trebuchet MS" w:hAnsi="Trebuchet MS"/>
          <w:bCs/>
          <w:color w:val="000000"/>
        </w:rPr>
        <w:t xml:space="preserve"> de </w:t>
      </w:r>
      <w:proofErr w:type="spellStart"/>
      <w:r w:rsidRPr="009C7C48">
        <w:rPr>
          <w:rFonts w:ascii="Trebuchet MS" w:hAnsi="Trebuchet MS"/>
          <w:bCs/>
          <w:color w:val="000000"/>
        </w:rPr>
        <w:t>scanare</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minimă</w:t>
      </w:r>
      <w:proofErr w:type="spellEnd"/>
      <w:r w:rsidRPr="009C7C48">
        <w:rPr>
          <w:rFonts w:ascii="Trebuchet MS" w:hAnsi="Trebuchet MS"/>
          <w:bCs/>
          <w:color w:val="000000"/>
        </w:rPr>
        <w:t xml:space="preserve"> de 200 dpi </w:t>
      </w:r>
      <w:proofErr w:type="spellStart"/>
      <w:r w:rsidRPr="009C7C48">
        <w:rPr>
          <w:rFonts w:ascii="Trebuchet MS" w:hAnsi="Trebuchet MS"/>
          <w:bCs/>
          <w:color w:val="000000"/>
        </w:rPr>
        <w:t>în</w:t>
      </w:r>
      <w:proofErr w:type="spellEnd"/>
      <w:r w:rsidRPr="009C7C48">
        <w:rPr>
          <w:rFonts w:ascii="Trebuchet MS" w:hAnsi="Trebuchet MS"/>
          <w:bCs/>
          <w:color w:val="000000"/>
        </w:rPr>
        <w:t xml:space="preserve"> </w:t>
      </w:r>
      <w:proofErr w:type="spellStart"/>
      <w:r w:rsidRPr="009C7C48">
        <w:rPr>
          <w:rFonts w:ascii="Trebuchet MS" w:hAnsi="Trebuchet MS"/>
          <w:bCs/>
          <w:color w:val="000000"/>
        </w:rPr>
        <w:t>fişiere</w:t>
      </w:r>
      <w:proofErr w:type="spellEnd"/>
      <w:r w:rsidRPr="009C7C48">
        <w:rPr>
          <w:rFonts w:ascii="Trebuchet MS" w:hAnsi="Trebuchet MS"/>
          <w:bCs/>
          <w:color w:val="000000"/>
        </w:rPr>
        <w:t xml:space="preserve"> format pdf.</w:t>
      </w:r>
    </w:p>
    <w:p w:rsidR="00E91D21" w:rsidRPr="009C7C48" w:rsidRDefault="00E91D21" w:rsidP="00E91D21">
      <w:pPr>
        <w:autoSpaceDE w:val="0"/>
        <w:autoSpaceDN w:val="0"/>
        <w:adjustRightInd w:val="0"/>
        <w:jc w:val="both"/>
        <w:rPr>
          <w:rFonts w:ascii="Trebuchet MS" w:hAnsi="Trebuchet MS"/>
          <w:bCs/>
          <w:color w:val="000000"/>
        </w:rPr>
      </w:pP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t>Dosarele</w:t>
      </w:r>
      <w:proofErr w:type="spellEnd"/>
      <w:r w:rsidRPr="009C7C48">
        <w:rPr>
          <w:rFonts w:ascii="Trebuchet MS" w:hAnsi="Trebuchet MS"/>
        </w:rPr>
        <w:t xml:space="preserve"> </w:t>
      </w:r>
      <w:proofErr w:type="spellStart"/>
      <w:r w:rsidRPr="009C7C48">
        <w:rPr>
          <w:rFonts w:ascii="Trebuchet MS" w:hAnsi="Trebuchet MS"/>
        </w:rPr>
        <w:t>Cererilor</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sunt </w:t>
      </w:r>
      <w:proofErr w:type="spellStart"/>
      <w:r w:rsidRPr="009C7C48">
        <w:rPr>
          <w:rFonts w:ascii="Trebuchet MS" w:hAnsi="Trebuchet MS"/>
        </w:rPr>
        <w:t>depuse</w:t>
      </w:r>
      <w:proofErr w:type="spellEnd"/>
      <w:r w:rsidRPr="009C7C48">
        <w:rPr>
          <w:rFonts w:ascii="Trebuchet MS" w:hAnsi="Trebuchet MS"/>
        </w:rPr>
        <w:t xml:space="preserve"> personal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responsabilul</w:t>
      </w:r>
      <w:proofErr w:type="spellEnd"/>
      <w:r w:rsidRPr="009C7C48">
        <w:rPr>
          <w:rFonts w:ascii="Trebuchet MS" w:hAnsi="Trebuchet MS"/>
        </w:rPr>
        <w:t xml:space="preserve"> legal, </w:t>
      </w:r>
      <w:proofErr w:type="spellStart"/>
      <w:r w:rsidRPr="009C7C48">
        <w:rPr>
          <w:rFonts w:ascii="Trebuchet MS" w:hAnsi="Trebuchet MS"/>
        </w:rPr>
        <w:t>aşa</w:t>
      </w:r>
      <w:proofErr w:type="spellEnd"/>
      <w:r w:rsidRPr="009C7C48">
        <w:rPr>
          <w:rFonts w:ascii="Trebuchet MS" w:hAnsi="Trebuchet MS"/>
        </w:rPr>
        <w:t xml:space="preserve"> cum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precizat</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formularul</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un </w:t>
      </w:r>
      <w:proofErr w:type="spellStart"/>
      <w:r w:rsidRPr="009C7C48">
        <w:rPr>
          <w:rFonts w:ascii="Trebuchet MS" w:hAnsi="Trebuchet MS"/>
        </w:rPr>
        <w:t>împuternicit</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procură</w:t>
      </w:r>
      <w:proofErr w:type="spellEnd"/>
      <w:r w:rsidRPr="009C7C48">
        <w:rPr>
          <w:rFonts w:ascii="Trebuchet MS" w:hAnsi="Trebuchet MS"/>
        </w:rPr>
        <w:t xml:space="preserve"> </w:t>
      </w:r>
      <w:proofErr w:type="spellStart"/>
      <w:r w:rsidRPr="009C7C48">
        <w:rPr>
          <w:rFonts w:ascii="Trebuchet MS" w:hAnsi="Trebuchet MS"/>
        </w:rPr>
        <w:t>legalizată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original) al </w:t>
      </w:r>
      <w:proofErr w:type="spellStart"/>
      <w:r w:rsidRPr="009C7C48">
        <w:rPr>
          <w:rFonts w:ascii="Trebuchet MS" w:hAnsi="Trebuchet MS"/>
        </w:rPr>
        <w:t>responsabilului</w:t>
      </w:r>
      <w:proofErr w:type="spellEnd"/>
      <w:r w:rsidRPr="009C7C48">
        <w:rPr>
          <w:rFonts w:ascii="Trebuchet MS" w:hAnsi="Trebuchet MS"/>
        </w:rPr>
        <w:t xml:space="preserve"> legal, </w:t>
      </w:r>
      <w:proofErr w:type="spellStart"/>
      <w:r w:rsidRPr="009C7C48">
        <w:rPr>
          <w:rFonts w:ascii="Trebuchet MS" w:hAnsi="Trebuchet MS"/>
        </w:rPr>
        <w:t>înaintea</w:t>
      </w:r>
      <w:proofErr w:type="spellEnd"/>
      <w:r w:rsidRPr="009C7C48">
        <w:rPr>
          <w:rFonts w:ascii="Trebuchet MS" w:hAnsi="Trebuchet MS"/>
        </w:rPr>
        <w:t xml:space="preserve"> </w:t>
      </w:r>
      <w:proofErr w:type="spellStart"/>
      <w:r w:rsidRPr="009C7C48">
        <w:rPr>
          <w:rFonts w:ascii="Trebuchet MS" w:hAnsi="Trebuchet MS"/>
        </w:rPr>
        <w:t>datei</w:t>
      </w:r>
      <w:proofErr w:type="spellEnd"/>
      <w:r w:rsidRPr="009C7C48">
        <w:rPr>
          <w:rFonts w:ascii="Trebuchet MS" w:hAnsi="Trebuchet MS"/>
        </w:rPr>
        <w:t xml:space="preserve"> </w:t>
      </w:r>
      <w:proofErr w:type="spellStart"/>
      <w:r w:rsidRPr="009C7C48">
        <w:rPr>
          <w:rFonts w:ascii="Trebuchet MS" w:hAnsi="Trebuchet MS"/>
        </w:rPr>
        <w:t>limită</w:t>
      </w:r>
      <w:proofErr w:type="spellEnd"/>
      <w:r w:rsidRPr="009C7C48">
        <w:rPr>
          <w:rFonts w:ascii="Trebuchet MS" w:hAnsi="Trebuchet MS"/>
        </w:rPr>
        <w:t xml:space="preserve"> care </w:t>
      </w:r>
      <w:proofErr w:type="spellStart"/>
      <w:r w:rsidRPr="009C7C48">
        <w:rPr>
          <w:rFonts w:ascii="Trebuchet MS" w:hAnsi="Trebuchet MS"/>
        </w:rPr>
        <w:t>figurează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apelul</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w:t>
      </w:r>
    </w:p>
    <w:p w:rsidR="00E91D21" w:rsidRPr="009C7C48" w:rsidRDefault="00E91D21" w:rsidP="00E91D21">
      <w:pPr>
        <w:autoSpaceDE w:val="0"/>
        <w:autoSpaceDN w:val="0"/>
        <w:adjustRightInd w:val="0"/>
        <w:jc w:val="both"/>
        <w:rPr>
          <w:rFonts w:ascii="Trebuchet MS" w:hAnsi="Trebuchet MS"/>
          <w:b/>
        </w:rPr>
      </w:pPr>
    </w:p>
    <w:p w:rsidR="00E91D21" w:rsidRPr="009C7C48" w:rsidRDefault="00E91D21" w:rsidP="00E91D21">
      <w:pPr>
        <w:autoSpaceDE w:val="0"/>
        <w:autoSpaceDN w:val="0"/>
        <w:adjustRightInd w:val="0"/>
        <w:ind w:firstLine="708"/>
        <w:jc w:val="both"/>
        <w:rPr>
          <w:rFonts w:ascii="Trebuchet MS" w:hAnsi="Trebuchet MS"/>
          <w:color w:val="000000"/>
        </w:rPr>
      </w:pPr>
      <w:proofErr w:type="spellStart"/>
      <w:r w:rsidRPr="009C7C48">
        <w:rPr>
          <w:rFonts w:ascii="Trebuchet MS" w:hAnsi="Trebuchet MS"/>
          <w:bCs/>
          <w:i/>
          <w:iCs/>
        </w:rPr>
        <w:t>Depunerea</w:t>
      </w:r>
      <w:proofErr w:type="spellEnd"/>
      <w:r w:rsidRPr="009C7C48">
        <w:rPr>
          <w:rFonts w:ascii="Trebuchet MS" w:hAnsi="Trebuchet MS"/>
          <w:bCs/>
          <w:i/>
          <w:iCs/>
        </w:rPr>
        <w:t xml:space="preserve"> </w:t>
      </w:r>
      <w:proofErr w:type="spellStart"/>
      <w:r w:rsidRPr="009C7C48">
        <w:rPr>
          <w:rFonts w:ascii="Trebuchet MS" w:hAnsi="Trebuchet MS"/>
          <w:bCs/>
          <w:i/>
          <w:iCs/>
        </w:rPr>
        <w:t>proiectelor</w:t>
      </w:r>
      <w:proofErr w:type="spellEnd"/>
      <w:r w:rsidRPr="009C7C48">
        <w:rPr>
          <w:rFonts w:ascii="Trebuchet MS" w:hAnsi="Trebuchet MS"/>
          <w:bCs/>
          <w:i/>
          <w:iCs/>
        </w:rPr>
        <w:t xml:space="preserve"> se </w:t>
      </w:r>
      <w:proofErr w:type="spellStart"/>
      <w:r w:rsidRPr="009C7C48">
        <w:rPr>
          <w:rFonts w:ascii="Trebuchet MS" w:hAnsi="Trebuchet MS"/>
          <w:bCs/>
          <w:i/>
          <w:iCs/>
        </w:rPr>
        <w:t>va</w:t>
      </w:r>
      <w:proofErr w:type="spellEnd"/>
      <w:r w:rsidRPr="009C7C48">
        <w:rPr>
          <w:rFonts w:ascii="Trebuchet MS" w:hAnsi="Trebuchet MS"/>
          <w:bCs/>
          <w:i/>
          <w:iCs/>
        </w:rPr>
        <w:t xml:space="preserve"> </w:t>
      </w:r>
      <w:proofErr w:type="spellStart"/>
      <w:r w:rsidRPr="009C7C48">
        <w:rPr>
          <w:rFonts w:ascii="Trebuchet MS" w:hAnsi="Trebuchet MS"/>
          <w:bCs/>
          <w:i/>
          <w:iCs/>
        </w:rPr>
        <w:t>realiza</w:t>
      </w:r>
      <w:proofErr w:type="spellEnd"/>
      <w:r w:rsidRPr="009C7C48">
        <w:rPr>
          <w:rFonts w:ascii="Trebuchet MS" w:hAnsi="Trebuchet MS"/>
          <w:bCs/>
          <w:i/>
          <w:iCs/>
        </w:rPr>
        <w:t xml:space="preserve"> de </w:t>
      </w:r>
      <w:proofErr w:type="spellStart"/>
      <w:r w:rsidRPr="009C7C48">
        <w:rPr>
          <w:rFonts w:ascii="Trebuchet MS" w:hAnsi="Trebuchet MS"/>
          <w:bCs/>
          <w:i/>
          <w:iCs/>
        </w:rPr>
        <w:t>către</w:t>
      </w:r>
      <w:proofErr w:type="spellEnd"/>
      <w:r w:rsidRPr="009C7C48">
        <w:rPr>
          <w:rFonts w:ascii="Trebuchet MS" w:hAnsi="Trebuchet MS"/>
          <w:bCs/>
          <w:i/>
          <w:iCs/>
        </w:rPr>
        <w:t xml:space="preserve"> </w:t>
      </w:r>
      <w:proofErr w:type="spellStart"/>
      <w:r w:rsidRPr="009C7C48">
        <w:rPr>
          <w:rFonts w:ascii="Trebuchet MS" w:hAnsi="Trebuchet MS"/>
          <w:bCs/>
          <w:i/>
          <w:iCs/>
        </w:rPr>
        <w:t>reprezentantul</w:t>
      </w:r>
      <w:proofErr w:type="spellEnd"/>
      <w:r w:rsidRPr="009C7C48">
        <w:rPr>
          <w:rFonts w:ascii="Trebuchet MS" w:hAnsi="Trebuchet MS"/>
          <w:bCs/>
          <w:i/>
          <w:iCs/>
        </w:rPr>
        <w:t xml:space="preserve"> legal al </w:t>
      </w:r>
      <w:proofErr w:type="spellStart"/>
      <w:r w:rsidRPr="009C7C48">
        <w:rPr>
          <w:rFonts w:ascii="Trebuchet MS" w:hAnsi="Trebuchet MS"/>
          <w:bCs/>
          <w:i/>
          <w:iCs/>
        </w:rPr>
        <w:t>solicitantului</w:t>
      </w:r>
      <w:proofErr w:type="spellEnd"/>
      <w:r w:rsidRPr="009C7C48">
        <w:rPr>
          <w:rFonts w:ascii="Trebuchet MS" w:hAnsi="Trebuchet MS"/>
          <w:bCs/>
          <w:i/>
          <w:iCs/>
        </w:rPr>
        <w:t xml:space="preserve"> </w:t>
      </w:r>
      <w:proofErr w:type="spellStart"/>
      <w:r w:rsidRPr="009C7C48">
        <w:rPr>
          <w:rFonts w:ascii="Trebuchet MS" w:hAnsi="Trebuchet MS"/>
          <w:bCs/>
          <w:i/>
          <w:iCs/>
        </w:rPr>
        <w:t>sau</w:t>
      </w:r>
      <w:proofErr w:type="spellEnd"/>
      <w:r w:rsidRPr="009C7C48">
        <w:rPr>
          <w:rFonts w:ascii="Trebuchet MS" w:hAnsi="Trebuchet MS"/>
          <w:bCs/>
          <w:i/>
          <w:iCs/>
        </w:rPr>
        <w:t xml:space="preserve"> de o </w:t>
      </w:r>
      <w:proofErr w:type="spellStart"/>
      <w:r w:rsidRPr="009C7C48">
        <w:rPr>
          <w:rFonts w:ascii="Trebuchet MS" w:hAnsi="Trebuchet MS"/>
          <w:bCs/>
          <w:i/>
          <w:iCs/>
        </w:rPr>
        <w:t>persoană</w:t>
      </w:r>
      <w:proofErr w:type="spellEnd"/>
      <w:r w:rsidRPr="009C7C48">
        <w:rPr>
          <w:rFonts w:ascii="Trebuchet MS" w:hAnsi="Trebuchet MS"/>
          <w:bCs/>
          <w:i/>
          <w:iCs/>
        </w:rPr>
        <w:t xml:space="preserve"> </w:t>
      </w:r>
      <w:proofErr w:type="spellStart"/>
      <w:r w:rsidRPr="009C7C48">
        <w:rPr>
          <w:rFonts w:ascii="Trebuchet MS" w:hAnsi="Trebuchet MS"/>
          <w:bCs/>
          <w:i/>
          <w:iCs/>
        </w:rPr>
        <w:t>împuternicită</w:t>
      </w:r>
      <w:proofErr w:type="spellEnd"/>
      <w:r w:rsidRPr="009C7C48">
        <w:rPr>
          <w:rFonts w:ascii="Trebuchet MS" w:hAnsi="Trebuchet MS"/>
          <w:bCs/>
          <w:i/>
          <w:iCs/>
        </w:rPr>
        <w:t xml:space="preserve"> </w:t>
      </w:r>
      <w:proofErr w:type="spellStart"/>
      <w:r w:rsidRPr="009C7C48">
        <w:rPr>
          <w:rFonts w:ascii="Trebuchet MS" w:hAnsi="Trebuchet MS"/>
          <w:bCs/>
          <w:i/>
          <w:iCs/>
        </w:rPr>
        <w:t>în</w:t>
      </w:r>
      <w:proofErr w:type="spellEnd"/>
      <w:r w:rsidRPr="009C7C48">
        <w:rPr>
          <w:rFonts w:ascii="Trebuchet MS" w:hAnsi="Trebuchet MS"/>
          <w:bCs/>
          <w:i/>
          <w:iCs/>
        </w:rPr>
        <w:t xml:space="preserve"> </w:t>
      </w:r>
      <w:proofErr w:type="spellStart"/>
      <w:r w:rsidRPr="009C7C48">
        <w:rPr>
          <w:rFonts w:ascii="Trebuchet MS" w:hAnsi="Trebuchet MS"/>
          <w:bCs/>
          <w:i/>
          <w:iCs/>
        </w:rPr>
        <w:t>acest</w:t>
      </w:r>
      <w:proofErr w:type="spellEnd"/>
      <w:r w:rsidRPr="009C7C48">
        <w:rPr>
          <w:rFonts w:ascii="Trebuchet MS" w:hAnsi="Trebuchet MS"/>
          <w:bCs/>
          <w:i/>
          <w:iCs/>
        </w:rPr>
        <w:t xml:space="preserve"> </w:t>
      </w:r>
      <w:proofErr w:type="spellStart"/>
      <w:r w:rsidRPr="009C7C48">
        <w:rPr>
          <w:rFonts w:ascii="Trebuchet MS" w:hAnsi="Trebuchet MS"/>
          <w:bCs/>
          <w:i/>
          <w:iCs/>
        </w:rPr>
        <w:t>sens</w:t>
      </w:r>
      <w:proofErr w:type="spellEnd"/>
      <w:r w:rsidRPr="009C7C48">
        <w:rPr>
          <w:rFonts w:ascii="Trebuchet MS" w:hAnsi="Trebuchet MS"/>
          <w:bCs/>
          <w:i/>
          <w:iCs/>
        </w:rPr>
        <w:t xml:space="preserve">, la </w:t>
      </w:r>
      <w:proofErr w:type="spellStart"/>
      <w:r w:rsidRPr="009C7C48">
        <w:rPr>
          <w:rFonts w:ascii="Trebuchet MS" w:hAnsi="Trebuchet MS"/>
          <w:bCs/>
          <w:i/>
          <w:iCs/>
        </w:rPr>
        <w:t>adresa</w:t>
      </w:r>
      <w:proofErr w:type="spellEnd"/>
      <w:r w:rsidRPr="009C7C48">
        <w:rPr>
          <w:rFonts w:ascii="Trebuchet MS" w:hAnsi="Trebuchet MS"/>
          <w:color w:val="000000"/>
        </w:rPr>
        <w:t xml:space="preserve">: </w:t>
      </w:r>
      <w:proofErr w:type="spellStart"/>
      <w:r w:rsidRPr="009C7C48">
        <w:rPr>
          <w:rFonts w:ascii="Trebuchet MS" w:hAnsi="Trebuchet MS"/>
          <w:color w:val="000000"/>
        </w:rPr>
        <w:t>comuna</w:t>
      </w:r>
      <w:proofErr w:type="spellEnd"/>
      <w:r w:rsidRPr="009C7C48">
        <w:rPr>
          <w:rFonts w:ascii="Trebuchet MS" w:hAnsi="Trebuchet MS"/>
          <w:color w:val="000000"/>
        </w:rPr>
        <w:t xml:space="preserve">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sat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str. </w:t>
      </w:r>
      <w:proofErr w:type="spellStart"/>
      <w:r w:rsidRPr="009C7C48">
        <w:rPr>
          <w:rFonts w:ascii="Trebuchet MS" w:hAnsi="Trebuchet MS"/>
          <w:color w:val="000000"/>
        </w:rPr>
        <w:t>Principală</w:t>
      </w:r>
      <w:proofErr w:type="spellEnd"/>
      <w:r w:rsidRPr="009C7C48">
        <w:rPr>
          <w:rFonts w:ascii="Trebuchet MS" w:hAnsi="Trebuchet MS"/>
          <w:color w:val="000000"/>
        </w:rPr>
        <w:t xml:space="preserve">, nr. 106, </w:t>
      </w:r>
      <w:proofErr w:type="spellStart"/>
      <w:r w:rsidRPr="009C7C48">
        <w:rPr>
          <w:rFonts w:ascii="Trebuchet MS" w:hAnsi="Trebuchet MS"/>
          <w:color w:val="000000"/>
        </w:rPr>
        <w:t>judeţul</w:t>
      </w:r>
      <w:proofErr w:type="spellEnd"/>
      <w:r w:rsidRPr="009C7C48">
        <w:rPr>
          <w:rFonts w:ascii="Trebuchet MS" w:hAnsi="Trebuchet MS"/>
          <w:color w:val="000000"/>
        </w:rPr>
        <w:t xml:space="preserve"> </w:t>
      </w:r>
      <w:proofErr w:type="spellStart"/>
      <w:r w:rsidRPr="009C7C48">
        <w:rPr>
          <w:rFonts w:ascii="Trebuchet MS" w:hAnsi="Trebuchet MS"/>
          <w:color w:val="000000"/>
        </w:rPr>
        <w:t>Argeş</w:t>
      </w:r>
      <w:proofErr w:type="spellEnd"/>
      <w:r w:rsidRPr="009C7C48">
        <w:rPr>
          <w:rFonts w:ascii="Trebuchet MS" w:hAnsi="Trebuchet MS"/>
          <w:color w:val="000000"/>
        </w:rPr>
        <w:t xml:space="preserve"> (</w:t>
      </w:r>
      <w:proofErr w:type="spellStart"/>
      <w:r w:rsidRPr="009C7C48">
        <w:rPr>
          <w:rFonts w:ascii="Trebuchet MS" w:hAnsi="Trebuchet MS"/>
          <w:color w:val="000000"/>
        </w:rPr>
        <w:t>sucursala</w:t>
      </w:r>
      <w:proofErr w:type="spellEnd"/>
      <w:r w:rsidRPr="009C7C48">
        <w:rPr>
          <w:rFonts w:ascii="Trebuchet MS" w:hAnsi="Trebuchet MS"/>
          <w:color w:val="000000"/>
        </w:rPr>
        <w:t xml:space="preserve"> </w:t>
      </w:r>
      <w:proofErr w:type="spellStart"/>
      <w:r w:rsidRPr="009C7C48">
        <w:rPr>
          <w:rFonts w:ascii="Trebuchet MS" w:hAnsi="Trebuchet MS"/>
          <w:color w:val="000000"/>
        </w:rPr>
        <w:t>B</w:t>
      </w:r>
      <w:r w:rsidR="0067430F">
        <w:rPr>
          <w:rFonts w:ascii="Trebuchet MS" w:hAnsi="Trebuchet MS"/>
          <w:color w:val="000000"/>
        </w:rPr>
        <w:t>â</w:t>
      </w:r>
      <w:r w:rsidRPr="009C7C48">
        <w:rPr>
          <w:rFonts w:ascii="Trebuchet MS" w:hAnsi="Trebuchet MS"/>
          <w:color w:val="000000"/>
        </w:rPr>
        <w:t>rla</w:t>
      </w:r>
      <w:proofErr w:type="spellEnd"/>
      <w:r w:rsidRPr="009C7C48">
        <w:rPr>
          <w:rFonts w:ascii="Trebuchet MS" w:hAnsi="Trebuchet MS"/>
          <w:color w:val="000000"/>
        </w:rPr>
        <w:t xml:space="preserve"> a </w:t>
      </w:r>
      <w:proofErr w:type="spellStart"/>
      <w:r w:rsidRPr="009C7C48">
        <w:rPr>
          <w:rFonts w:ascii="Trebuchet MS" w:hAnsi="Trebuchet MS"/>
          <w:color w:val="000000"/>
        </w:rPr>
        <w:t>Asociaţiei</w:t>
      </w:r>
      <w:proofErr w:type="spellEnd"/>
      <w:r w:rsidRPr="009C7C48">
        <w:rPr>
          <w:rFonts w:ascii="Trebuchet MS" w:hAnsi="Trebuchet MS"/>
          <w:color w:val="000000"/>
        </w:rPr>
        <w:t xml:space="preserve"> GAL </w:t>
      </w:r>
      <w:proofErr w:type="spellStart"/>
      <w:r w:rsidRPr="009C7C48">
        <w:rPr>
          <w:rFonts w:ascii="Trebuchet MS" w:hAnsi="Trebuchet MS"/>
          <w:color w:val="000000"/>
        </w:rPr>
        <w:t>Ţinutul</w:t>
      </w:r>
      <w:proofErr w:type="spellEnd"/>
      <w:r w:rsidRPr="009C7C48">
        <w:rPr>
          <w:rFonts w:ascii="Trebuchet MS" w:hAnsi="Trebuchet MS"/>
          <w:color w:val="000000"/>
        </w:rPr>
        <w:t xml:space="preserve"> Verde), </w:t>
      </w:r>
      <w:proofErr w:type="spellStart"/>
      <w:r w:rsidRPr="009C7C48">
        <w:rPr>
          <w:rFonts w:ascii="Trebuchet MS" w:hAnsi="Trebuchet MS"/>
          <w:color w:val="000000"/>
        </w:rPr>
        <w:t>în</w:t>
      </w:r>
      <w:proofErr w:type="spellEnd"/>
      <w:r w:rsidRPr="009C7C48">
        <w:rPr>
          <w:rFonts w:ascii="Trebuchet MS" w:hAnsi="Trebuchet MS"/>
          <w:color w:val="000000"/>
        </w:rPr>
        <w:t xml:space="preserve"> </w:t>
      </w:r>
      <w:proofErr w:type="spellStart"/>
      <w:r w:rsidRPr="009C7C48">
        <w:rPr>
          <w:rFonts w:ascii="Trebuchet MS" w:hAnsi="Trebuchet MS"/>
          <w:color w:val="000000"/>
        </w:rPr>
        <w:t>perioada</w:t>
      </w:r>
      <w:proofErr w:type="spellEnd"/>
      <w:r w:rsidRPr="009C7C48">
        <w:rPr>
          <w:rFonts w:ascii="Trebuchet MS" w:hAnsi="Trebuchet MS"/>
          <w:color w:val="000000"/>
        </w:rPr>
        <w:t xml:space="preserve"> </w:t>
      </w:r>
      <w:proofErr w:type="spellStart"/>
      <w:r w:rsidRPr="009C7C48">
        <w:rPr>
          <w:rFonts w:ascii="Trebuchet MS" w:hAnsi="Trebuchet MS"/>
          <w:color w:val="000000"/>
        </w:rPr>
        <w:t>menționată</w:t>
      </w:r>
      <w:proofErr w:type="spellEnd"/>
      <w:r w:rsidRPr="009C7C48">
        <w:rPr>
          <w:rFonts w:ascii="Trebuchet MS" w:hAnsi="Trebuchet MS"/>
          <w:color w:val="000000"/>
        </w:rPr>
        <w:t xml:space="preserve"> </w:t>
      </w:r>
      <w:proofErr w:type="spellStart"/>
      <w:r w:rsidRPr="009C7C48">
        <w:rPr>
          <w:rFonts w:ascii="Trebuchet MS" w:hAnsi="Trebuchet MS"/>
          <w:color w:val="000000"/>
        </w:rPr>
        <w:t>în</w:t>
      </w:r>
      <w:proofErr w:type="spellEnd"/>
      <w:r w:rsidRPr="009C7C48">
        <w:rPr>
          <w:rFonts w:ascii="Trebuchet MS" w:hAnsi="Trebuchet MS"/>
          <w:color w:val="000000"/>
        </w:rPr>
        <w:t xml:space="preserve"> </w:t>
      </w:r>
      <w:proofErr w:type="spellStart"/>
      <w:r w:rsidRPr="009C7C48">
        <w:rPr>
          <w:rFonts w:ascii="Trebuchet MS" w:hAnsi="Trebuchet MS"/>
          <w:color w:val="000000"/>
        </w:rPr>
        <w:t>cadrul</w:t>
      </w:r>
      <w:proofErr w:type="spellEnd"/>
      <w:r w:rsidRPr="009C7C48">
        <w:rPr>
          <w:rFonts w:ascii="Trebuchet MS" w:hAnsi="Trebuchet MS"/>
          <w:color w:val="000000"/>
        </w:rPr>
        <w:t xml:space="preserve"> </w:t>
      </w:r>
      <w:proofErr w:type="spellStart"/>
      <w:r w:rsidRPr="009C7C48">
        <w:rPr>
          <w:rFonts w:ascii="Trebuchet MS" w:hAnsi="Trebuchet MS"/>
          <w:color w:val="000000"/>
        </w:rPr>
        <w:t>apelului</w:t>
      </w:r>
      <w:proofErr w:type="spellEnd"/>
      <w:r w:rsidRPr="009C7C48">
        <w:rPr>
          <w:rFonts w:ascii="Trebuchet MS" w:hAnsi="Trebuchet MS"/>
          <w:color w:val="000000"/>
        </w:rPr>
        <w:t xml:space="preserve"> de </w:t>
      </w:r>
      <w:proofErr w:type="spellStart"/>
      <w:r w:rsidRPr="009C7C48">
        <w:rPr>
          <w:rFonts w:ascii="Trebuchet MS" w:hAnsi="Trebuchet MS"/>
          <w:color w:val="000000"/>
        </w:rPr>
        <w:t>selecție</w:t>
      </w:r>
      <w:proofErr w:type="spellEnd"/>
      <w:r w:rsidRPr="009C7C48">
        <w:rPr>
          <w:rFonts w:ascii="Trebuchet MS" w:hAnsi="Trebuchet MS"/>
          <w:color w:val="000000"/>
        </w:rPr>
        <w:t xml:space="preserve"> </w:t>
      </w:r>
      <w:proofErr w:type="spellStart"/>
      <w:r w:rsidRPr="009C7C48">
        <w:rPr>
          <w:rFonts w:ascii="Trebuchet MS" w:hAnsi="Trebuchet MS"/>
          <w:color w:val="000000"/>
        </w:rPr>
        <w:t>publicat</w:t>
      </w:r>
      <w:proofErr w:type="spellEnd"/>
      <w:r w:rsidRPr="009C7C48">
        <w:rPr>
          <w:rFonts w:ascii="Trebuchet MS" w:hAnsi="Trebuchet MS"/>
          <w:color w:val="000000"/>
        </w:rPr>
        <w:t xml:space="preserve"> pe site-ul </w:t>
      </w:r>
      <w:hyperlink r:id="rId15" w:history="1">
        <w:r w:rsidRPr="009C7C48">
          <w:rPr>
            <w:rStyle w:val="Hyperlink"/>
            <w:rFonts w:ascii="Trebuchet MS" w:hAnsi="Trebuchet MS"/>
          </w:rPr>
          <w:t>www.galtinutulverde.ro</w:t>
        </w:r>
      </w:hyperlink>
      <w:r w:rsidRPr="009C7C48">
        <w:rPr>
          <w:rFonts w:ascii="Trebuchet MS" w:hAnsi="Trebuchet MS"/>
          <w:color w:val="000000"/>
        </w:rPr>
        <w:t>.</w:t>
      </w:r>
    </w:p>
    <w:p w:rsidR="00E91D21" w:rsidRPr="009C7C48" w:rsidRDefault="00E91D21" w:rsidP="00E91D21">
      <w:pPr>
        <w:autoSpaceDE w:val="0"/>
        <w:autoSpaceDN w:val="0"/>
        <w:adjustRightInd w:val="0"/>
        <w:jc w:val="both"/>
        <w:rPr>
          <w:rFonts w:ascii="Trebuchet MS" w:hAnsi="Trebuchet MS"/>
        </w:rPr>
      </w:pPr>
    </w:p>
    <w:p w:rsidR="00E91D21" w:rsidRPr="009C7C48" w:rsidRDefault="00E91D21" w:rsidP="00E91D21">
      <w:pPr>
        <w:autoSpaceDE w:val="0"/>
        <w:autoSpaceDN w:val="0"/>
        <w:adjustRightInd w:val="0"/>
        <w:ind w:firstLine="708"/>
        <w:jc w:val="both"/>
        <w:rPr>
          <w:rFonts w:ascii="Trebuchet MS" w:hAnsi="Trebuchet MS"/>
        </w:rPr>
      </w:pPr>
    </w:p>
    <w:tbl>
      <w:tblPr>
        <w:tblStyle w:val="TableGrid"/>
        <w:tblW w:w="9889" w:type="dxa"/>
        <w:tblLook w:val="04A0" w:firstRow="1" w:lastRow="0" w:firstColumn="1" w:lastColumn="0" w:noHBand="0" w:noVBand="1"/>
      </w:tblPr>
      <w:tblGrid>
        <w:gridCol w:w="9889"/>
      </w:tblGrid>
      <w:tr w:rsidR="00E91D21" w:rsidRPr="009C7C48" w:rsidTr="006C5347">
        <w:tc>
          <w:tcPr>
            <w:tcW w:w="9889" w:type="dxa"/>
            <w:shd w:val="clear" w:color="auto" w:fill="A8D08D" w:themeFill="accent6" w:themeFillTint="99"/>
          </w:tcPr>
          <w:p w:rsidR="00E91D21" w:rsidRPr="009C7C48" w:rsidRDefault="00E91D21" w:rsidP="00100D58">
            <w:pPr>
              <w:shd w:val="clear" w:color="auto" w:fill="A8D08D" w:themeFill="accent6" w:themeFillTint="99"/>
              <w:autoSpaceDE w:val="0"/>
              <w:autoSpaceDN w:val="0"/>
              <w:adjustRightInd w:val="0"/>
              <w:jc w:val="both"/>
              <w:rPr>
                <w:rFonts w:ascii="Trebuchet MS" w:hAnsi="Trebuchet MS"/>
                <w:b/>
                <w:color w:val="000000"/>
              </w:rPr>
            </w:pPr>
            <w:proofErr w:type="spellStart"/>
            <w:r w:rsidRPr="009C7C48">
              <w:rPr>
                <w:rFonts w:ascii="Trebuchet MS" w:hAnsi="Trebuchet MS"/>
                <w:b/>
                <w:color w:val="000000"/>
              </w:rPr>
              <w:t>Atenţie</w:t>
            </w:r>
            <w:proofErr w:type="spellEnd"/>
            <w:r w:rsidRPr="009C7C48">
              <w:rPr>
                <w:rFonts w:ascii="Trebuchet MS" w:hAnsi="Trebuchet MS"/>
                <w:b/>
                <w:color w:val="000000"/>
              </w:rPr>
              <w:t>!</w:t>
            </w:r>
          </w:p>
          <w:p w:rsidR="00E91D21" w:rsidRPr="009C7C48" w:rsidRDefault="00E91D21" w:rsidP="00100D58">
            <w:pPr>
              <w:shd w:val="clear" w:color="auto" w:fill="A8D08D" w:themeFill="accent6" w:themeFillTint="99"/>
              <w:autoSpaceDE w:val="0"/>
              <w:autoSpaceDN w:val="0"/>
              <w:adjustRightInd w:val="0"/>
              <w:jc w:val="both"/>
              <w:rPr>
                <w:rFonts w:ascii="Trebuchet MS" w:hAnsi="Trebuchet MS"/>
                <w:b/>
                <w:color w:val="000000"/>
              </w:rPr>
            </w:pPr>
            <w:proofErr w:type="spellStart"/>
            <w:r w:rsidRPr="009C7C48">
              <w:rPr>
                <w:rFonts w:ascii="Trebuchet MS" w:hAnsi="Trebuchet MS"/>
                <w:b/>
                <w:bCs/>
              </w:rPr>
              <w:lastRenderedPageBreak/>
              <w:t>În</w:t>
            </w:r>
            <w:proofErr w:type="spellEnd"/>
            <w:r w:rsidRPr="009C7C48">
              <w:rPr>
                <w:rFonts w:ascii="Trebuchet MS" w:hAnsi="Trebuchet MS"/>
                <w:b/>
                <w:bCs/>
              </w:rPr>
              <w:t xml:space="preserve"> ultima </w:t>
            </w:r>
            <w:proofErr w:type="spellStart"/>
            <w:r w:rsidRPr="009C7C48">
              <w:rPr>
                <w:rFonts w:ascii="Trebuchet MS" w:hAnsi="Trebuchet MS"/>
                <w:b/>
                <w:bCs/>
              </w:rPr>
              <w:t>zi</w:t>
            </w:r>
            <w:proofErr w:type="spellEnd"/>
            <w:r w:rsidRPr="009C7C48">
              <w:rPr>
                <w:rFonts w:ascii="Trebuchet MS" w:hAnsi="Trebuchet MS"/>
                <w:b/>
                <w:bCs/>
              </w:rPr>
              <w:t xml:space="preserve"> a </w:t>
            </w:r>
            <w:proofErr w:type="spellStart"/>
            <w:r w:rsidRPr="009C7C48">
              <w:rPr>
                <w:rFonts w:ascii="Trebuchet MS" w:hAnsi="Trebuchet MS"/>
                <w:b/>
                <w:bCs/>
              </w:rPr>
              <w:t>sesiunii</w:t>
            </w:r>
            <w:proofErr w:type="spellEnd"/>
            <w:r w:rsidRPr="009C7C48">
              <w:rPr>
                <w:rFonts w:ascii="Trebuchet MS" w:hAnsi="Trebuchet MS"/>
                <w:b/>
                <w:bCs/>
              </w:rPr>
              <w:t xml:space="preserve">, </w:t>
            </w:r>
            <w:proofErr w:type="spellStart"/>
            <w:r w:rsidRPr="009C7C48">
              <w:rPr>
                <w:rFonts w:ascii="Trebuchet MS" w:hAnsi="Trebuchet MS"/>
                <w:b/>
                <w:bCs/>
              </w:rPr>
              <w:t>depunerea</w:t>
            </w:r>
            <w:proofErr w:type="spellEnd"/>
            <w:r w:rsidRPr="009C7C48">
              <w:rPr>
                <w:rFonts w:ascii="Trebuchet MS" w:hAnsi="Trebuchet MS"/>
                <w:b/>
                <w:bCs/>
              </w:rPr>
              <w:t xml:space="preserve"> se </w:t>
            </w:r>
            <w:proofErr w:type="spellStart"/>
            <w:r w:rsidRPr="009C7C48">
              <w:rPr>
                <w:rFonts w:ascii="Trebuchet MS" w:hAnsi="Trebuchet MS"/>
                <w:b/>
                <w:bCs/>
              </w:rPr>
              <w:t>realizează</w:t>
            </w:r>
            <w:proofErr w:type="spellEnd"/>
            <w:r w:rsidRPr="009C7C48">
              <w:rPr>
                <w:rFonts w:ascii="Trebuchet MS" w:hAnsi="Trebuchet MS"/>
                <w:b/>
                <w:bCs/>
              </w:rPr>
              <w:t xml:space="preserve"> </w:t>
            </w:r>
            <w:proofErr w:type="spellStart"/>
            <w:r w:rsidRPr="009C7C48">
              <w:rPr>
                <w:rFonts w:ascii="Trebuchet MS" w:hAnsi="Trebuchet MS"/>
                <w:b/>
                <w:bCs/>
              </w:rPr>
              <w:t>până</w:t>
            </w:r>
            <w:proofErr w:type="spellEnd"/>
            <w:r w:rsidRPr="009C7C48">
              <w:rPr>
                <w:rFonts w:ascii="Trebuchet MS" w:hAnsi="Trebuchet MS"/>
                <w:b/>
                <w:bCs/>
              </w:rPr>
              <w:t xml:space="preserve"> la </w:t>
            </w:r>
            <w:proofErr w:type="spellStart"/>
            <w:r w:rsidRPr="009C7C48">
              <w:rPr>
                <w:rFonts w:ascii="Trebuchet MS" w:hAnsi="Trebuchet MS"/>
                <w:b/>
                <w:bCs/>
              </w:rPr>
              <w:t>ora</w:t>
            </w:r>
            <w:proofErr w:type="spellEnd"/>
            <w:r w:rsidRPr="009C7C48">
              <w:rPr>
                <w:rFonts w:ascii="Trebuchet MS" w:hAnsi="Trebuchet MS"/>
                <w:b/>
                <w:bCs/>
              </w:rPr>
              <w:t xml:space="preserve"> 16.00.</w:t>
            </w:r>
          </w:p>
        </w:tc>
      </w:tr>
    </w:tbl>
    <w:p w:rsidR="00E91D21" w:rsidRPr="009C7C48" w:rsidRDefault="00E91D21" w:rsidP="00E91D21">
      <w:pPr>
        <w:autoSpaceDE w:val="0"/>
        <w:autoSpaceDN w:val="0"/>
        <w:adjustRightInd w:val="0"/>
        <w:rPr>
          <w:rFonts w:ascii="Trebuchet MS" w:hAnsi="Trebuchet MS"/>
        </w:rPr>
      </w:pPr>
    </w:p>
    <w:p w:rsidR="00E91D21" w:rsidRPr="009C7C48" w:rsidRDefault="00E91D21" w:rsidP="00E91D21">
      <w:pPr>
        <w:autoSpaceDE w:val="0"/>
        <w:autoSpaceDN w:val="0"/>
        <w:adjustRightInd w:val="0"/>
        <w:ind w:firstLine="708"/>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dosarului</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realiza</w:t>
      </w:r>
      <w:proofErr w:type="spellEnd"/>
      <w:r w:rsidRPr="009C7C48">
        <w:rPr>
          <w:rFonts w:ascii="Trebuchet MS" w:hAnsi="Trebuchet MS"/>
        </w:rPr>
        <w:t xml:space="preserve"> </w:t>
      </w:r>
      <w:proofErr w:type="spellStart"/>
      <w:r w:rsidRPr="009C7C48">
        <w:rPr>
          <w:rFonts w:ascii="Trebuchet MS" w:hAnsi="Trebuchet MS"/>
        </w:rPr>
        <w:t>după</w:t>
      </w:r>
      <w:proofErr w:type="spellEnd"/>
      <w:r w:rsidRPr="009C7C48">
        <w:rPr>
          <w:rFonts w:ascii="Trebuchet MS" w:hAnsi="Trebuchet MS"/>
        </w:rPr>
        <w:t xml:space="preserve"> cum </w:t>
      </w:r>
      <w:proofErr w:type="spellStart"/>
      <w:r w:rsidRPr="009C7C48">
        <w:rPr>
          <w:rFonts w:ascii="Trebuchet MS" w:hAnsi="Trebuchet MS"/>
        </w:rPr>
        <w:t>urmează</w:t>
      </w:r>
      <w:proofErr w:type="spellEnd"/>
      <w:r w:rsidRPr="009C7C48">
        <w:rPr>
          <w:rFonts w:ascii="Trebuchet MS" w:hAnsi="Trebuchet MS"/>
        </w:rPr>
        <w:t>:</w:t>
      </w:r>
    </w:p>
    <w:p w:rsidR="00E91D21" w:rsidRPr="009C7C48" w:rsidRDefault="00E91D21" w:rsidP="00E91D21">
      <w:pPr>
        <w:autoSpaceDE w:val="0"/>
        <w:autoSpaceDN w:val="0"/>
        <w:adjustRightInd w:val="0"/>
        <w:jc w:val="both"/>
        <w:rPr>
          <w:rFonts w:ascii="Trebuchet MS" w:hAnsi="Trebuchet MS"/>
        </w:rPr>
      </w:pPr>
    </w:p>
    <w:p w:rsidR="00E91D21" w:rsidRPr="009C7C48" w:rsidRDefault="00E91D21" w:rsidP="00E91D21">
      <w:pPr>
        <w:pStyle w:val="ListParagraph"/>
        <w:numPr>
          <w:ilvl w:val="0"/>
          <w:numId w:val="21"/>
        </w:numPr>
        <w:spacing w:after="160" w:line="259" w:lineRule="auto"/>
        <w:jc w:val="both"/>
        <w:rPr>
          <w:rFonts w:ascii="Trebuchet MS" w:hAnsi="Trebuchet MS"/>
          <w:b/>
          <w:i/>
        </w:rPr>
      </w:pPr>
      <w:proofErr w:type="spellStart"/>
      <w:r w:rsidRPr="009C7C48">
        <w:rPr>
          <w:rFonts w:ascii="Trebuchet MS" w:hAnsi="Trebuchet MS"/>
          <w:b/>
          <w:i/>
        </w:rPr>
        <w:t>Verificarea</w:t>
      </w:r>
      <w:proofErr w:type="spellEnd"/>
      <w:r w:rsidRPr="009C7C48">
        <w:rPr>
          <w:rFonts w:ascii="Trebuchet MS" w:hAnsi="Trebuchet MS"/>
          <w:b/>
          <w:i/>
        </w:rPr>
        <w:t xml:space="preserve"> </w:t>
      </w:r>
      <w:proofErr w:type="spellStart"/>
      <w:r w:rsidRPr="009C7C48">
        <w:rPr>
          <w:rFonts w:ascii="Trebuchet MS" w:hAnsi="Trebuchet MS"/>
          <w:b/>
          <w:i/>
        </w:rPr>
        <w:t>conformității</w:t>
      </w:r>
      <w:proofErr w:type="spellEnd"/>
      <w:r w:rsidRPr="009C7C48">
        <w:rPr>
          <w:rFonts w:ascii="Trebuchet MS" w:hAnsi="Trebuchet MS"/>
          <w:b/>
          <w:i/>
        </w:rPr>
        <w:t xml:space="preserve"> </w:t>
      </w:r>
      <w:proofErr w:type="spellStart"/>
      <w:r w:rsidRPr="009C7C48">
        <w:rPr>
          <w:rFonts w:ascii="Trebuchet MS" w:hAnsi="Trebuchet MS"/>
          <w:b/>
          <w:i/>
        </w:rPr>
        <w:t>Cererii</w:t>
      </w:r>
      <w:proofErr w:type="spellEnd"/>
      <w:r w:rsidRPr="009C7C48">
        <w:rPr>
          <w:rFonts w:ascii="Trebuchet MS" w:hAnsi="Trebuchet MS"/>
          <w:b/>
          <w:i/>
        </w:rPr>
        <w:t xml:space="preserve"> de </w:t>
      </w:r>
      <w:proofErr w:type="spellStart"/>
      <w:r w:rsidRPr="009C7C48">
        <w:rPr>
          <w:rFonts w:ascii="Trebuchet MS" w:hAnsi="Trebuchet MS"/>
          <w:b/>
          <w:i/>
        </w:rPr>
        <w:t>finanțare</w:t>
      </w:r>
      <w:proofErr w:type="spellEnd"/>
      <w:r w:rsidRPr="009C7C48">
        <w:rPr>
          <w:rFonts w:ascii="Trebuchet MS" w:hAnsi="Trebuchet MS"/>
          <w:b/>
          <w:i/>
        </w:rPr>
        <w:t xml:space="preserve"> la </w:t>
      </w:r>
      <w:proofErr w:type="spellStart"/>
      <w:r w:rsidRPr="009C7C48">
        <w:rPr>
          <w:rFonts w:ascii="Trebuchet MS" w:hAnsi="Trebuchet MS"/>
          <w:b/>
          <w:i/>
        </w:rPr>
        <w:t>nivelul</w:t>
      </w:r>
      <w:proofErr w:type="spellEnd"/>
      <w:r w:rsidRPr="009C7C48">
        <w:rPr>
          <w:rFonts w:ascii="Trebuchet MS" w:hAnsi="Trebuchet MS"/>
          <w:b/>
          <w:i/>
        </w:rPr>
        <w:t xml:space="preserve"> </w:t>
      </w:r>
      <w:proofErr w:type="spellStart"/>
      <w:r w:rsidRPr="009C7C48">
        <w:rPr>
          <w:rFonts w:ascii="Trebuchet MS" w:hAnsi="Trebuchet MS"/>
          <w:b/>
          <w:i/>
        </w:rPr>
        <w:t>Asociației</w:t>
      </w:r>
      <w:proofErr w:type="spellEnd"/>
      <w:r w:rsidRPr="009C7C48">
        <w:rPr>
          <w:rFonts w:ascii="Trebuchet MS" w:hAnsi="Trebuchet MS"/>
          <w:b/>
          <w:i/>
        </w:rPr>
        <w:t xml:space="preserve"> GAL </w:t>
      </w:r>
      <w:proofErr w:type="spellStart"/>
      <w:r w:rsidRPr="009C7C48">
        <w:rPr>
          <w:rFonts w:ascii="Trebuchet MS" w:hAnsi="Trebuchet MS"/>
          <w:b/>
          <w:i/>
        </w:rPr>
        <w:t>Ținutul</w:t>
      </w:r>
      <w:proofErr w:type="spellEnd"/>
      <w:r w:rsidRPr="009C7C48">
        <w:rPr>
          <w:rFonts w:ascii="Trebuchet MS" w:hAnsi="Trebuchet MS"/>
          <w:b/>
          <w:i/>
        </w:rPr>
        <w:t xml:space="preserve"> Verde</w:t>
      </w:r>
    </w:p>
    <w:p w:rsidR="00E91D21" w:rsidRPr="009C7C48" w:rsidRDefault="00E91D21" w:rsidP="00E91D21">
      <w:pPr>
        <w:pStyle w:val="ListParagraph"/>
        <w:ind w:left="0" w:firstLine="567"/>
        <w:jc w:val="both"/>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conformităţii</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anexelor</w:t>
      </w:r>
      <w:proofErr w:type="spellEnd"/>
      <w:r w:rsidRPr="009C7C48">
        <w:rPr>
          <w:rFonts w:ascii="Trebuchet MS" w:hAnsi="Trebuchet MS"/>
        </w:rPr>
        <w:t xml:space="preserve"> </w:t>
      </w:r>
      <w:proofErr w:type="spellStart"/>
      <w:r w:rsidRPr="009C7C48">
        <w:rPr>
          <w:rFonts w:ascii="Trebuchet MS" w:hAnsi="Trebuchet MS"/>
        </w:rPr>
        <w:t>acesteia</w:t>
      </w:r>
      <w:proofErr w:type="spellEnd"/>
      <w:r w:rsidRPr="009C7C48">
        <w:rPr>
          <w:rFonts w:ascii="Trebuchet MS" w:hAnsi="Trebuchet MS"/>
        </w:rPr>
        <w:t xml:space="preserve"> se </w:t>
      </w:r>
      <w:proofErr w:type="spellStart"/>
      <w:r w:rsidRPr="009C7C48">
        <w:rPr>
          <w:rFonts w:ascii="Trebuchet MS" w:hAnsi="Trebuchet MS"/>
        </w:rPr>
        <w:t>realizează</w:t>
      </w:r>
      <w:proofErr w:type="spellEnd"/>
      <w:r w:rsidRPr="009C7C48">
        <w:rPr>
          <w:rFonts w:ascii="Trebuchet MS" w:hAnsi="Trebuchet MS"/>
        </w:rPr>
        <w:t xml:space="preserve">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Fişei</w:t>
      </w:r>
      <w:proofErr w:type="spellEnd"/>
      <w:r w:rsidRPr="009C7C48">
        <w:rPr>
          <w:rFonts w:ascii="Trebuchet MS" w:hAnsi="Trebuchet MS"/>
        </w:rPr>
        <w:t xml:space="preserve"> de </w:t>
      </w:r>
      <w:proofErr w:type="spellStart"/>
      <w:r w:rsidRPr="009C7C48">
        <w:rPr>
          <w:rFonts w:ascii="Trebuchet MS" w:hAnsi="Trebuchet MS"/>
        </w:rPr>
        <w:t>verificare</w:t>
      </w:r>
      <w:proofErr w:type="spellEnd"/>
      <w:r w:rsidRPr="009C7C48">
        <w:rPr>
          <w:rFonts w:ascii="Trebuchet MS" w:hAnsi="Trebuchet MS"/>
        </w:rPr>
        <w:t xml:space="preserve">”. </w:t>
      </w:r>
      <w:proofErr w:type="spellStart"/>
      <w:r w:rsidRPr="009C7C48">
        <w:rPr>
          <w:rFonts w:ascii="Trebuchet MS" w:hAnsi="Trebuchet MS"/>
        </w:rPr>
        <w:t>Controlul</w:t>
      </w:r>
      <w:proofErr w:type="spellEnd"/>
      <w:r w:rsidRPr="009C7C48">
        <w:rPr>
          <w:rFonts w:ascii="Trebuchet MS" w:hAnsi="Trebuchet MS"/>
        </w:rPr>
        <w:t xml:space="preserve"> </w:t>
      </w:r>
      <w:proofErr w:type="spellStart"/>
      <w:r w:rsidRPr="009C7C48">
        <w:rPr>
          <w:rFonts w:ascii="Trebuchet MS" w:hAnsi="Trebuchet MS"/>
        </w:rPr>
        <w:t>conformităţii</w:t>
      </w:r>
      <w:proofErr w:type="spellEnd"/>
      <w:r w:rsidRPr="009C7C48">
        <w:rPr>
          <w:rFonts w:ascii="Trebuchet MS" w:hAnsi="Trebuchet MS"/>
        </w:rPr>
        <w:t xml:space="preserve"> </w:t>
      </w:r>
      <w:proofErr w:type="spellStart"/>
      <w:r w:rsidRPr="009C7C48">
        <w:rPr>
          <w:rFonts w:ascii="Trebuchet MS" w:hAnsi="Trebuchet MS"/>
        </w:rPr>
        <w:t>constă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w:t>
      </w:r>
    </w:p>
    <w:p w:rsidR="00E91D21" w:rsidRPr="009C7C48" w:rsidRDefault="00E91D21" w:rsidP="00E91D21">
      <w:pPr>
        <w:pStyle w:val="ListParagraph"/>
        <w:ind w:left="0" w:firstLine="567"/>
        <w:jc w:val="both"/>
        <w:rPr>
          <w:rFonts w:ascii="Trebuchet MS" w:hAnsi="Trebuchet MS"/>
        </w:rPr>
      </w:pPr>
      <w:r w:rsidRPr="009C7C48">
        <w:rPr>
          <w:rFonts w:ascii="Trebuchet MS" w:hAnsi="Trebuchet MS"/>
        </w:rPr>
        <w:t xml:space="preserve">- </w:t>
      </w:r>
      <w:proofErr w:type="spellStart"/>
      <w:r w:rsidRPr="009C7C48">
        <w:rPr>
          <w:rFonts w:ascii="Trebuchet MS" w:hAnsi="Trebuchet MS"/>
        </w:rPr>
        <w:t>dacă</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corect</w:t>
      </w:r>
      <w:proofErr w:type="spellEnd"/>
      <w:r w:rsidRPr="009C7C48">
        <w:rPr>
          <w:rFonts w:ascii="Trebuchet MS" w:hAnsi="Trebuchet MS"/>
        </w:rPr>
        <w:t xml:space="preserve"> </w:t>
      </w:r>
      <w:proofErr w:type="spellStart"/>
      <w:r w:rsidRPr="009C7C48">
        <w:rPr>
          <w:rFonts w:ascii="Trebuchet MS" w:hAnsi="Trebuchet MS"/>
        </w:rPr>
        <w:t>completată</w:t>
      </w:r>
      <w:proofErr w:type="spellEnd"/>
      <w:r w:rsidRPr="009C7C48">
        <w:rPr>
          <w:rFonts w:ascii="Trebuchet MS" w:hAnsi="Trebuchet MS"/>
        </w:rPr>
        <w:t>;</w:t>
      </w:r>
    </w:p>
    <w:p w:rsidR="00E91D21" w:rsidRPr="009C7C48" w:rsidRDefault="00E91D21" w:rsidP="00E91D21">
      <w:pPr>
        <w:pStyle w:val="ListParagraph"/>
        <w:ind w:left="0" w:firstLine="567"/>
        <w:jc w:val="both"/>
        <w:rPr>
          <w:rFonts w:ascii="Trebuchet MS" w:hAnsi="Trebuchet MS"/>
        </w:rPr>
      </w:pPr>
      <w:r w:rsidRPr="009C7C48">
        <w:rPr>
          <w:rFonts w:ascii="Trebuchet MS" w:hAnsi="Trebuchet MS"/>
        </w:rPr>
        <w:t xml:space="preserve">- </w:t>
      </w:r>
      <w:proofErr w:type="spellStart"/>
      <w:r w:rsidRPr="009C7C48">
        <w:rPr>
          <w:rFonts w:ascii="Trebuchet MS" w:hAnsi="Trebuchet MS"/>
        </w:rPr>
        <w:t>prezentată</w:t>
      </w:r>
      <w:proofErr w:type="spellEnd"/>
      <w:r w:rsidRPr="009C7C48">
        <w:rPr>
          <w:rFonts w:ascii="Trebuchet MS" w:hAnsi="Trebuchet MS"/>
        </w:rPr>
        <w:t xml:space="preserve"> </w:t>
      </w:r>
      <w:proofErr w:type="spellStart"/>
      <w:r w:rsidRPr="009C7C48">
        <w:rPr>
          <w:rFonts w:ascii="Trebuchet MS" w:hAnsi="Trebuchet MS"/>
        </w:rPr>
        <w:t>atât</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format </w:t>
      </w:r>
      <w:proofErr w:type="spellStart"/>
      <w:r w:rsidRPr="009C7C48">
        <w:rPr>
          <w:rFonts w:ascii="Trebuchet MS" w:hAnsi="Trebuchet MS"/>
        </w:rPr>
        <w:t>tiparit</w:t>
      </w:r>
      <w:proofErr w:type="spellEnd"/>
      <w:r w:rsidRPr="009C7C48">
        <w:rPr>
          <w:rFonts w:ascii="Trebuchet MS" w:hAnsi="Trebuchet MS"/>
        </w:rPr>
        <w:t xml:space="preserve"> </w:t>
      </w:r>
      <w:proofErr w:type="spellStart"/>
      <w:r w:rsidRPr="009C7C48">
        <w:rPr>
          <w:rFonts w:ascii="Trebuchet MS" w:hAnsi="Trebuchet MS"/>
        </w:rPr>
        <w:t>cât</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format electronic;</w:t>
      </w:r>
    </w:p>
    <w:p w:rsidR="00E91D21" w:rsidRPr="009C7C48" w:rsidRDefault="00E91D21" w:rsidP="00E91D21">
      <w:pPr>
        <w:pStyle w:val="ListParagraph"/>
        <w:ind w:left="0" w:firstLine="567"/>
        <w:jc w:val="both"/>
        <w:rPr>
          <w:rFonts w:ascii="Trebuchet MS" w:hAnsi="Trebuchet MS"/>
          <w:highlight w:val="yellow"/>
        </w:rPr>
      </w:pPr>
      <w:r w:rsidRPr="009C7C48">
        <w:rPr>
          <w:rFonts w:ascii="Trebuchet MS" w:hAnsi="Trebuchet MS"/>
        </w:rPr>
        <w:t xml:space="preserve">- </w:t>
      </w:r>
      <w:proofErr w:type="spellStart"/>
      <w:r w:rsidRPr="009C7C48">
        <w:rPr>
          <w:rFonts w:ascii="Trebuchet MS" w:hAnsi="Trebuchet MS"/>
        </w:rPr>
        <w:t>dacă</w:t>
      </w:r>
      <w:proofErr w:type="spellEnd"/>
      <w:r w:rsidRPr="009C7C48">
        <w:rPr>
          <w:rFonts w:ascii="Trebuchet MS" w:hAnsi="Trebuchet MS"/>
        </w:rPr>
        <w:t xml:space="preserve"> </w:t>
      </w:r>
      <w:proofErr w:type="spellStart"/>
      <w:r w:rsidRPr="009C7C48">
        <w:rPr>
          <w:rFonts w:ascii="Trebuchet MS" w:hAnsi="Trebuchet MS"/>
        </w:rPr>
        <w:t>anexele</w:t>
      </w:r>
      <w:proofErr w:type="spellEnd"/>
      <w:r w:rsidRPr="009C7C48">
        <w:rPr>
          <w:rFonts w:ascii="Trebuchet MS" w:hAnsi="Trebuchet MS"/>
        </w:rPr>
        <w:t xml:space="preserve"> </w:t>
      </w:r>
      <w:proofErr w:type="spellStart"/>
      <w:r w:rsidRPr="009C7C48">
        <w:rPr>
          <w:rFonts w:ascii="Trebuchet MS" w:hAnsi="Trebuchet MS"/>
        </w:rPr>
        <w:t>tehnice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administrative </w:t>
      </w:r>
      <w:proofErr w:type="spellStart"/>
      <w:r w:rsidRPr="009C7C48">
        <w:rPr>
          <w:rFonts w:ascii="Trebuchet MS" w:hAnsi="Trebuchet MS"/>
        </w:rPr>
        <w:t>cerute</w:t>
      </w:r>
      <w:proofErr w:type="spellEnd"/>
      <w:r w:rsidRPr="009C7C48">
        <w:rPr>
          <w:rFonts w:ascii="Trebuchet MS" w:hAnsi="Trebuchet MS"/>
        </w:rPr>
        <w:t xml:space="preserve"> sunt </w:t>
      </w:r>
      <w:proofErr w:type="spellStart"/>
      <w:r w:rsidRPr="009C7C48">
        <w:rPr>
          <w:rFonts w:ascii="Trebuchet MS" w:hAnsi="Trebuchet MS"/>
        </w:rPr>
        <w:t>prezente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patru</w:t>
      </w:r>
      <w:proofErr w:type="spellEnd"/>
      <w:r w:rsidRPr="009C7C48">
        <w:rPr>
          <w:rFonts w:ascii="Trebuchet MS" w:hAnsi="Trebuchet MS"/>
        </w:rPr>
        <w:t xml:space="preserve"> </w:t>
      </w:r>
      <w:proofErr w:type="spellStart"/>
      <w:r w:rsidRPr="009C7C48">
        <w:rPr>
          <w:rFonts w:ascii="Trebuchet MS" w:hAnsi="Trebuchet MS"/>
        </w:rPr>
        <w:t>exemplare</w:t>
      </w:r>
      <w:proofErr w:type="spellEnd"/>
      <w:r w:rsidRPr="009C7C48">
        <w:rPr>
          <w:rFonts w:ascii="Trebuchet MS" w:hAnsi="Trebuchet MS"/>
        </w:rPr>
        <w:t xml:space="preserve">: </w:t>
      </w:r>
      <w:proofErr w:type="spellStart"/>
      <w:r w:rsidRPr="009C7C48">
        <w:rPr>
          <w:rFonts w:ascii="Trebuchet MS" w:hAnsi="Trebuchet MS"/>
        </w:rPr>
        <w:t>două</w:t>
      </w:r>
      <w:proofErr w:type="spellEnd"/>
      <w:r w:rsidRPr="009C7C48">
        <w:rPr>
          <w:rFonts w:ascii="Trebuchet MS" w:hAnsi="Trebuchet MS"/>
        </w:rPr>
        <w:t xml:space="preserve"> </w:t>
      </w:r>
      <w:proofErr w:type="spellStart"/>
      <w:r w:rsidRPr="009C7C48">
        <w:rPr>
          <w:rFonts w:ascii="Trebuchet MS" w:hAnsi="Trebuchet MS"/>
        </w:rPr>
        <w:t>originale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două</w:t>
      </w:r>
      <w:proofErr w:type="spellEnd"/>
      <w:r w:rsidRPr="009C7C48">
        <w:rPr>
          <w:rFonts w:ascii="Trebuchet MS" w:hAnsi="Trebuchet MS"/>
        </w:rPr>
        <w:t xml:space="preserve"> </w:t>
      </w:r>
      <w:proofErr w:type="spellStart"/>
      <w:r w:rsidRPr="009C7C48">
        <w:rPr>
          <w:rFonts w:ascii="Trebuchet MS" w:hAnsi="Trebuchet MS"/>
        </w:rPr>
        <w:t>copii</w:t>
      </w:r>
      <w:proofErr w:type="spellEnd"/>
      <w:r w:rsidRPr="009C7C48">
        <w:rPr>
          <w:rFonts w:ascii="Trebuchet MS" w:hAnsi="Trebuchet MS"/>
        </w:rPr>
        <w:t xml:space="preserve">, precum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valabilitatea</w:t>
      </w:r>
      <w:proofErr w:type="spellEnd"/>
      <w:r w:rsidRPr="009C7C48">
        <w:rPr>
          <w:rFonts w:ascii="Trebuchet MS" w:hAnsi="Trebuchet MS"/>
        </w:rPr>
        <w:t xml:space="preserve"> </w:t>
      </w:r>
      <w:proofErr w:type="spellStart"/>
      <w:r w:rsidRPr="009C7C48">
        <w:rPr>
          <w:rFonts w:ascii="Trebuchet MS" w:hAnsi="Trebuchet MS"/>
        </w:rPr>
        <w:t>acestora</w:t>
      </w:r>
      <w:proofErr w:type="spellEnd"/>
      <w:r w:rsidRPr="009C7C48">
        <w:rPr>
          <w:rFonts w:ascii="Trebuchet MS" w:hAnsi="Trebuchet MS"/>
        </w:rPr>
        <w:t xml:space="preserve"> (</w:t>
      </w:r>
      <w:proofErr w:type="spellStart"/>
      <w:r w:rsidRPr="009C7C48">
        <w:rPr>
          <w:rFonts w:ascii="Trebuchet MS" w:hAnsi="Trebuchet MS"/>
        </w:rPr>
        <w:t>dacă</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w:t>
      </w:r>
    </w:p>
    <w:p w:rsidR="00E91D21" w:rsidRPr="009C7C48" w:rsidRDefault="00E91D21" w:rsidP="00E91D21">
      <w:pPr>
        <w:ind w:firstLine="567"/>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expertul</w:t>
      </w:r>
      <w:proofErr w:type="spellEnd"/>
      <w:r w:rsidRPr="009C7C48">
        <w:rPr>
          <w:rFonts w:ascii="Trebuchet MS" w:hAnsi="Trebuchet MS"/>
        </w:rPr>
        <w:t xml:space="preserve"> </w:t>
      </w:r>
      <w:proofErr w:type="spellStart"/>
      <w:r w:rsidRPr="009C7C48">
        <w:rPr>
          <w:rFonts w:ascii="Trebuchet MS" w:hAnsi="Trebuchet MS"/>
        </w:rPr>
        <w:t>verificator</w:t>
      </w:r>
      <w:proofErr w:type="spellEnd"/>
      <w:r w:rsidRPr="009C7C48">
        <w:rPr>
          <w:rFonts w:ascii="Trebuchet MS" w:hAnsi="Trebuchet MS"/>
        </w:rPr>
        <w:t xml:space="preserve"> </w:t>
      </w:r>
      <w:proofErr w:type="spellStart"/>
      <w:r w:rsidRPr="009C7C48">
        <w:rPr>
          <w:rFonts w:ascii="Trebuchet MS" w:hAnsi="Trebuchet MS"/>
        </w:rPr>
        <w:t>descoperă</w:t>
      </w:r>
      <w:proofErr w:type="spellEnd"/>
      <w:r w:rsidRPr="009C7C48">
        <w:rPr>
          <w:rFonts w:ascii="Trebuchet MS" w:hAnsi="Trebuchet MS"/>
        </w:rPr>
        <w:t xml:space="preserve"> o </w:t>
      </w:r>
      <w:proofErr w:type="spellStart"/>
      <w:r w:rsidRPr="009C7C48">
        <w:rPr>
          <w:rFonts w:ascii="Trebuchet MS" w:hAnsi="Trebuchet MS"/>
        </w:rPr>
        <w:t>eroare</w:t>
      </w:r>
      <w:proofErr w:type="spellEnd"/>
      <w:r w:rsidRPr="009C7C48">
        <w:rPr>
          <w:rFonts w:ascii="Trebuchet MS" w:hAnsi="Trebuchet MS"/>
        </w:rPr>
        <w:t xml:space="preserve"> de </w:t>
      </w:r>
      <w:proofErr w:type="spellStart"/>
      <w:r w:rsidRPr="009C7C48">
        <w:rPr>
          <w:rFonts w:ascii="Trebuchet MS" w:hAnsi="Trebuchet MS"/>
        </w:rPr>
        <w:t>formă</w:t>
      </w:r>
      <w:proofErr w:type="spellEnd"/>
      <w:r w:rsidRPr="009C7C48">
        <w:rPr>
          <w:rFonts w:ascii="Trebuchet MS" w:hAnsi="Trebuchet MS"/>
        </w:rPr>
        <w:t xml:space="preserve">, </w:t>
      </w:r>
      <w:proofErr w:type="spellStart"/>
      <w:r w:rsidRPr="009C7C48">
        <w:rPr>
          <w:rFonts w:ascii="Trebuchet MS" w:hAnsi="Trebuchet MS"/>
        </w:rPr>
        <w:t>proiectul</w:t>
      </w:r>
      <w:proofErr w:type="spellEnd"/>
      <w:r w:rsidRPr="009C7C48">
        <w:rPr>
          <w:rFonts w:ascii="Trebuchet MS" w:hAnsi="Trebuchet MS"/>
        </w:rPr>
        <w:t xml:space="preserve"> nu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considerat</w:t>
      </w:r>
      <w:proofErr w:type="spellEnd"/>
      <w:r w:rsidRPr="009C7C48">
        <w:rPr>
          <w:rFonts w:ascii="Trebuchet MS" w:hAnsi="Trebuchet MS"/>
        </w:rPr>
        <w:t xml:space="preserve"> </w:t>
      </w:r>
      <w:proofErr w:type="spellStart"/>
      <w:r w:rsidRPr="009C7C48">
        <w:rPr>
          <w:rFonts w:ascii="Trebuchet MS" w:hAnsi="Trebuchet MS"/>
        </w:rPr>
        <w:t>neconform</w:t>
      </w:r>
      <w:proofErr w:type="spellEnd"/>
      <w:r w:rsidRPr="009C7C48">
        <w:rPr>
          <w:rFonts w:ascii="Trebuchet MS" w:hAnsi="Trebuchet MS"/>
        </w:rPr>
        <w:t xml:space="preserve">. </w:t>
      </w:r>
      <w:proofErr w:type="spellStart"/>
      <w:r w:rsidRPr="009C7C48">
        <w:rPr>
          <w:rFonts w:ascii="Trebuchet MS" w:hAnsi="Trebuchet MS"/>
        </w:rPr>
        <w:t>Erorile</w:t>
      </w:r>
      <w:proofErr w:type="spellEnd"/>
      <w:r w:rsidRPr="009C7C48">
        <w:rPr>
          <w:rFonts w:ascii="Trebuchet MS" w:hAnsi="Trebuchet MS"/>
        </w:rPr>
        <w:t xml:space="preserve"> de </w:t>
      </w:r>
      <w:proofErr w:type="spellStart"/>
      <w:r w:rsidRPr="009C7C48">
        <w:rPr>
          <w:rFonts w:ascii="Trebuchet MS" w:hAnsi="Trebuchet MS"/>
        </w:rPr>
        <w:t>formă</w:t>
      </w:r>
      <w:proofErr w:type="spellEnd"/>
      <w:r w:rsidRPr="009C7C48">
        <w:rPr>
          <w:rFonts w:ascii="Trebuchet MS" w:hAnsi="Trebuchet MS"/>
        </w:rPr>
        <w:t xml:space="preserve"> sunt </w:t>
      </w:r>
      <w:proofErr w:type="spellStart"/>
      <w:r w:rsidRPr="009C7C48">
        <w:rPr>
          <w:rFonts w:ascii="Trebuchet MS" w:hAnsi="Trebuchet MS"/>
        </w:rPr>
        <w:t>erorile</w:t>
      </w:r>
      <w:proofErr w:type="spellEnd"/>
      <w:r w:rsidRPr="009C7C48">
        <w:rPr>
          <w:rFonts w:ascii="Trebuchet MS" w:hAnsi="Trebuchet MS"/>
        </w:rPr>
        <w:t xml:space="preserve"> </w:t>
      </w:r>
      <w:proofErr w:type="spellStart"/>
      <w:r w:rsidRPr="009C7C48">
        <w:rPr>
          <w:rFonts w:ascii="Trebuchet MS" w:hAnsi="Trebuchet MS"/>
        </w:rPr>
        <w:t>făcute</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solicitant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completarea</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care sunt </w:t>
      </w:r>
      <w:proofErr w:type="spellStart"/>
      <w:r w:rsidRPr="009C7C48">
        <w:rPr>
          <w:rFonts w:ascii="Trebuchet MS" w:hAnsi="Trebuchet MS"/>
        </w:rPr>
        <w:t>descoperite</w:t>
      </w:r>
      <w:proofErr w:type="spellEnd"/>
      <w:r w:rsidRPr="009C7C48">
        <w:rPr>
          <w:rFonts w:ascii="Trebuchet MS" w:hAnsi="Trebuchet MS"/>
        </w:rPr>
        <w:t xml:space="preserve"> de </w:t>
      </w:r>
      <w:proofErr w:type="spellStart"/>
      <w:r w:rsidRPr="009C7C48">
        <w:rPr>
          <w:rFonts w:ascii="Trebuchet MS" w:hAnsi="Trebuchet MS"/>
        </w:rPr>
        <w:t>experţii</w:t>
      </w:r>
      <w:proofErr w:type="spellEnd"/>
      <w:r w:rsidRPr="009C7C48">
        <w:rPr>
          <w:rFonts w:ascii="Trebuchet MS" w:hAnsi="Trebuchet MS"/>
        </w:rPr>
        <w:t xml:space="preserve"> </w:t>
      </w:r>
      <w:proofErr w:type="spellStart"/>
      <w:r w:rsidRPr="009C7C48">
        <w:rPr>
          <w:rFonts w:ascii="Trebuchet MS" w:hAnsi="Trebuchet MS"/>
        </w:rPr>
        <w:t>verificatori</w:t>
      </w:r>
      <w:proofErr w:type="spellEnd"/>
      <w:r w:rsidRPr="009C7C48">
        <w:rPr>
          <w:rFonts w:ascii="Trebuchet MS" w:hAnsi="Trebuchet MS"/>
        </w:rPr>
        <w:t xml:space="preserve"> ai GAL, </w:t>
      </w:r>
      <w:proofErr w:type="spellStart"/>
      <w:r w:rsidRPr="009C7C48">
        <w:rPr>
          <w:rFonts w:ascii="Trebuchet MS" w:hAnsi="Trebuchet MS"/>
        </w:rPr>
        <w:t>dar</w:t>
      </w:r>
      <w:proofErr w:type="spellEnd"/>
      <w:r w:rsidRPr="009C7C48">
        <w:rPr>
          <w:rFonts w:ascii="Trebuchet MS" w:hAnsi="Trebuchet MS"/>
        </w:rPr>
        <w:t xml:space="preserve"> care, cu </w:t>
      </w:r>
      <w:proofErr w:type="spellStart"/>
      <w:r w:rsidRPr="009C7C48">
        <w:rPr>
          <w:rFonts w:ascii="Trebuchet MS" w:hAnsi="Trebuchet MS"/>
        </w:rPr>
        <w:t>ocazia</w:t>
      </w:r>
      <w:proofErr w:type="spellEnd"/>
      <w:r w:rsidRPr="009C7C48">
        <w:rPr>
          <w:rFonts w:ascii="Trebuchet MS" w:hAnsi="Trebuchet MS"/>
        </w:rPr>
        <w:t xml:space="preserve"> </w:t>
      </w:r>
      <w:proofErr w:type="spellStart"/>
      <w:r w:rsidRPr="009C7C48">
        <w:rPr>
          <w:rFonts w:ascii="Trebuchet MS" w:hAnsi="Trebuchet MS"/>
        </w:rPr>
        <w:t>verificării</w:t>
      </w:r>
      <w:proofErr w:type="spellEnd"/>
      <w:r w:rsidRPr="009C7C48">
        <w:rPr>
          <w:rFonts w:ascii="Trebuchet MS" w:hAnsi="Trebuchet MS"/>
        </w:rPr>
        <w:t xml:space="preserve"> </w:t>
      </w:r>
      <w:proofErr w:type="spellStart"/>
      <w:r w:rsidRPr="009C7C48">
        <w:rPr>
          <w:rFonts w:ascii="Trebuchet MS" w:hAnsi="Trebuchet MS"/>
        </w:rPr>
        <w:t>conformităţii</w:t>
      </w:r>
      <w:proofErr w:type="spellEnd"/>
      <w:r w:rsidRPr="009C7C48">
        <w:rPr>
          <w:rFonts w:ascii="Trebuchet MS" w:hAnsi="Trebuchet MS"/>
        </w:rPr>
        <w:t xml:space="preserve">, pot fi </w:t>
      </w:r>
      <w:proofErr w:type="spellStart"/>
      <w:r w:rsidRPr="009C7C48">
        <w:rPr>
          <w:rFonts w:ascii="Trebuchet MS" w:hAnsi="Trebuchet MS"/>
        </w:rPr>
        <w:t>corectate</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aceştia</w:t>
      </w:r>
      <w:proofErr w:type="spellEnd"/>
      <w:r w:rsidRPr="009C7C48">
        <w:rPr>
          <w:rFonts w:ascii="Trebuchet MS" w:hAnsi="Trebuchet MS"/>
        </w:rPr>
        <w:t xml:space="preserve"> din </w:t>
      </w:r>
      <w:proofErr w:type="spellStart"/>
      <w:r w:rsidRPr="009C7C48">
        <w:rPr>
          <w:rFonts w:ascii="Trebuchet MS" w:hAnsi="Trebuchet MS"/>
        </w:rPr>
        <w:t>urmă</w:t>
      </w:r>
      <w:proofErr w:type="spellEnd"/>
      <w:r w:rsidRPr="009C7C48">
        <w:rPr>
          <w:rFonts w:ascii="Trebuchet MS" w:hAnsi="Trebuchet MS"/>
        </w:rPr>
        <w:t xml:space="preserve">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unor</w:t>
      </w:r>
      <w:proofErr w:type="spellEnd"/>
      <w:r w:rsidRPr="009C7C48">
        <w:rPr>
          <w:rFonts w:ascii="Trebuchet MS" w:hAnsi="Trebuchet MS"/>
        </w:rPr>
        <w:t xml:space="preserve"> </w:t>
      </w:r>
      <w:proofErr w:type="spellStart"/>
      <w:r w:rsidRPr="009C7C48">
        <w:rPr>
          <w:rFonts w:ascii="Trebuchet MS" w:hAnsi="Trebuchet MS"/>
        </w:rPr>
        <w:t>dovezi</w:t>
      </w:r>
      <w:proofErr w:type="spellEnd"/>
      <w:r w:rsidRPr="009C7C48">
        <w:rPr>
          <w:rFonts w:ascii="Trebuchet MS" w:hAnsi="Trebuchet MS"/>
        </w:rPr>
        <w:t>/</w:t>
      </w:r>
      <w:proofErr w:type="spellStart"/>
      <w:r w:rsidRPr="009C7C48">
        <w:rPr>
          <w:rFonts w:ascii="Trebuchet MS" w:hAnsi="Trebuchet MS"/>
        </w:rPr>
        <w:t>informaţii</w:t>
      </w:r>
      <w:proofErr w:type="spellEnd"/>
      <w:r w:rsidRPr="009C7C48">
        <w:rPr>
          <w:rFonts w:ascii="Trebuchet MS" w:hAnsi="Trebuchet MS"/>
        </w:rPr>
        <w:t xml:space="preserve"> </w:t>
      </w:r>
      <w:proofErr w:type="spellStart"/>
      <w:r w:rsidRPr="009C7C48">
        <w:rPr>
          <w:rFonts w:ascii="Trebuchet MS" w:hAnsi="Trebuchet MS"/>
        </w:rPr>
        <w:t>prezentate</w:t>
      </w:r>
      <w:proofErr w:type="spellEnd"/>
      <w:r w:rsidRPr="009C7C48">
        <w:rPr>
          <w:rFonts w:ascii="Trebuchet MS" w:hAnsi="Trebuchet MS"/>
        </w:rPr>
        <w:t xml:space="preserve"> explicit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documentele</w:t>
      </w:r>
      <w:proofErr w:type="spellEnd"/>
      <w:r w:rsidRPr="009C7C48">
        <w:rPr>
          <w:rFonts w:ascii="Trebuchet MS" w:hAnsi="Trebuchet MS"/>
        </w:rPr>
        <w:t xml:space="preserve"> </w:t>
      </w:r>
      <w:proofErr w:type="spellStart"/>
      <w:r w:rsidRPr="009C7C48">
        <w:rPr>
          <w:rFonts w:ascii="Trebuchet MS" w:hAnsi="Trebuchet MS"/>
        </w:rPr>
        <w:t>anexate</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w:t>
      </w:r>
    </w:p>
    <w:p w:rsidR="00E91D21" w:rsidRPr="009C7C48" w:rsidRDefault="00E91D21" w:rsidP="00E91D21">
      <w:pPr>
        <w:ind w:firstLine="567"/>
        <w:jc w:val="both"/>
        <w:rPr>
          <w:rFonts w:ascii="Trebuchet MS" w:hAnsi="Trebuchet MS"/>
        </w:rPr>
      </w:pPr>
      <w:proofErr w:type="spellStart"/>
      <w:r w:rsidRPr="009C7C48">
        <w:rPr>
          <w:rFonts w:ascii="Trebuchet MS" w:hAnsi="Trebuchet MS"/>
        </w:rPr>
        <w:t>Necompletarea</w:t>
      </w:r>
      <w:proofErr w:type="spellEnd"/>
      <w:r w:rsidRPr="009C7C48">
        <w:rPr>
          <w:rFonts w:ascii="Trebuchet MS" w:hAnsi="Trebuchet MS"/>
        </w:rPr>
        <w:t xml:space="preserve"> </w:t>
      </w:r>
      <w:proofErr w:type="spellStart"/>
      <w:r w:rsidRPr="009C7C48">
        <w:rPr>
          <w:rFonts w:ascii="Trebuchet MS" w:hAnsi="Trebuchet MS"/>
        </w:rPr>
        <w:t>unui</w:t>
      </w:r>
      <w:proofErr w:type="spellEnd"/>
      <w:r w:rsidRPr="009C7C48">
        <w:rPr>
          <w:rFonts w:ascii="Trebuchet MS" w:hAnsi="Trebuchet MS"/>
        </w:rPr>
        <w:t xml:space="preserve"> </w:t>
      </w:r>
      <w:proofErr w:type="spellStart"/>
      <w:r w:rsidRPr="009C7C48">
        <w:rPr>
          <w:rFonts w:ascii="Trebuchet MS" w:hAnsi="Trebuchet MS"/>
        </w:rPr>
        <w:t>câmp</w:t>
      </w:r>
      <w:proofErr w:type="spellEnd"/>
      <w:r w:rsidRPr="009C7C48">
        <w:rPr>
          <w:rFonts w:ascii="Trebuchet MS" w:hAnsi="Trebuchet MS"/>
        </w:rPr>
        <w:t xml:space="preserve"> din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nu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considerată</w:t>
      </w:r>
      <w:proofErr w:type="spellEnd"/>
      <w:r w:rsidRPr="009C7C48">
        <w:rPr>
          <w:rFonts w:ascii="Trebuchet MS" w:hAnsi="Trebuchet MS"/>
        </w:rPr>
        <w:t xml:space="preserve"> </w:t>
      </w:r>
      <w:proofErr w:type="spellStart"/>
      <w:r w:rsidRPr="009C7C48">
        <w:rPr>
          <w:rFonts w:ascii="Trebuchet MS" w:hAnsi="Trebuchet MS"/>
        </w:rPr>
        <w:t>eroare</w:t>
      </w:r>
      <w:proofErr w:type="spellEnd"/>
      <w:r w:rsidRPr="009C7C48">
        <w:rPr>
          <w:rFonts w:ascii="Trebuchet MS" w:hAnsi="Trebuchet MS"/>
        </w:rPr>
        <w:t xml:space="preserve"> de </w:t>
      </w:r>
      <w:proofErr w:type="spellStart"/>
      <w:r w:rsidRPr="009C7C48">
        <w:rPr>
          <w:rFonts w:ascii="Trebuchet MS" w:hAnsi="Trebuchet MS"/>
        </w:rPr>
        <w:t>formă</w:t>
      </w:r>
      <w:proofErr w:type="spellEnd"/>
      <w:r w:rsidRPr="009C7C48">
        <w:rPr>
          <w:rFonts w:ascii="Trebuchet MS" w:hAnsi="Trebuchet MS"/>
        </w:rPr>
        <w:t xml:space="preserve">. </w:t>
      </w:r>
      <w:proofErr w:type="spellStart"/>
      <w:r w:rsidRPr="009C7C48">
        <w:rPr>
          <w:rFonts w:ascii="Trebuchet MS" w:hAnsi="Trebuchet MS"/>
        </w:rPr>
        <w:t>Solicitantul</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invitat</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w:t>
      </w:r>
      <w:proofErr w:type="spellStart"/>
      <w:r w:rsidRPr="009C7C48">
        <w:rPr>
          <w:rFonts w:ascii="Trebuchet MS" w:hAnsi="Trebuchet MS"/>
        </w:rPr>
        <w:t>revină</w:t>
      </w:r>
      <w:proofErr w:type="spellEnd"/>
      <w:r w:rsidRPr="009C7C48">
        <w:rPr>
          <w:rFonts w:ascii="Trebuchet MS" w:hAnsi="Trebuchet MS"/>
        </w:rPr>
        <w:t xml:space="preserve"> la </w:t>
      </w:r>
      <w:proofErr w:type="spellStart"/>
      <w:r w:rsidRPr="009C7C48">
        <w:rPr>
          <w:rFonts w:ascii="Trebuchet MS" w:hAnsi="Trebuchet MS"/>
        </w:rPr>
        <w:t>sediul</w:t>
      </w:r>
      <w:proofErr w:type="spellEnd"/>
      <w:r w:rsidRPr="009C7C48">
        <w:rPr>
          <w:rFonts w:ascii="Trebuchet MS" w:hAnsi="Trebuchet MS"/>
        </w:rPr>
        <w:t xml:space="preserve"> GAL </w:t>
      </w:r>
      <w:proofErr w:type="spellStart"/>
      <w:r w:rsidRPr="009C7C48">
        <w:rPr>
          <w:rFonts w:ascii="Trebuchet MS" w:hAnsi="Trebuchet MS"/>
        </w:rPr>
        <w:t>după</w:t>
      </w:r>
      <w:proofErr w:type="spellEnd"/>
      <w:r w:rsidRPr="009C7C48">
        <w:rPr>
          <w:rFonts w:ascii="Trebuchet MS" w:hAnsi="Trebuchet MS"/>
        </w:rPr>
        <w:t xml:space="preserve"> </w:t>
      </w:r>
      <w:proofErr w:type="spellStart"/>
      <w:r w:rsidRPr="009C7C48">
        <w:rPr>
          <w:rFonts w:ascii="Trebuchet MS" w:hAnsi="Trebuchet MS"/>
        </w:rPr>
        <w:t>evaluarea</w:t>
      </w:r>
      <w:proofErr w:type="spellEnd"/>
      <w:r w:rsidRPr="009C7C48">
        <w:rPr>
          <w:rFonts w:ascii="Trebuchet MS" w:hAnsi="Trebuchet MS"/>
        </w:rPr>
        <w:t xml:space="preserve"> </w:t>
      </w:r>
      <w:proofErr w:type="spellStart"/>
      <w:r w:rsidRPr="009C7C48">
        <w:rPr>
          <w:rFonts w:ascii="Trebuchet MS" w:hAnsi="Trebuchet MS"/>
        </w:rPr>
        <w:t>conformităţii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aceeaşi</w:t>
      </w:r>
      <w:proofErr w:type="spellEnd"/>
      <w:r w:rsidRPr="009C7C48">
        <w:rPr>
          <w:rFonts w:ascii="Trebuchet MS" w:hAnsi="Trebuchet MS"/>
        </w:rPr>
        <w:t xml:space="preserve"> </w:t>
      </w:r>
      <w:proofErr w:type="spellStart"/>
      <w:r w:rsidRPr="009C7C48">
        <w:rPr>
          <w:rFonts w:ascii="Trebuchet MS" w:hAnsi="Trebuchet MS"/>
        </w:rPr>
        <w:t>zi</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a fi </w:t>
      </w:r>
      <w:proofErr w:type="spellStart"/>
      <w:r w:rsidRPr="009C7C48">
        <w:rPr>
          <w:rFonts w:ascii="Trebuchet MS" w:hAnsi="Trebuchet MS"/>
        </w:rPr>
        <w:t>înştiinţat</w:t>
      </w:r>
      <w:proofErr w:type="spellEnd"/>
      <w:r w:rsidRPr="009C7C48">
        <w:rPr>
          <w:rFonts w:ascii="Trebuchet MS" w:hAnsi="Trebuchet MS"/>
        </w:rPr>
        <w:t xml:space="preserve"> </w:t>
      </w:r>
      <w:proofErr w:type="spellStart"/>
      <w:r w:rsidRPr="009C7C48">
        <w:rPr>
          <w:rFonts w:ascii="Trebuchet MS" w:hAnsi="Trebuchet MS"/>
        </w:rPr>
        <w:t>dacă</w:t>
      </w:r>
      <w:proofErr w:type="spellEnd"/>
      <w:r w:rsidRPr="009C7C48">
        <w:rPr>
          <w:rFonts w:ascii="Trebuchet MS" w:hAnsi="Trebuchet MS"/>
        </w:rPr>
        <w:t xml:space="preserve">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conformă</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w:t>
      </w:r>
      <w:proofErr w:type="spellStart"/>
      <w:r w:rsidRPr="009C7C48">
        <w:rPr>
          <w:rFonts w:ascii="Trebuchet MS" w:hAnsi="Trebuchet MS"/>
        </w:rPr>
        <w:t>i</w:t>
      </w:r>
      <w:proofErr w:type="spellEnd"/>
      <w:r w:rsidRPr="009C7C48">
        <w:rPr>
          <w:rFonts w:ascii="Trebuchet MS" w:hAnsi="Trebuchet MS"/>
        </w:rPr>
        <w:t xml:space="preserve"> se </w:t>
      </w:r>
      <w:proofErr w:type="spellStart"/>
      <w:r w:rsidRPr="009C7C48">
        <w:rPr>
          <w:rFonts w:ascii="Trebuchet MS" w:hAnsi="Trebuchet MS"/>
        </w:rPr>
        <w:t>explice</w:t>
      </w:r>
      <w:proofErr w:type="spellEnd"/>
      <w:r w:rsidRPr="009C7C48">
        <w:rPr>
          <w:rFonts w:ascii="Trebuchet MS" w:hAnsi="Trebuchet MS"/>
        </w:rPr>
        <w:t xml:space="preserve"> </w:t>
      </w:r>
      <w:proofErr w:type="spellStart"/>
      <w:r w:rsidRPr="009C7C48">
        <w:rPr>
          <w:rFonts w:ascii="Trebuchet MS" w:hAnsi="Trebuchet MS"/>
        </w:rPr>
        <w:t>cauzele</w:t>
      </w:r>
      <w:proofErr w:type="spellEnd"/>
      <w:r w:rsidRPr="009C7C48">
        <w:rPr>
          <w:rFonts w:ascii="Trebuchet MS" w:hAnsi="Trebuchet MS"/>
        </w:rPr>
        <w:t xml:space="preserve"> </w:t>
      </w:r>
      <w:proofErr w:type="spellStart"/>
      <w:r w:rsidRPr="009C7C48">
        <w:rPr>
          <w:rFonts w:ascii="Trebuchet MS" w:hAnsi="Trebuchet MS"/>
        </w:rPr>
        <w:t>neconformităţii</w:t>
      </w:r>
      <w:proofErr w:type="spellEnd"/>
      <w:r w:rsidRPr="009C7C48">
        <w:rPr>
          <w:rFonts w:ascii="Trebuchet MS" w:hAnsi="Trebuchet MS"/>
        </w:rPr>
        <w:t>.</w:t>
      </w:r>
    </w:p>
    <w:p w:rsidR="00E91D21" w:rsidRPr="009C7C48" w:rsidRDefault="00E91D21" w:rsidP="00E91D21">
      <w:pPr>
        <w:ind w:firstLine="567"/>
        <w:jc w:val="both"/>
        <w:rPr>
          <w:rFonts w:ascii="Trebuchet MS" w:hAnsi="Trebuchet MS"/>
        </w:rPr>
      </w:pPr>
      <w:proofErr w:type="spellStart"/>
      <w:r w:rsidRPr="009C7C48">
        <w:rPr>
          <w:rFonts w:ascii="Trebuchet MS" w:hAnsi="Trebuchet MS"/>
        </w:rPr>
        <w:t>Solicitantul</w:t>
      </w:r>
      <w:proofErr w:type="spellEnd"/>
      <w:r w:rsidRPr="009C7C48">
        <w:rPr>
          <w:rFonts w:ascii="Trebuchet MS" w:hAnsi="Trebuchet MS"/>
        </w:rPr>
        <w:t xml:space="preserve"> are </w:t>
      </w:r>
      <w:proofErr w:type="spellStart"/>
      <w:r w:rsidRPr="009C7C48">
        <w:rPr>
          <w:rFonts w:ascii="Trebuchet MS" w:hAnsi="Trebuchet MS"/>
        </w:rPr>
        <w:t>obligaţia</w:t>
      </w:r>
      <w:proofErr w:type="spellEnd"/>
      <w:r w:rsidRPr="009C7C48">
        <w:rPr>
          <w:rFonts w:ascii="Trebuchet MS" w:hAnsi="Trebuchet MS"/>
        </w:rPr>
        <w:t xml:space="preserve"> de a </w:t>
      </w:r>
      <w:proofErr w:type="spellStart"/>
      <w:r w:rsidRPr="009C7C48">
        <w:rPr>
          <w:rFonts w:ascii="Trebuchet MS" w:hAnsi="Trebuchet MS"/>
        </w:rPr>
        <w:t>lua</w:t>
      </w:r>
      <w:proofErr w:type="spellEnd"/>
      <w:r w:rsidRPr="009C7C48">
        <w:rPr>
          <w:rFonts w:ascii="Trebuchet MS" w:hAnsi="Trebuchet MS"/>
        </w:rPr>
        <w:t xml:space="preserve"> la </w:t>
      </w:r>
      <w:proofErr w:type="spellStart"/>
      <w:r w:rsidRPr="009C7C48">
        <w:rPr>
          <w:rFonts w:ascii="Trebuchet MS" w:hAnsi="Trebuchet MS"/>
        </w:rPr>
        <w:t>cunostinţă</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semnatură</w:t>
      </w:r>
      <w:proofErr w:type="spellEnd"/>
      <w:r w:rsidRPr="009C7C48">
        <w:rPr>
          <w:rFonts w:ascii="Trebuchet MS" w:hAnsi="Trebuchet MS"/>
        </w:rPr>
        <w:t xml:space="preserve"> </w:t>
      </w:r>
      <w:proofErr w:type="spellStart"/>
      <w:r w:rsidRPr="009C7C48">
        <w:rPr>
          <w:rFonts w:ascii="Trebuchet MS" w:hAnsi="Trebuchet MS"/>
        </w:rPr>
        <w:t>fişa</w:t>
      </w:r>
      <w:proofErr w:type="spellEnd"/>
      <w:r w:rsidRPr="009C7C48">
        <w:rPr>
          <w:rFonts w:ascii="Trebuchet MS" w:hAnsi="Trebuchet MS"/>
        </w:rPr>
        <w:t xml:space="preserve"> de </w:t>
      </w:r>
      <w:proofErr w:type="spellStart"/>
      <w:r w:rsidRPr="009C7C48">
        <w:rPr>
          <w:rFonts w:ascii="Trebuchet MS" w:hAnsi="Trebuchet MS"/>
        </w:rPr>
        <w:t>verificare</w:t>
      </w:r>
      <w:proofErr w:type="spellEnd"/>
      <w:r w:rsidRPr="009C7C48">
        <w:rPr>
          <w:rFonts w:ascii="Trebuchet MS" w:hAnsi="Trebuchet MS"/>
        </w:rPr>
        <w:t xml:space="preserve"> a </w:t>
      </w:r>
      <w:proofErr w:type="spellStart"/>
      <w:r w:rsidRPr="009C7C48">
        <w:rPr>
          <w:rFonts w:ascii="Trebuchet MS" w:hAnsi="Trebuchet MS"/>
        </w:rPr>
        <w:t>conformităţii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solicitantul</w:t>
      </w:r>
      <w:proofErr w:type="spellEnd"/>
      <w:r w:rsidRPr="009C7C48">
        <w:rPr>
          <w:rFonts w:ascii="Trebuchet MS" w:hAnsi="Trebuchet MS"/>
        </w:rPr>
        <w:t xml:space="preserve"> nu </w:t>
      </w:r>
      <w:proofErr w:type="spellStart"/>
      <w:r w:rsidRPr="009C7C48">
        <w:rPr>
          <w:rFonts w:ascii="Trebuchet MS" w:hAnsi="Trebuchet MS"/>
        </w:rPr>
        <w:t>acceptă</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w:t>
      </w:r>
      <w:proofErr w:type="spellStart"/>
      <w:r w:rsidRPr="009C7C48">
        <w:rPr>
          <w:rFonts w:ascii="Trebuchet MS" w:hAnsi="Trebuchet MS"/>
        </w:rPr>
        <w:t>depună</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documentele</w:t>
      </w:r>
      <w:proofErr w:type="spellEnd"/>
      <w:r w:rsidRPr="009C7C48">
        <w:rPr>
          <w:rFonts w:ascii="Trebuchet MS" w:hAnsi="Trebuchet MS"/>
        </w:rPr>
        <w:t xml:space="preserve"> </w:t>
      </w:r>
      <w:proofErr w:type="spellStart"/>
      <w:r w:rsidRPr="009C7C48">
        <w:rPr>
          <w:rFonts w:ascii="Trebuchet MS" w:hAnsi="Trebuchet MS"/>
        </w:rPr>
        <w:t>originale</w:t>
      </w:r>
      <w:proofErr w:type="spellEnd"/>
      <w:r w:rsidRPr="009C7C48">
        <w:rPr>
          <w:rFonts w:ascii="Trebuchet MS" w:hAnsi="Trebuchet MS"/>
        </w:rPr>
        <w:t xml:space="preserve">, </w:t>
      </w:r>
      <w:proofErr w:type="spellStart"/>
      <w:r w:rsidRPr="009C7C48">
        <w:rPr>
          <w:rFonts w:ascii="Trebuchet MS" w:hAnsi="Trebuchet MS"/>
        </w:rPr>
        <w:t>acestea</w:t>
      </w:r>
      <w:proofErr w:type="spellEnd"/>
      <w:r w:rsidRPr="009C7C48">
        <w:rPr>
          <w:rFonts w:ascii="Trebuchet MS" w:hAnsi="Trebuchet MS"/>
        </w:rPr>
        <w:t xml:space="preserve"> </w:t>
      </w:r>
      <w:proofErr w:type="spellStart"/>
      <w:r w:rsidRPr="009C7C48">
        <w:rPr>
          <w:rFonts w:ascii="Trebuchet MS" w:hAnsi="Trebuchet MS"/>
        </w:rPr>
        <w:t>vor</w:t>
      </w:r>
      <w:proofErr w:type="spellEnd"/>
      <w:r w:rsidRPr="009C7C48">
        <w:rPr>
          <w:rFonts w:ascii="Trebuchet MS" w:hAnsi="Trebuchet MS"/>
        </w:rPr>
        <w:t xml:space="preserve"> fi </w:t>
      </w:r>
      <w:proofErr w:type="spellStart"/>
      <w:r w:rsidRPr="009C7C48">
        <w:rPr>
          <w:rFonts w:ascii="Trebuchet MS" w:hAnsi="Trebuchet MS"/>
        </w:rPr>
        <w:t>verificate</w:t>
      </w:r>
      <w:proofErr w:type="spellEnd"/>
      <w:r w:rsidRPr="009C7C48">
        <w:rPr>
          <w:rFonts w:ascii="Trebuchet MS" w:hAnsi="Trebuchet MS"/>
        </w:rPr>
        <w:t xml:space="preserve"> de expert la </w:t>
      </w:r>
      <w:proofErr w:type="spellStart"/>
      <w:r w:rsidRPr="009C7C48">
        <w:rPr>
          <w:rFonts w:ascii="Trebuchet MS" w:hAnsi="Trebuchet MS"/>
        </w:rPr>
        <w:t>finalizarea</w:t>
      </w:r>
      <w:proofErr w:type="spellEnd"/>
      <w:r w:rsidRPr="009C7C48">
        <w:rPr>
          <w:rFonts w:ascii="Trebuchet MS" w:hAnsi="Trebuchet MS"/>
        </w:rPr>
        <w:t xml:space="preserve"> </w:t>
      </w:r>
      <w:proofErr w:type="spellStart"/>
      <w:r w:rsidRPr="009C7C48">
        <w:rPr>
          <w:rFonts w:ascii="Trebuchet MS" w:hAnsi="Trebuchet MS"/>
        </w:rPr>
        <w:t>verificării</w:t>
      </w:r>
      <w:proofErr w:type="spellEnd"/>
      <w:r w:rsidRPr="009C7C48">
        <w:rPr>
          <w:rFonts w:ascii="Trebuchet MS" w:hAnsi="Trebuchet MS"/>
        </w:rPr>
        <w:t xml:space="preserve"> </w:t>
      </w:r>
      <w:proofErr w:type="spellStart"/>
      <w:r w:rsidRPr="009C7C48">
        <w:rPr>
          <w:rFonts w:ascii="Trebuchet MS" w:hAnsi="Trebuchet MS"/>
        </w:rPr>
        <w:t>conformităţii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prezenţa</w:t>
      </w:r>
      <w:proofErr w:type="spellEnd"/>
      <w:r w:rsidRPr="009C7C48">
        <w:rPr>
          <w:rFonts w:ascii="Trebuchet MS" w:hAnsi="Trebuchet MS"/>
        </w:rPr>
        <w:t xml:space="preserve"> </w:t>
      </w:r>
      <w:proofErr w:type="spellStart"/>
      <w:r w:rsidRPr="009C7C48">
        <w:rPr>
          <w:rFonts w:ascii="Trebuchet MS" w:hAnsi="Trebuchet MS"/>
        </w:rPr>
        <w:t>solicitantului</w:t>
      </w:r>
      <w:proofErr w:type="spellEnd"/>
      <w:r w:rsidRPr="009C7C48">
        <w:rPr>
          <w:rFonts w:ascii="Trebuchet MS" w:hAnsi="Trebuchet MS"/>
        </w:rPr>
        <w:t xml:space="preserve">. </w:t>
      </w:r>
      <w:proofErr w:type="spellStart"/>
      <w:r w:rsidRPr="009C7C48">
        <w:rPr>
          <w:rFonts w:ascii="Trebuchet MS" w:hAnsi="Trebuchet MS"/>
        </w:rPr>
        <w:t>Aceeaşi</w:t>
      </w:r>
      <w:proofErr w:type="spellEnd"/>
      <w:r w:rsidRPr="009C7C48">
        <w:rPr>
          <w:rFonts w:ascii="Trebuchet MS" w:hAnsi="Trebuchet MS"/>
        </w:rPr>
        <w:t xml:space="preserve"> </w:t>
      </w:r>
      <w:proofErr w:type="spellStart"/>
      <w:r w:rsidRPr="009C7C48">
        <w:rPr>
          <w:rFonts w:ascii="Trebuchet MS" w:hAnsi="Trebuchet MS"/>
        </w:rPr>
        <w:t>cerere</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poate</w:t>
      </w:r>
      <w:proofErr w:type="spellEnd"/>
      <w:r w:rsidRPr="009C7C48">
        <w:rPr>
          <w:rFonts w:ascii="Trebuchet MS" w:hAnsi="Trebuchet MS"/>
        </w:rPr>
        <w:t xml:space="preserve"> fi </w:t>
      </w:r>
      <w:proofErr w:type="spellStart"/>
      <w:r w:rsidRPr="009C7C48">
        <w:rPr>
          <w:rFonts w:ascii="Trebuchet MS" w:hAnsi="Trebuchet MS"/>
        </w:rPr>
        <w:t>declarată</w:t>
      </w:r>
      <w:proofErr w:type="spellEnd"/>
      <w:r w:rsidRPr="009C7C48">
        <w:rPr>
          <w:rFonts w:ascii="Trebuchet MS" w:hAnsi="Trebuchet MS"/>
        </w:rPr>
        <w:t xml:space="preserve"> </w:t>
      </w:r>
      <w:proofErr w:type="spellStart"/>
      <w:r w:rsidRPr="009C7C48">
        <w:rPr>
          <w:rFonts w:ascii="Trebuchet MS" w:hAnsi="Trebuchet MS"/>
        </w:rPr>
        <w:t>neconformă</w:t>
      </w:r>
      <w:proofErr w:type="spellEnd"/>
      <w:r w:rsidRPr="009C7C48">
        <w:rPr>
          <w:rFonts w:ascii="Trebuchet MS" w:hAnsi="Trebuchet MS"/>
        </w:rPr>
        <w:t xml:space="preserve"> de maximum </w:t>
      </w:r>
      <w:proofErr w:type="spellStart"/>
      <w:r w:rsidRPr="009C7C48">
        <w:rPr>
          <w:rFonts w:ascii="Trebuchet MS" w:hAnsi="Trebuchet MS"/>
        </w:rPr>
        <w:t>două</w:t>
      </w:r>
      <w:proofErr w:type="spellEnd"/>
      <w:r w:rsidRPr="009C7C48">
        <w:rPr>
          <w:rFonts w:ascii="Trebuchet MS" w:hAnsi="Trebuchet MS"/>
        </w:rPr>
        <w:t xml:space="preserve"> </w:t>
      </w:r>
      <w:proofErr w:type="spellStart"/>
      <w:r w:rsidRPr="009C7C48">
        <w:rPr>
          <w:rFonts w:ascii="Trebuchet MS" w:hAnsi="Trebuchet MS"/>
        </w:rPr>
        <w:t>ori</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aceeaşi</w:t>
      </w:r>
      <w:proofErr w:type="spellEnd"/>
      <w:r w:rsidRPr="009C7C48">
        <w:rPr>
          <w:rFonts w:ascii="Trebuchet MS" w:hAnsi="Trebuchet MS"/>
        </w:rPr>
        <w:t xml:space="preserve"> </w:t>
      </w:r>
      <w:proofErr w:type="spellStart"/>
      <w:r w:rsidRPr="009C7C48">
        <w:rPr>
          <w:rFonts w:ascii="Trebuchet MS" w:hAnsi="Trebuchet MS"/>
        </w:rPr>
        <w:t>licitaţie</w:t>
      </w:r>
      <w:proofErr w:type="spellEnd"/>
      <w:r w:rsidRPr="009C7C48">
        <w:rPr>
          <w:rFonts w:ascii="Trebuchet MS" w:hAnsi="Trebuchet MS"/>
        </w:rPr>
        <w:t xml:space="preserve"> de </w:t>
      </w:r>
      <w:proofErr w:type="spellStart"/>
      <w:r w:rsidRPr="009C7C48">
        <w:rPr>
          <w:rFonts w:ascii="Trebuchet MS" w:hAnsi="Trebuchet MS"/>
        </w:rPr>
        <w:t>proiecte</w:t>
      </w:r>
      <w:proofErr w:type="spellEnd"/>
      <w:r w:rsidRPr="009C7C48">
        <w:rPr>
          <w:rFonts w:ascii="Trebuchet MS" w:hAnsi="Trebuchet MS"/>
        </w:rPr>
        <w:t xml:space="preserve">. </w:t>
      </w:r>
      <w:proofErr w:type="spellStart"/>
      <w:r w:rsidRPr="009C7C48">
        <w:rPr>
          <w:rFonts w:ascii="Trebuchet MS" w:hAnsi="Trebuchet MS"/>
        </w:rPr>
        <w:t>Solicitantul</w:t>
      </w:r>
      <w:proofErr w:type="spellEnd"/>
      <w:r w:rsidRPr="009C7C48">
        <w:rPr>
          <w:rFonts w:ascii="Trebuchet MS" w:hAnsi="Trebuchet MS"/>
        </w:rPr>
        <w:t xml:space="preserve"> care a </w:t>
      </w:r>
      <w:proofErr w:type="spellStart"/>
      <w:r w:rsidRPr="009C7C48">
        <w:rPr>
          <w:rFonts w:ascii="Trebuchet MS" w:hAnsi="Trebuchet MS"/>
        </w:rPr>
        <w:t>renunţat</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cursul</w:t>
      </w:r>
      <w:proofErr w:type="spellEnd"/>
      <w:r w:rsidRPr="009C7C48">
        <w:rPr>
          <w:rFonts w:ascii="Trebuchet MS" w:hAnsi="Trebuchet MS"/>
        </w:rPr>
        <w:t xml:space="preserve"> </w:t>
      </w:r>
      <w:proofErr w:type="spellStart"/>
      <w:r w:rsidRPr="009C7C48">
        <w:rPr>
          <w:rFonts w:ascii="Trebuchet MS" w:hAnsi="Trebuchet MS"/>
        </w:rPr>
        <w:t>procesului</w:t>
      </w:r>
      <w:proofErr w:type="spellEnd"/>
      <w:r w:rsidRPr="009C7C48">
        <w:rPr>
          <w:rFonts w:ascii="Trebuchet MS" w:hAnsi="Trebuchet MS"/>
        </w:rPr>
        <w:t xml:space="preserve"> de </w:t>
      </w:r>
      <w:proofErr w:type="spellStart"/>
      <w:r w:rsidRPr="009C7C48">
        <w:rPr>
          <w:rFonts w:ascii="Trebuchet MS" w:hAnsi="Trebuchet MS"/>
        </w:rPr>
        <w:t>evaluare</w:t>
      </w:r>
      <w:proofErr w:type="spellEnd"/>
      <w:r w:rsidRPr="009C7C48">
        <w:rPr>
          <w:rFonts w:ascii="Trebuchet MS" w:hAnsi="Trebuchet MS"/>
        </w:rPr>
        <w:t xml:space="preserve">, la o </w:t>
      </w:r>
      <w:proofErr w:type="spellStart"/>
      <w:r w:rsidRPr="009C7C48">
        <w:rPr>
          <w:rFonts w:ascii="Trebuchet MS" w:hAnsi="Trebuchet MS"/>
        </w:rPr>
        <w:t>Cerere</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conformă</w:t>
      </w:r>
      <w:proofErr w:type="spellEnd"/>
      <w:r w:rsidRPr="009C7C48">
        <w:rPr>
          <w:rFonts w:ascii="Trebuchet MS" w:hAnsi="Trebuchet MS"/>
        </w:rPr>
        <w:t xml:space="preserve">, nu o </w:t>
      </w:r>
      <w:proofErr w:type="spellStart"/>
      <w:r w:rsidRPr="009C7C48">
        <w:rPr>
          <w:rFonts w:ascii="Trebuchet MS" w:hAnsi="Trebuchet MS"/>
        </w:rPr>
        <w:t>mai</w:t>
      </w:r>
      <w:proofErr w:type="spellEnd"/>
      <w:r w:rsidRPr="009C7C48">
        <w:rPr>
          <w:rFonts w:ascii="Trebuchet MS" w:hAnsi="Trebuchet MS"/>
        </w:rPr>
        <w:t xml:space="preserve"> </w:t>
      </w:r>
      <w:proofErr w:type="spellStart"/>
      <w:r w:rsidRPr="009C7C48">
        <w:rPr>
          <w:rFonts w:ascii="Trebuchet MS" w:hAnsi="Trebuchet MS"/>
        </w:rPr>
        <w:t>poate</w:t>
      </w:r>
      <w:proofErr w:type="spellEnd"/>
      <w:r w:rsidRPr="009C7C48">
        <w:rPr>
          <w:rFonts w:ascii="Trebuchet MS" w:hAnsi="Trebuchet MS"/>
        </w:rPr>
        <w:t xml:space="preserve"> </w:t>
      </w:r>
      <w:proofErr w:type="spellStart"/>
      <w:r w:rsidRPr="009C7C48">
        <w:rPr>
          <w:rFonts w:ascii="Trebuchet MS" w:hAnsi="Trebuchet MS"/>
        </w:rPr>
        <w:t>redepune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aceeaşi</w:t>
      </w:r>
      <w:proofErr w:type="spellEnd"/>
      <w:r w:rsidRPr="009C7C48">
        <w:rPr>
          <w:rFonts w:ascii="Trebuchet MS" w:hAnsi="Trebuchet MS"/>
        </w:rPr>
        <w:t xml:space="preserve"> </w:t>
      </w:r>
      <w:proofErr w:type="spellStart"/>
      <w:r w:rsidRPr="009C7C48">
        <w:rPr>
          <w:rFonts w:ascii="Trebuchet MS" w:hAnsi="Trebuchet MS"/>
        </w:rPr>
        <w:t>sesiune</w:t>
      </w:r>
      <w:proofErr w:type="spellEnd"/>
      <w:r w:rsidRPr="009C7C48">
        <w:rPr>
          <w:rFonts w:ascii="Trebuchet MS" w:hAnsi="Trebuchet MS"/>
        </w:rPr>
        <w:t xml:space="preserve"> de </w:t>
      </w:r>
      <w:proofErr w:type="spellStart"/>
      <w:r w:rsidRPr="009C7C48">
        <w:rPr>
          <w:rFonts w:ascii="Trebuchet MS" w:hAnsi="Trebuchet MS"/>
        </w:rPr>
        <w:t>depunere</w:t>
      </w:r>
      <w:proofErr w:type="spellEnd"/>
      <w:r w:rsidRPr="009C7C48">
        <w:rPr>
          <w:rFonts w:ascii="Trebuchet MS" w:hAnsi="Trebuchet MS"/>
        </w:rPr>
        <w:t xml:space="preserve"> a </w:t>
      </w:r>
      <w:proofErr w:type="spellStart"/>
      <w:r w:rsidRPr="009C7C48">
        <w:rPr>
          <w:rFonts w:ascii="Trebuchet MS" w:hAnsi="Trebuchet MS"/>
        </w:rPr>
        <w:t>proiectelor</w:t>
      </w:r>
      <w:proofErr w:type="spellEnd"/>
      <w:r w:rsidRPr="009C7C48">
        <w:rPr>
          <w:rFonts w:ascii="Trebuchet MS" w:hAnsi="Trebuchet MS"/>
        </w:rPr>
        <w:t xml:space="preserve"> de </w:t>
      </w:r>
      <w:proofErr w:type="spellStart"/>
      <w:r w:rsidRPr="009C7C48">
        <w:rPr>
          <w:rFonts w:ascii="Trebuchet MS" w:hAnsi="Trebuchet MS"/>
        </w:rPr>
        <w:t>investiţii</w:t>
      </w:r>
      <w:proofErr w:type="spellEnd"/>
      <w:r w:rsidRPr="009C7C48">
        <w:rPr>
          <w:rFonts w:ascii="Trebuchet MS" w:hAnsi="Trebuchet MS"/>
        </w:rPr>
        <w:t xml:space="preserve">. </w:t>
      </w:r>
    </w:p>
    <w:p w:rsidR="00E91D21" w:rsidRPr="009C7C48" w:rsidRDefault="00E91D21" w:rsidP="00E91D21">
      <w:pPr>
        <w:ind w:firstLine="567"/>
        <w:jc w:val="both"/>
        <w:rPr>
          <w:rFonts w:ascii="Trebuchet MS" w:hAnsi="Trebuchet MS"/>
        </w:rPr>
      </w:pPr>
      <w:proofErr w:type="spellStart"/>
      <w:r w:rsidRPr="009C7C48">
        <w:rPr>
          <w:rFonts w:ascii="Trebuchet MS" w:hAnsi="Trebuchet MS"/>
        </w:rPr>
        <w:t>După</w:t>
      </w:r>
      <w:proofErr w:type="spellEnd"/>
      <w:r w:rsidRPr="009C7C48">
        <w:rPr>
          <w:rFonts w:ascii="Trebuchet MS" w:hAnsi="Trebuchet MS"/>
        </w:rPr>
        <w:t xml:space="preserve"> </w:t>
      </w:r>
      <w:proofErr w:type="spellStart"/>
      <w:r w:rsidRPr="009C7C48">
        <w:rPr>
          <w:rFonts w:ascii="Trebuchet MS" w:hAnsi="Trebuchet MS"/>
        </w:rPr>
        <w:t>verificare</w:t>
      </w:r>
      <w:proofErr w:type="spellEnd"/>
      <w:r w:rsidRPr="009C7C48">
        <w:rPr>
          <w:rFonts w:ascii="Trebuchet MS" w:hAnsi="Trebuchet MS"/>
        </w:rPr>
        <w:t xml:space="preserve"> pot </w:t>
      </w:r>
      <w:proofErr w:type="spellStart"/>
      <w:r w:rsidRPr="009C7C48">
        <w:rPr>
          <w:rFonts w:ascii="Trebuchet MS" w:hAnsi="Trebuchet MS"/>
        </w:rPr>
        <w:t>exista</w:t>
      </w:r>
      <w:proofErr w:type="spellEnd"/>
      <w:r w:rsidRPr="009C7C48">
        <w:rPr>
          <w:rFonts w:ascii="Trebuchet MS" w:hAnsi="Trebuchet MS"/>
        </w:rPr>
        <w:t xml:space="preserve"> </w:t>
      </w:r>
      <w:proofErr w:type="spellStart"/>
      <w:r w:rsidRPr="009C7C48">
        <w:rPr>
          <w:rFonts w:ascii="Trebuchet MS" w:hAnsi="Trebuchet MS"/>
        </w:rPr>
        <w:t>două</w:t>
      </w:r>
      <w:proofErr w:type="spellEnd"/>
      <w:r w:rsidRPr="009C7C48">
        <w:rPr>
          <w:rFonts w:ascii="Trebuchet MS" w:hAnsi="Trebuchet MS"/>
        </w:rPr>
        <w:t xml:space="preserve"> </w:t>
      </w:r>
      <w:proofErr w:type="spellStart"/>
      <w:r w:rsidRPr="009C7C48">
        <w:rPr>
          <w:rFonts w:ascii="Trebuchet MS" w:hAnsi="Trebuchet MS"/>
        </w:rPr>
        <w:t>variante</w:t>
      </w:r>
      <w:proofErr w:type="spellEnd"/>
      <w:r w:rsidRPr="009C7C48">
        <w:rPr>
          <w:rFonts w:ascii="Trebuchet MS" w:hAnsi="Trebuchet MS"/>
        </w:rPr>
        <w:t>:</w:t>
      </w:r>
    </w:p>
    <w:p w:rsidR="00E91D21" w:rsidRPr="009C7C48" w:rsidRDefault="00E91D21" w:rsidP="00E91D21">
      <w:pPr>
        <w:pStyle w:val="ListParagraph"/>
        <w:numPr>
          <w:ilvl w:val="0"/>
          <w:numId w:val="20"/>
        </w:numPr>
        <w:spacing w:after="160" w:line="259" w:lineRule="auto"/>
        <w:jc w:val="both"/>
        <w:rPr>
          <w:rFonts w:ascii="Trebuchet MS" w:hAnsi="Trebuchet MS"/>
        </w:rPr>
      </w:pP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declarată</w:t>
      </w:r>
      <w:proofErr w:type="spellEnd"/>
      <w:r w:rsidRPr="009C7C48">
        <w:rPr>
          <w:rFonts w:ascii="Trebuchet MS" w:hAnsi="Trebuchet MS"/>
        </w:rPr>
        <w:t xml:space="preserve"> </w:t>
      </w:r>
      <w:proofErr w:type="spellStart"/>
      <w:r w:rsidRPr="009C7C48">
        <w:rPr>
          <w:rFonts w:ascii="Trebuchet MS" w:hAnsi="Trebuchet MS"/>
        </w:rPr>
        <w:t>neconformă</w:t>
      </w:r>
      <w:proofErr w:type="spellEnd"/>
      <w:r w:rsidRPr="009C7C48">
        <w:rPr>
          <w:rFonts w:ascii="Trebuchet MS" w:hAnsi="Trebuchet MS"/>
        </w:rPr>
        <w:t>;</w:t>
      </w:r>
    </w:p>
    <w:p w:rsidR="00E91D21" w:rsidRPr="009C7C48" w:rsidRDefault="00E91D21" w:rsidP="00E91D21">
      <w:pPr>
        <w:pStyle w:val="ListParagraph"/>
        <w:numPr>
          <w:ilvl w:val="0"/>
          <w:numId w:val="20"/>
        </w:numPr>
        <w:spacing w:after="160" w:line="259" w:lineRule="auto"/>
        <w:jc w:val="both"/>
        <w:rPr>
          <w:rFonts w:ascii="Trebuchet MS" w:hAnsi="Trebuchet MS"/>
        </w:rPr>
      </w:pP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declarată</w:t>
      </w:r>
      <w:proofErr w:type="spellEnd"/>
      <w:r w:rsidRPr="009C7C48">
        <w:rPr>
          <w:rFonts w:ascii="Trebuchet MS" w:hAnsi="Trebuchet MS"/>
        </w:rPr>
        <w:t xml:space="preserve"> </w:t>
      </w:r>
      <w:proofErr w:type="spellStart"/>
      <w:r w:rsidRPr="009C7C48">
        <w:rPr>
          <w:rFonts w:ascii="Trebuchet MS" w:hAnsi="Trebuchet MS"/>
        </w:rPr>
        <w:t>conformă</w:t>
      </w:r>
      <w:proofErr w:type="spellEnd"/>
      <w:r w:rsidRPr="009C7C48">
        <w:rPr>
          <w:rFonts w:ascii="Trebuchet MS" w:hAnsi="Trebuchet MS"/>
        </w:rPr>
        <w:t>.</w:t>
      </w:r>
    </w:p>
    <w:p w:rsidR="00E91D21" w:rsidRPr="009C7C48" w:rsidRDefault="00E91D21" w:rsidP="00E91D21">
      <w:pPr>
        <w:ind w:firstLine="567"/>
        <w:jc w:val="both"/>
        <w:rPr>
          <w:rFonts w:ascii="Trebuchet MS" w:hAnsi="Trebuchet MS"/>
        </w:rPr>
      </w:pPr>
      <w:proofErr w:type="spellStart"/>
      <w:r w:rsidRPr="009C7C48">
        <w:rPr>
          <w:rFonts w:ascii="Trebuchet MS" w:hAnsi="Trebuchet MS"/>
        </w:rPr>
        <w:t>Dacă</w:t>
      </w:r>
      <w:proofErr w:type="spellEnd"/>
      <w:r w:rsidRPr="009C7C48">
        <w:rPr>
          <w:rFonts w:ascii="Trebuchet MS" w:hAnsi="Trebuchet MS"/>
        </w:rPr>
        <w:t xml:space="preserve">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declarată</w:t>
      </w:r>
      <w:proofErr w:type="spellEnd"/>
      <w:r w:rsidRPr="009C7C48">
        <w:rPr>
          <w:rFonts w:ascii="Trebuchet MS" w:hAnsi="Trebuchet MS"/>
        </w:rPr>
        <w:t xml:space="preserve"> </w:t>
      </w:r>
      <w:proofErr w:type="spellStart"/>
      <w:r w:rsidRPr="009C7C48">
        <w:rPr>
          <w:rFonts w:ascii="Trebuchet MS" w:hAnsi="Trebuchet MS"/>
        </w:rPr>
        <w:t>conformă</w:t>
      </w:r>
      <w:proofErr w:type="spellEnd"/>
      <w:r w:rsidRPr="009C7C48">
        <w:rPr>
          <w:rFonts w:ascii="Trebuchet MS" w:hAnsi="Trebuchet MS"/>
        </w:rPr>
        <w:t xml:space="preserve">, se </w:t>
      </w:r>
      <w:proofErr w:type="spellStart"/>
      <w:r w:rsidRPr="009C7C48">
        <w:rPr>
          <w:rFonts w:ascii="Trebuchet MS" w:hAnsi="Trebuchet MS"/>
        </w:rPr>
        <w:t>trece</w:t>
      </w:r>
      <w:proofErr w:type="spellEnd"/>
      <w:r w:rsidRPr="009C7C48">
        <w:rPr>
          <w:rFonts w:ascii="Trebuchet MS" w:hAnsi="Trebuchet MS"/>
        </w:rPr>
        <w:t xml:space="preserve"> la </w:t>
      </w:r>
      <w:proofErr w:type="spellStart"/>
      <w:r w:rsidRPr="009C7C48">
        <w:rPr>
          <w:rFonts w:ascii="Trebuchet MS" w:hAnsi="Trebuchet MS"/>
        </w:rPr>
        <w:t>următoarea</w:t>
      </w:r>
      <w:proofErr w:type="spellEnd"/>
      <w:r w:rsidRPr="009C7C48">
        <w:rPr>
          <w:rFonts w:ascii="Trebuchet MS" w:hAnsi="Trebuchet MS"/>
        </w:rPr>
        <w:t xml:space="preserve"> </w:t>
      </w:r>
      <w:proofErr w:type="spellStart"/>
      <w:r w:rsidRPr="009C7C48">
        <w:rPr>
          <w:rFonts w:ascii="Trebuchet MS" w:hAnsi="Trebuchet MS"/>
        </w:rPr>
        <w:t>etapă</w:t>
      </w:r>
      <w:proofErr w:type="spellEnd"/>
      <w:r w:rsidRPr="009C7C48">
        <w:rPr>
          <w:rFonts w:ascii="Trebuchet MS" w:hAnsi="Trebuchet MS"/>
        </w:rPr>
        <w:t xml:space="preserve"> de </w:t>
      </w:r>
      <w:proofErr w:type="spellStart"/>
      <w:r w:rsidRPr="009C7C48">
        <w:rPr>
          <w:rFonts w:ascii="Trebuchet MS" w:hAnsi="Trebuchet MS"/>
        </w:rPr>
        <w:t>verificare</w:t>
      </w:r>
      <w:proofErr w:type="spellEnd"/>
      <w:r w:rsidRPr="009C7C48">
        <w:rPr>
          <w:rFonts w:ascii="Trebuchet MS" w:hAnsi="Trebuchet MS"/>
        </w:rPr>
        <w:t>.</w:t>
      </w:r>
    </w:p>
    <w:p w:rsidR="00E91D21" w:rsidRPr="009C7C48" w:rsidRDefault="00E91D21" w:rsidP="00E91D21">
      <w:pPr>
        <w:pStyle w:val="ListParagraph"/>
        <w:jc w:val="both"/>
        <w:rPr>
          <w:rFonts w:ascii="Trebuchet MS" w:hAnsi="Trebuchet MS"/>
          <w:b/>
          <w:i/>
        </w:rPr>
      </w:pPr>
    </w:p>
    <w:p w:rsidR="00E91D21" w:rsidRPr="009C7C48" w:rsidRDefault="00E91D21" w:rsidP="00E91D21">
      <w:pPr>
        <w:pStyle w:val="ListParagraph"/>
        <w:numPr>
          <w:ilvl w:val="0"/>
          <w:numId w:val="21"/>
        </w:numPr>
        <w:spacing w:after="160" w:line="259" w:lineRule="auto"/>
        <w:jc w:val="both"/>
        <w:rPr>
          <w:rFonts w:ascii="Trebuchet MS" w:hAnsi="Trebuchet MS"/>
          <w:b/>
          <w:i/>
        </w:rPr>
      </w:pPr>
      <w:proofErr w:type="spellStart"/>
      <w:r w:rsidRPr="009C7C48">
        <w:rPr>
          <w:rFonts w:ascii="Trebuchet MS" w:hAnsi="Trebuchet MS"/>
          <w:b/>
          <w:i/>
        </w:rPr>
        <w:t>Verificarea</w:t>
      </w:r>
      <w:proofErr w:type="spellEnd"/>
      <w:r w:rsidRPr="009C7C48">
        <w:rPr>
          <w:rFonts w:ascii="Trebuchet MS" w:hAnsi="Trebuchet MS"/>
          <w:b/>
          <w:i/>
        </w:rPr>
        <w:t xml:space="preserve"> </w:t>
      </w:r>
      <w:proofErr w:type="spellStart"/>
      <w:r w:rsidRPr="009C7C48">
        <w:rPr>
          <w:rFonts w:ascii="Trebuchet MS" w:hAnsi="Trebuchet MS"/>
          <w:b/>
          <w:i/>
        </w:rPr>
        <w:t>eligibilității</w:t>
      </w:r>
      <w:proofErr w:type="spellEnd"/>
      <w:r w:rsidRPr="009C7C48">
        <w:rPr>
          <w:rFonts w:ascii="Trebuchet MS" w:hAnsi="Trebuchet MS"/>
          <w:b/>
          <w:i/>
        </w:rPr>
        <w:t xml:space="preserve"> </w:t>
      </w:r>
      <w:proofErr w:type="spellStart"/>
      <w:r w:rsidRPr="009C7C48">
        <w:rPr>
          <w:rFonts w:ascii="Trebuchet MS" w:hAnsi="Trebuchet MS"/>
          <w:b/>
          <w:i/>
        </w:rPr>
        <w:t>Cererii</w:t>
      </w:r>
      <w:proofErr w:type="spellEnd"/>
      <w:r w:rsidRPr="009C7C48">
        <w:rPr>
          <w:rFonts w:ascii="Trebuchet MS" w:hAnsi="Trebuchet MS"/>
          <w:b/>
          <w:i/>
        </w:rPr>
        <w:t xml:space="preserve"> de </w:t>
      </w:r>
      <w:proofErr w:type="spellStart"/>
      <w:r w:rsidRPr="009C7C48">
        <w:rPr>
          <w:rFonts w:ascii="Trebuchet MS" w:hAnsi="Trebuchet MS"/>
          <w:b/>
          <w:i/>
        </w:rPr>
        <w:t>finanțare</w:t>
      </w:r>
      <w:proofErr w:type="spellEnd"/>
      <w:r w:rsidRPr="009C7C48">
        <w:rPr>
          <w:rFonts w:ascii="Trebuchet MS" w:hAnsi="Trebuchet MS"/>
          <w:b/>
          <w:i/>
        </w:rPr>
        <w:t xml:space="preserve"> </w:t>
      </w:r>
    </w:p>
    <w:p w:rsidR="00E91D21" w:rsidRPr="009C7C48" w:rsidRDefault="00E91D21" w:rsidP="00E91D21">
      <w:pPr>
        <w:autoSpaceDE w:val="0"/>
        <w:autoSpaceDN w:val="0"/>
        <w:adjustRightInd w:val="0"/>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eligibilităţii</w:t>
      </w:r>
      <w:proofErr w:type="spellEnd"/>
      <w:r w:rsidRPr="009C7C48">
        <w:rPr>
          <w:rFonts w:ascii="Trebuchet MS" w:hAnsi="Trebuchet MS"/>
        </w:rPr>
        <w:t xml:space="preserve"> </w:t>
      </w:r>
      <w:proofErr w:type="spellStart"/>
      <w:r w:rsidRPr="009C7C48">
        <w:rPr>
          <w:rFonts w:ascii="Trebuchet MS" w:hAnsi="Trebuchet MS"/>
        </w:rPr>
        <w:t>tehnice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financiare</w:t>
      </w:r>
      <w:proofErr w:type="spellEnd"/>
      <w:r w:rsidRPr="009C7C48">
        <w:rPr>
          <w:rFonts w:ascii="Trebuchet MS" w:hAnsi="Trebuchet MS"/>
        </w:rPr>
        <w:t xml:space="preserve"> </w:t>
      </w:r>
      <w:proofErr w:type="spellStart"/>
      <w:r w:rsidRPr="009C7C48">
        <w:rPr>
          <w:rFonts w:ascii="Trebuchet MS" w:hAnsi="Trebuchet MS"/>
        </w:rPr>
        <w:t>constă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w:t>
      </w:r>
    </w:p>
    <w:p w:rsidR="00E91D21" w:rsidRPr="009C7C48" w:rsidRDefault="00E91D21" w:rsidP="00E91D21">
      <w:pPr>
        <w:pStyle w:val="ListParagraph"/>
        <w:numPr>
          <w:ilvl w:val="0"/>
          <w:numId w:val="22"/>
        </w:numPr>
        <w:spacing w:after="160" w:line="259" w:lineRule="auto"/>
        <w:jc w:val="both"/>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eligibilităţii</w:t>
      </w:r>
      <w:proofErr w:type="spellEnd"/>
      <w:r w:rsidRPr="009C7C48">
        <w:rPr>
          <w:rFonts w:ascii="Trebuchet MS" w:hAnsi="Trebuchet MS"/>
        </w:rPr>
        <w:t xml:space="preserve"> </w:t>
      </w:r>
      <w:proofErr w:type="spellStart"/>
      <w:r w:rsidRPr="009C7C48">
        <w:rPr>
          <w:rFonts w:ascii="Trebuchet MS" w:hAnsi="Trebuchet MS"/>
        </w:rPr>
        <w:t>solicitantului</w:t>
      </w:r>
      <w:proofErr w:type="spellEnd"/>
      <w:r w:rsidRPr="009C7C48">
        <w:rPr>
          <w:rFonts w:ascii="Trebuchet MS" w:hAnsi="Trebuchet MS"/>
        </w:rPr>
        <w:t>;</w:t>
      </w:r>
    </w:p>
    <w:p w:rsidR="00E91D21" w:rsidRPr="009C7C48" w:rsidRDefault="00E91D21" w:rsidP="00E91D21">
      <w:pPr>
        <w:pStyle w:val="ListParagraph"/>
        <w:numPr>
          <w:ilvl w:val="0"/>
          <w:numId w:val="22"/>
        </w:numPr>
        <w:spacing w:after="160" w:line="259" w:lineRule="auto"/>
        <w:jc w:val="both"/>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criteriilor</w:t>
      </w:r>
      <w:proofErr w:type="spellEnd"/>
      <w:r w:rsidRPr="009C7C48">
        <w:rPr>
          <w:rFonts w:ascii="Trebuchet MS" w:hAnsi="Trebuchet MS"/>
        </w:rPr>
        <w:t xml:space="preserve"> de </w:t>
      </w:r>
      <w:proofErr w:type="spellStart"/>
      <w:r w:rsidRPr="009C7C48">
        <w:rPr>
          <w:rFonts w:ascii="Trebuchet MS" w:hAnsi="Trebuchet MS"/>
        </w:rPr>
        <w:t>eligibilitate</w:t>
      </w:r>
      <w:proofErr w:type="spellEnd"/>
      <w:r w:rsidRPr="009C7C48">
        <w:rPr>
          <w:rFonts w:ascii="Trebuchet MS" w:hAnsi="Trebuchet MS"/>
        </w:rPr>
        <w:t xml:space="preserv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investiției</w:t>
      </w:r>
      <w:proofErr w:type="spellEnd"/>
      <w:r w:rsidRPr="009C7C48">
        <w:rPr>
          <w:rFonts w:ascii="Trebuchet MS" w:hAnsi="Trebuchet MS"/>
        </w:rPr>
        <w:t>;</w:t>
      </w:r>
    </w:p>
    <w:p w:rsidR="00E91D21" w:rsidRPr="009C7C48" w:rsidRDefault="00E91D21" w:rsidP="00E91D21">
      <w:pPr>
        <w:pStyle w:val="ListParagraph"/>
        <w:numPr>
          <w:ilvl w:val="0"/>
          <w:numId w:val="22"/>
        </w:numPr>
        <w:spacing w:after="160" w:line="259" w:lineRule="auto"/>
        <w:jc w:val="both"/>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bugetului</w:t>
      </w:r>
      <w:proofErr w:type="spellEnd"/>
      <w:r w:rsidRPr="009C7C48">
        <w:rPr>
          <w:rFonts w:ascii="Trebuchet MS" w:hAnsi="Trebuchet MS"/>
        </w:rPr>
        <w:t xml:space="preserve"> </w:t>
      </w:r>
      <w:proofErr w:type="spellStart"/>
      <w:r w:rsidRPr="009C7C48">
        <w:rPr>
          <w:rFonts w:ascii="Trebuchet MS" w:hAnsi="Trebuchet MS"/>
        </w:rPr>
        <w:t>indicativ</w:t>
      </w:r>
      <w:proofErr w:type="spellEnd"/>
      <w:r w:rsidRPr="009C7C48">
        <w:rPr>
          <w:rFonts w:ascii="Trebuchet MS" w:hAnsi="Trebuchet MS"/>
        </w:rPr>
        <w:t xml:space="preserve"> al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w:t>
      </w:r>
    </w:p>
    <w:p w:rsidR="00E91D21" w:rsidRDefault="00E91D21" w:rsidP="00E91D21">
      <w:pPr>
        <w:pStyle w:val="ListParagraph"/>
        <w:numPr>
          <w:ilvl w:val="0"/>
          <w:numId w:val="22"/>
        </w:numPr>
        <w:spacing w:after="160" w:line="259" w:lineRule="auto"/>
        <w:jc w:val="both"/>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w:t>
      </w:r>
      <w:proofErr w:type="spellStart"/>
      <w:r w:rsidRPr="009C7C48">
        <w:rPr>
          <w:rFonts w:ascii="Trebuchet MS" w:hAnsi="Trebuchet MS"/>
        </w:rPr>
        <w:t>tuturor</w:t>
      </w:r>
      <w:proofErr w:type="spellEnd"/>
      <w:r w:rsidRPr="009C7C48">
        <w:rPr>
          <w:rFonts w:ascii="Trebuchet MS" w:hAnsi="Trebuchet MS"/>
        </w:rPr>
        <w:t xml:space="preserve"> </w:t>
      </w:r>
      <w:proofErr w:type="spellStart"/>
      <w:r w:rsidRPr="009C7C48">
        <w:rPr>
          <w:rFonts w:ascii="Trebuchet MS" w:hAnsi="Trebuchet MS"/>
        </w:rPr>
        <w:t>documentelor</w:t>
      </w:r>
      <w:proofErr w:type="spellEnd"/>
      <w:r w:rsidRPr="009C7C48">
        <w:rPr>
          <w:rFonts w:ascii="Trebuchet MS" w:hAnsi="Trebuchet MS"/>
        </w:rPr>
        <w:t xml:space="preserve"> </w:t>
      </w:r>
      <w:proofErr w:type="spellStart"/>
      <w:r w:rsidRPr="009C7C48">
        <w:rPr>
          <w:rFonts w:ascii="Trebuchet MS" w:hAnsi="Trebuchet MS"/>
        </w:rPr>
        <w:t>anexate</w:t>
      </w:r>
      <w:proofErr w:type="spellEnd"/>
    </w:p>
    <w:p w:rsidR="000D1A67" w:rsidRPr="000D1A67" w:rsidRDefault="000D1A67" w:rsidP="000D1A67">
      <w:pPr>
        <w:spacing w:after="160" w:line="259" w:lineRule="auto"/>
        <w:ind w:left="360"/>
        <w:jc w:val="both"/>
        <w:rPr>
          <w:rFonts w:ascii="Trebuchet MS" w:hAnsi="Trebuchet MS"/>
        </w:rPr>
      </w:pPr>
    </w:p>
    <w:tbl>
      <w:tblPr>
        <w:tblStyle w:val="TableGrid"/>
        <w:tblW w:w="0" w:type="auto"/>
        <w:tblLook w:val="04A0" w:firstRow="1" w:lastRow="0" w:firstColumn="1" w:lastColumn="0" w:noHBand="0" w:noVBand="1"/>
      </w:tblPr>
      <w:tblGrid>
        <w:gridCol w:w="9606"/>
      </w:tblGrid>
      <w:tr w:rsidR="00E91D21" w:rsidRPr="009C7C48" w:rsidTr="000D1A67">
        <w:tc>
          <w:tcPr>
            <w:tcW w:w="9606" w:type="dxa"/>
            <w:shd w:val="clear" w:color="auto" w:fill="A8D08D" w:themeFill="accent6" w:themeFillTint="99"/>
          </w:tcPr>
          <w:p w:rsidR="00E91D21" w:rsidRPr="009C7C48" w:rsidRDefault="00E91D21" w:rsidP="00CE3671">
            <w:pPr>
              <w:autoSpaceDE w:val="0"/>
              <w:autoSpaceDN w:val="0"/>
              <w:adjustRightInd w:val="0"/>
              <w:rPr>
                <w:rFonts w:ascii="Trebuchet MS" w:hAnsi="Trebuchet MS"/>
                <w:b/>
                <w:bCs/>
                <w:iCs/>
              </w:rPr>
            </w:pPr>
            <w:proofErr w:type="gramStart"/>
            <w:r w:rsidRPr="009C7C48">
              <w:rPr>
                <w:rFonts w:ascii="Trebuchet MS" w:hAnsi="Trebuchet MS"/>
                <w:b/>
                <w:bCs/>
                <w:iCs/>
              </w:rPr>
              <w:t>ATENŢIE !</w:t>
            </w:r>
            <w:proofErr w:type="gramEnd"/>
          </w:p>
          <w:p w:rsidR="00E91D21" w:rsidRPr="009C7C48" w:rsidRDefault="00E91D21" w:rsidP="00CE3671">
            <w:pPr>
              <w:autoSpaceDE w:val="0"/>
              <w:autoSpaceDN w:val="0"/>
              <w:adjustRightInd w:val="0"/>
              <w:rPr>
                <w:rFonts w:ascii="Trebuchet MS" w:hAnsi="Trebuchet MS"/>
              </w:rPr>
            </w:pPr>
            <w:r w:rsidRPr="009C7C48">
              <w:rPr>
                <w:rFonts w:ascii="Trebuchet MS" w:hAnsi="Trebuchet MS"/>
                <w:iCs/>
              </w:rPr>
              <w:t xml:space="preserve">GAL/AFIR pot </w:t>
            </w:r>
            <w:proofErr w:type="spellStart"/>
            <w:r w:rsidRPr="009C7C48">
              <w:rPr>
                <w:rFonts w:ascii="Trebuchet MS" w:hAnsi="Trebuchet MS"/>
                <w:iCs/>
              </w:rPr>
              <w:t>solicita</w:t>
            </w:r>
            <w:proofErr w:type="spellEnd"/>
            <w:r w:rsidRPr="009C7C48">
              <w:rPr>
                <w:rFonts w:ascii="Trebuchet MS" w:hAnsi="Trebuchet MS"/>
                <w:iCs/>
              </w:rPr>
              <w:t xml:space="preserve"> </w:t>
            </w:r>
            <w:proofErr w:type="spellStart"/>
            <w:r w:rsidRPr="009C7C48">
              <w:rPr>
                <w:rFonts w:ascii="Trebuchet MS" w:hAnsi="Trebuchet MS"/>
                <w:iCs/>
              </w:rPr>
              <w:t>documente</w:t>
            </w:r>
            <w:proofErr w:type="spellEnd"/>
            <w:r w:rsidRPr="009C7C48">
              <w:rPr>
                <w:rFonts w:ascii="Trebuchet MS" w:hAnsi="Trebuchet MS"/>
                <w:iCs/>
              </w:rPr>
              <w:t xml:space="preserve"> </w:t>
            </w:r>
            <w:proofErr w:type="spellStart"/>
            <w:r w:rsidRPr="009C7C48">
              <w:rPr>
                <w:rFonts w:ascii="Trebuchet MS" w:hAnsi="Trebuchet MS"/>
                <w:iCs/>
              </w:rPr>
              <w:t>sau</w:t>
            </w:r>
            <w:proofErr w:type="spellEnd"/>
            <w:r w:rsidRPr="009C7C48">
              <w:rPr>
                <w:rFonts w:ascii="Trebuchet MS" w:hAnsi="Trebuchet MS"/>
                <w:iCs/>
              </w:rPr>
              <w:t xml:space="preserve"> </w:t>
            </w:r>
            <w:proofErr w:type="spellStart"/>
            <w:r w:rsidRPr="009C7C48">
              <w:rPr>
                <w:rFonts w:ascii="Trebuchet MS" w:hAnsi="Trebuchet MS"/>
                <w:iCs/>
              </w:rPr>
              <w:t>informaţii</w:t>
            </w:r>
            <w:proofErr w:type="spellEnd"/>
            <w:r w:rsidRPr="009C7C48">
              <w:rPr>
                <w:rFonts w:ascii="Trebuchet MS" w:hAnsi="Trebuchet MS"/>
                <w:iCs/>
              </w:rPr>
              <w:t xml:space="preserve"> </w:t>
            </w:r>
            <w:proofErr w:type="spellStart"/>
            <w:r w:rsidRPr="009C7C48">
              <w:rPr>
                <w:rFonts w:ascii="Trebuchet MS" w:hAnsi="Trebuchet MS"/>
                <w:iCs/>
              </w:rPr>
              <w:t>suplimentare</w:t>
            </w:r>
            <w:proofErr w:type="spellEnd"/>
            <w:r w:rsidRPr="009C7C48">
              <w:rPr>
                <w:rFonts w:ascii="Trebuchet MS" w:hAnsi="Trebuchet MS"/>
                <w:iCs/>
              </w:rPr>
              <w:t xml:space="preserve"> </w:t>
            </w:r>
            <w:proofErr w:type="spellStart"/>
            <w:r w:rsidRPr="009C7C48">
              <w:rPr>
                <w:rFonts w:ascii="Trebuchet MS" w:hAnsi="Trebuchet MS"/>
                <w:iCs/>
              </w:rPr>
              <w:t>dacă</w:t>
            </w:r>
            <w:proofErr w:type="spellEnd"/>
            <w:r w:rsidRPr="009C7C48">
              <w:rPr>
                <w:rFonts w:ascii="Trebuchet MS" w:hAnsi="Trebuchet MS"/>
                <w:iCs/>
              </w:rPr>
              <w:t xml:space="preserve">, pe </w:t>
            </w:r>
            <w:proofErr w:type="spellStart"/>
            <w:r w:rsidRPr="009C7C48">
              <w:rPr>
                <w:rFonts w:ascii="Trebuchet MS" w:hAnsi="Trebuchet MS"/>
                <w:iCs/>
              </w:rPr>
              <w:t>parcursul</w:t>
            </w:r>
            <w:proofErr w:type="spellEnd"/>
            <w:r w:rsidRPr="009C7C48">
              <w:rPr>
                <w:rFonts w:ascii="Trebuchet MS" w:hAnsi="Trebuchet MS"/>
                <w:iCs/>
              </w:rPr>
              <w:t xml:space="preserve"> </w:t>
            </w:r>
            <w:proofErr w:type="spellStart"/>
            <w:r w:rsidRPr="009C7C48">
              <w:rPr>
                <w:rFonts w:ascii="Trebuchet MS" w:hAnsi="Trebuchet MS"/>
                <w:iCs/>
              </w:rPr>
              <w:lastRenderedPageBreak/>
              <w:t>verificărilor</w:t>
            </w:r>
            <w:proofErr w:type="spellEnd"/>
            <w:r w:rsidRPr="009C7C48">
              <w:rPr>
                <w:rFonts w:ascii="Trebuchet MS" w:hAnsi="Trebuchet MS"/>
                <w:iCs/>
              </w:rPr>
              <w:t xml:space="preserve"> </w:t>
            </w:r>
            <w:proofErr w:type="spellStart"/>
            <w:r w:rsidRPr="009C7C48">
              <w:rPr>
                <w:rFonts w:ascii="Trebuchet MS" w:hAnsi="Trebuchet MS"/>
                <w:iCs/>
              </w:rPr>
              <w:t>și</w:t>
            </w:r>
            <w:proofErr w:type="spellEnd"/>
            <w:r w:rsidRPr="009C7C48">
              <w:rPr>
                <w:rFonts w:ascii="Trebuchet MS" w:hAnsi="Trebuchet MS"/>
                <w:iCs/>
              </w:rPr>
              <w:t xml:space="preserve"> </w:t>
            </w:r>
            <w:proofErr w:type="spellStart"/>
            <w:r w:rsidRPr="009C7C48">
              <w:rPr>
                <w:rFonts w:ascii="Trebuchet MS" w:hAnsi="Trebuchet MS"/>
                <w:iCs/>
              </w:rPr>
              <w:t>implementării</w:t>
            </w:r>
            <w:proofErr w:type="spellEnd"/>
            <w:r w:rsidRPr="009C7C48">
              <w:rPr>
                <w:rFonts w:ascii="Trebuchet MS" w:hAnsi="Trebuchet MS"/>
                <w:iCs/>
              </w:rPr>
              <w:t xml:space="preserve"> </w:t>
            </w:r>
            <w:proofErr w:type="spellStart"/>
            <w:r w:rsidRPr="009C7C48">
              <w:rPr>
                <w:rFonts w:ascii="Trebuchet MS" w:hAnsi="Trebuchet MS"/>
                <w:iCs/>
              </w:rPr>
              <w:t>proiectului</w:t>
            </w:r>
            <w:proofErr w:type="spellEnd"/>
            <w:r w:rsidRPr="009C7C48">
              <w:rPr>
                <w:rFonts w:ascii="Trebuchet MS" w:hAnsi="Trebuchet MS"/>
                <w:iCs/>
              </w:rPr>
              <w:t xml:space="preserve">, se </w:t>
            </w:r>
            <w:proofErr w:type="spellStart"/>
            <w:r w:rsidRPr="009C7C48">
              <w:rPr>
                <w:rFonts w:ascii="Trebuchet MS" w:hAnsi="Trebuchet MS"/>
                <w:iCs/>
              </w:rPr>
              <w:t>constată</w:t>
            </w:r>
            <w:proofErr w:type="spellEnd"/>
            <w:r w:rsidRPr="009C7C48">
              <w:rPr>
                <w:rFonts w:ascii="Trebuchet MS" w:hAnsi="Trebuchet MS"/>
                <w:iCs/>
              </w:rPr>
              <w:t xml:space="preserve"> de </w:t>
            </w:r>
            <w:proofErr w:type="spellStart"/>
            <w:r w:rsidRPr="009C7C48">
              <w:rPr>
                <w:rFonts w:ascii="Trebuchet MS" w:hAnsi="Trebuchet MS"/>
                <w:iCs/>
              </w:rPr>
              <w:t>către</w:t>
            </w:r>
            <w:proofErr w:type="spellEnd"/>
            <w:r w:rsidRPr="009C7C48">
              <w:rPr>
                <w:rFonts w:ascii="Trebuchet MS" w:hAnsi="Trebuchet MS"/>
                <w:iCs/>
              </w:rPr>
              <w:t xml:space="preserve"> GAL/AFIR </w:t>
            </w:r>
            <w:proofErr w:type="spellStart"/>
            <w:r w:rsidRPr="009C7C48">
              <w:rPr>
                <w:rFonts w:ascii="Trebuchet MS" w:hAnsi="Trebuchet MS"/>
                <w:iCs/>
              </w:rPr>
              <w:t>că</w:t>
            </w:r>
            <w:proofErr w:type="spellEnd"/>
            <w:r w:rsidRPr="009C7C48">
              <w:rPr>
                <w:rFonts w:ascii="Trebuchet MS" w:hAnsi="Trebuchet MS"/>
                <w:iCs/>
              </w:rPr>
              <w:t xml:space="preserve"> </w:t>
            </w:r>
            <w:proofErr w:type="spellStart"/>
            <w:r w:rsidRPr="009C7C48">
              <w:rPr>
                <w:rFonts w:ascii="Trebuchet MS" w:hAnsi="Trebuchet MS"/>
                <w:iCs/>
              </w:rPr>
              <w:t>este</w:t>
            </w:r>
            <w:proofErr w:type="spellEnd"/>
            <w:r w:rsidRPr="009C7C48">
              <w:rPr>
                <w:rFonts w:ascii="Trebuchet MS" w:hAnsi="Trebuchet MS"/>
                <w:iCs/>
              </w:rPr>
              <w:t xml:space="preserve"> </w:t>
            </w:r>
            <w:proofErr w:type="spellStart"/>
            <w:r w:rsidRPr="009C7C48">
              <w:rPr>
                <w:rFonts w:ascii="Trebuchet MS" w:hAnsi="Trebuchet MS"/>
                <w:iCs/>
              </w:rPr>
              <w:t>necesar</w:t>
            </w:r>
            <w:proofErr w:type="spellEnd"/>
            <w:r w:rsidRPr="009C7C48">
              <w:rPr>
                <w:rFonts w:ascii="Trebuchet MS" w:hAnsi="Trebuchet MS"/>
                <w:b/>
                <w:bCs/>
                <w:iCs/>
              </w:rPr>
              <w:t>.</w:t>
            </w:r>
          </w:p>
        </w:tc>
      </w:tr>
    </w:tbl>
    <w:p w:rsidR="00E91D21" w:rsidRPr="009C7C48" w:rsidRDefault="00E91D21" w:rsidP="00E91D21">
      <w:pPr>
        <w:autoSpaceDE w:val="0"/>
        <w:autoSpaceDN w:val="0"/>
        <w:adjustRightInd w:val="0"/>
        <w:rPr>
          <w:rFonts w:ascii="Trebuchet MS" w:hAnsi="Trebuchet MS"/>
        </w:rPr>
      </w:pPr>
    </w:p>
    <w:p w:rsidR="00E91D21" w:rsidRPr="009C7C48" w:rsidRDefault="00E91D21" w:rsidP="00E91D21">
      <w:pPr>
        <w:autoSpaceDE w:val="0"/>
        <w:autoSpaceDN w:val="0"/>
        <w:adjustRightInd w:val="0"/>
        <w:rPr>
          <w:rFonts w:ascii="Trebuchet MS" w:hAnsi="Trebuchet MS"/>
        </w:rPr>
      </w:pPr>
      <w:proofErr w:type="spellStart"/>
      <w:r w:rsidRPr="009C7C48">
        <w:rPr>
          <w:rFonts w:ascii="Trebuchet MS" w:hAnsi="Trebuchet MS"/>
        </w:rPr>
        <w:t>Cazurile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expertul</w:t>
      </w:r>
      <w:proofErr w:type="spellEnd"/>
      <w:r w:rsidRPr="009C7C48">
        <w:rPr>
          <w:rFonts w:ascii="Trebuchet MS" w:hAnsi="Trebuchet MS"/>
        </w:rPr>
        <w:t xml:space="preserve"> evaluator </w:t>
      </w:r>
      <w:proofErr w:type="spellStart"/>
      <w:r w:rsidRPr="009C7C48">
        <w:rPr>
          <w:rFonts w:ascii="Trebuchet MS" w:hAnsi="Trebuchet MS"/>
        </w:rPr>
        <w:t>poate</w:t>
      </w:r>
      <w:proofErr w:type="spellEnd"/>
      <w:r w:rsidRPr="009C7C48">
        <w:rPr>
          <w:rFonts w:ascii="Trebuchet MS" w:hAnsi="Trebuchet MS"/>
        </w:rPr>
        <w:t xml:space="preserve"> </w:t>
      </w:r>
      <w:proofErr w:type="spellStart"/>
      <w:r w:rsidRPr="009C7C48">
        <w:rPr>
          <w:rFonts w:ascii="Trebuchet MS" w:hAnsi="Trebuchet MS"/>
        </w:rPr>
        <w:t>solicita</w:t>
      </w:r>
      <w:proofErr w:type="spellEnd"/>
      <w:r w:rsidRPr="009C7C48">
        <w:rPr>
          <w:rFonts w:ascii="Trebuchet MS" w:hAnsi="Trebuchet MS"/>
        </w:rPr>
        <w:t xml:space="preserve"> </w:t>
      </w:r>
      <w:proofErr w:type="spellStart"/>
      <w:r w:rsidRPr="009C7C48">
        <w:rPr>
          <w:rFonts w:ascii="Trebuchet MS" w:hAnsi="Trebuchet MS"/>
        </w:rPr>
        <w:t>informaţii</w:t>
      </w:r>
      <w:proofErr w:type="spellEnd"/>
      <w:r w:rsidRPr="009C7C48">
        <w:rPr>
          <w:rFonts w:ascii="Trebuchet MS" w:hAnsi="Trebuchet MS"/>
        </w:rPr>
        <w:t xml:space="preserve"> </w:t>
      </w:r>
      <w:proofErr w:type="spellStart"/>
      <w:r w:rsidRPr="009C7C48">
        <w:rPr>
          <w:rFonts w:ascii="Trebuchet MS" w:hAnsi="Trebuchet MS"/>
        </w:rPr>
        <w:t>suplimentare</w:t>
      </w:r>
      <w:proofErr w:type="spellEnd"/>
      <w:r w:rsidRPr="009C7C48">
        <w:rPr>
          <w:rFonts w:ascii="Trebuchet MS" w:hAnsi="Trebuchet MS"/>
        </w:rPr>
        <w:t xml:space="preserve"> sunt </w:t>
      </w:r>
      <w:proofErr w:type="spellStart"/>
      <w:r w:rsidRPr="009C7C48">
        <w:rPr>
          <w:rFonts w:ascii="Trebuchet MS" w:hAnsi="Trebuchet MS"/>
        </w:rPr>
        <w:t>următoarele</w:t>
      </w:r>
      <w:proofErr w:type="spellEnd"/>
      <w:r w:rsidRPr="009C7C48">
        <w:rPr>
          <w:rFonts w:ascii="Trebuchet MS" w:hAnsi="Trebuchet MS"/>
        </w:rPr>
        <w:t>:</w:t>
      </w:r>
    </w:p>
    <w:p w:rsidR="00E91D21" w:rsidRPr="009C7C48" w:rsidRDefault="00E91D21" w:rsidP="00E91D21">
      <w:pPr>
        <w:pStyle w:val="ListParagraph"/>
        <w:numPr>
          <w:ilvl w:val="0"/>
          <w:numId w:val="22"/>
        </w:numPr>
        <w:autoSpaceDE w:val="0"/>
        <w:autoSpaceDN w:val="0"/>
        <w:adjustRightInd w:val="0"/>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documentația</w:t>
      </w:r>
      <w:proofErr w:type="spellEnd"/>
      <w:r w:rsidRPr="009C7C48">
        <w:rPr>
          <w:rFonts w:ascii="Trebuchet MS" w:hAnsi="Trebuchet MS"/>
        </w:rPr>
        <w:t xml:space="preserve"> </w:t>
      </w:r>
      <w:proofErr w:type="spellStart"/>
      <w:r w:rsidRPr="009C7C48">
        <w:rPr>
          <w:rFonts w:ascii="Trebuchet MS" w:hAnsi="Trebuchet MS"/>
        </w:rPr>
        <w:t>tehnico‐economică</w:t>
      </w:r>
      <w:proofErr w:type="spellEnd"/>
      <w:r w:rsidRPr="009C7C48">
        <w:rPr>
          <w:rFonts w:ascii="Trebuchet MS" w:hAnsi="Trebuchet MS"/>
        </w:rPr>
        <w:t xml:space="preserve"> </w:t>
      </w:r>
      <w:proofErr w:type="spellStart"/>
      <w:r w:rsidRPr="009C7C48">
        <w:rPr>
          <w:rFonts w:ascii="Trebuchet MS" w:hAnsi="Trebuchet MS"/>
        </w:rPr>
        <w:t>conţine</w:t>
      </w:r>
      <w:proofErr w:type="spellEnd"/>
      <w:r w:rsidRPr="009C7C48">
        <w:rPr>
          <w:rFonts w:ascii="Trebuchet MS" w:hAnsi="Trebuchet MS"/>
        </w:rPr>
        <w:t xml:space="preserve"> </w:t>
      </w:r>
      <w:proofErr w:type="spellStart"/>
      <w:r w:rsidRPr="009C7C48">
        <w:rPr>
          <w:rFonts w:ascii="Trebuchet MS" w:hAnsi="Trebuchet MS"/>
        </w:rPr>
        <w:t>informaţii</w:t>
      </w:r>
      <w:proofErr w:type="spellEnd"/>
      <w:r w:rsidRPr="009C7C48">
        <w:rPr>
          <w:rFonts w:ascii="Trebuchet MS" w:hAnsi="Trebuchet MS"/>
        </w:rPr>
        <w:t xml:space="preserve"> </w:t>
      </w:r>
      <w:proofErr w:type="spellStart"/>
      <w:r w:rsidRPr="009C7C48">
        <w:rPr>
          <w:rFonts w:ascii="Trebuchet MS" w:hAnsi="Trebuchet MS"/>
        </w:rPr>
        <w:t>insuficiente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clarificarea</w:t>
      </w:r>
      <w:proofErr w:type="spellEnd"/>
      <w:r w:rsidRPr="009C7C48">
        <w:rPr>
          <w:rFonts w:ascii="Trebuchet MS" w:hAnsi="Trebuchet MS"/>
        </w:rPr>
        <w:t xml:space="preserve"> </w:t>
      </w:r>
      <w:proofErr w:type="spellStart"/>
      <w:r w:rsidRPr="009C7C48">
        <w:rPr>
          <w:rFonts w:ascii="Trebuchet MS" w:hAnsi="Trebuchet MS"/>
        </w:rPr>
        <w:t>unui</w:t>
      </w:r>
      <w:proofErr w:type="spellEnd"/>
      <w:r w:rsidRPr="009C7C48">
        <w:rPr>
          <w:rFonts w:ascii="Trebuchet MS" w:hAnsi="Trebuchet MS"/>
        </w:rPr>
        <w:t xml:space="preserve"> </w:t>
      </w:r>
      <w:proofErr w:type="spellStart"/>
      <w:r w:rsidRPr="009C7C48">
        <w:rPr>
          <w:rFonts w:ascii="Trebuchet MS" w:hAnsi="Trebuchet MS"/>
        </w:rPr>
        <w:t>criteriu</w:t>
      </w:r>
      <w:proofErr w:type="spellEnd"/>
      <w:r w:rsidRPr="009C7C48">
        <w:rPr>
          <w:rFonts w:ascii="Trebuchet MS" w:hAnsi="Trebuchet MS"/>
        </w:rPr>
        <w:t xml:space="preserve"> de </w:t>
      </w:r>
      <w:proofErr w:type="spellStart"/>
      <w:r w:rsidRPr="009C7C48">
        <w:rPr>
          <w:rFonts w:ascii="Trebuchet MS" w:hAnsi="Trebuchet MS"/>
        </w:rPr>
        <w:t>eligibilitate</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există</w:t>
      </w:r>
      <w:proofErr w:type="spellEnd"/>
      <w:r w:rsidRPr="009C7C48">
        <w:rPr>
          <w:rFonts w:ascii="Trebuchet MS" w:hAnsi="Trebuchet MS"/>
        </w:rPr>
        <w:t xml:space="preserve"> </w:t>
      </w:r>
      <w:proofErr w:type="spellStart"/>
      <w:r w:rsidRPr="009C7C48">
        <w:rPr>
          <w:rFonts w:ascii="Trebuchet MS" w:hAnsi="Trebuchet MS"/>
        </w:rPr>
        <w:t>informaţii</w:t>
      </w:r>
      <w:proofErr w:type="spellEnd"/>
      <w:r w:rsidRPr="009C7C48">
        <w:rPr>
          <w:rFonts w:ascii="Trebuchet MS" w:hAnsi="Trebuchet MS"/>
        </w:rPr>
        <w:t xml:space="preserve"> </w:t>
      </w:r>
      <w:proofErr w:type="spellStart"/>
      <w:r w:rsidRPr="009C7C48">
        <w:rPr>
          <w:rFonts w:ascii="Trebuchet MS" w:hAnsi="Trebuchet MS"/>
        </w:rPr>
        <w:t>contradictorii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interiorul</w:t>
      </w:r>
      <w:proofErr w:type="spellEnd"/>
      <w:r w:rsidRPr="009C7C48">
        <w:rPr>
          <w:rFonts w:ascii="Trebuchet MS" w:hAnsi="Trebuchet MS"/>
        </w:rPr>
        <w:t xml:space="preserve"> </w:t>
      </w:r>
      <w:proofErr w:type="spellStart"/>
      <w:r w:rsidRPr="009C7C48">
        <w:rPr>
          <w:rFonts w:ascii="Trebuchet MS" w:hAnsi="Trebuchet MS"/>
        </w:rPr>
        <w:t>ei</w:t>
      </w:r>
      <w:proofErr w:type="spellEnd"/>
      <w:r w:rsidRPr="009C7C48">
        <w:rPr>
          <w:rFonts w:ascii="Trebuchet MS" w:hAnsi="Trebuchet MS"/>
        </w:rPr>
        <w:t xml:space="preserve">, </w:t>
      </w:r>
      <w:proofErr w:type="spellStart"/>
      <w:r w:rsidRPr="009C7C48">
        <w:rPr>
          <w:rFonts w:ascii="Trebuchet MS" w:hAnsi="Trebuchet MS"/>
        </w:rPr>
        <w:t>ori</w:t>
      </w:r>
      <w:proofErr w:type="spellEnd"/>
      <w:r w:rsidRPr="009C7C48">
        <w:rPr>
          <w:rFonts w:ascii="Trebuchet MS" w:hAnsi="Trebuchet MS"/>
        </w:rPr>
        <w:t xml:space="preserve"> </w:t>
      </w:r>
      <w:proofErr w:type="spellStart"/>
      <w:r w:rsidRPr="009C7C48">
        <w:rPr>
          <w:rFonts w:ascii="Trebuchet MS" w:hAnsi="Trebuchet MS"/>
        </w:rPr>
        <w:t>faţă</w:t>
      </w:r>
      <w:proofErr w:type="spellEnd"/>
      <w:r w:rsidRPr="009C7C48">
        <w:rPr>
          <w:rFonts w:ascii="Trebuchet MS" w:hAnsi="Trebuchet MS"/>
        </w:rPr>
        <w:t xml:space="preserve"> de </w:t>
      </w:r>
      <w:proofErr w:type="spellStart"/>
      <w:r w:rsidRPr="009C7C48">
        <w:rPr>
          <w:rFonts w:ascii="Trebuchet MS" w:hAnsi="Trebuchet MS"/>
        </w:rPr>
        <w:t>cele</w:t>
      </w:r>
      <w:proofErr w:type="spellEnd"/>
      <w:r w:rsidRPr="009C7C48">
        <w:rPr>
          <w:rFonts w:ascii="Trebuchet MS" w:hAnsi="Trebuchet MS"/>
        </w:rPr>
        <w:t xml:space="preserve"> </w:t>
      </w:r>
      <w:proofErr w:type="spellStart"/>
      <w:r w:rsidRPr="009C7C48">
        <w:rPr>
          <w:rFonts w:ascii="Trebuchet MS" w:hAnsi="Trebuchet MS"/>
        </w:rPr>
        <w:t>menţionate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w:t>
      </w:r>
    </w:p>
    <w:p w:rsidR="00E91D21" w:rsidRPr="009C7C48" w:rsidRDefault="00E91D21" w:rsidP="00E91D21">
      <w:pPr>
        <w:pStyle w:val="ListParagraph"/>
        <w:numPr>
          <w:ilvl w:val="0"/>
          <w:numId w:val="22"/>
        </w:numPr>
        <w:autoSpaceDE w:val="0"/>
        <w:autoSpaceDN w:val="0"/>
        <w:adjustRightInd w:val="0"/>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w:t>
      </w:r>
      <w:proofErr w:type="spellEnd"/>
      <w:r w:rsidRPr="009C7C48">
        <w:rPr>
          <w:rFonts w:ascii="Trebuchet MS" w:hAnsi="Trebuchet MS"/>
        </w:rPr>
        <w:t xml:space="preserve"> de </w:t>
      </w:r>
      <w:proofErr w:type="spellStart"/>
      <w:r w:rsidRPr="009C7C48">
        <w:rPr>
          <w:rFonts w:ascii="Trebuchet MS" w:hAnsi="Trebuchet MS"/>
        </w:rPr>
        <w:t>suspiciune</w:t>
      </w:r>
      <w:proofErr w:type="spellEnd"/>
      <w:r w:rsidRPr="009C7C48">
        <w:rPr>
          <w:rFonts w:ascii="Trebuchet MS" w:hAnsi="Trebuchet MS"/>
        </w:rPr>
        <w:t xml:space="preserve"> </w:t>
      </w:r>
      <w:proofErr w:type="spellStart"/>
      <w:r w:rsidRPr="009C7C48">
        <w:rPr>
          <w:rFonts w:ascii="Trebuchet MS" w:hAnsi="Trebuchet MS"/>
        </w:rPr>
        <w:t>privitoare</w:t>
      </w:r>
      <w:proofErr w:type="spellEnd"/>
      <w:r w:rsidRPr="009C7C48">
        <w:rPr>
          <w:rFonts w:ascii="Trebuchet MS" w:hAnsi="Trebuchet MS"/>
        </w:rPr>
        <w:t xml:space="preserve"> la </w:t>
      </w:r>
      <w:proofErr w:type="spellStart"/>
      <w:r w:rsidRPr="009C7C48">
        <w:rPr>
          <w:rFonts w:ascii="Trebuchet MS" w:hAnsi="Trebuchet MS"/>
        </w:rPr>
        <w:t>amplasamentul</w:t>
      </w:r>
      <w:proofErr w:type="spellEnd"/>
      <w:r w:rsidRPr="009C7C48">
        <w:rPr>
          <w:rFonts w:ascii="Trebuchet MS" w:hAnsi="Trebuchet MS"/>
        </w:rPr>
        <w:t xml:space="preserve"> </w:t>
      </w:r>
      <w:proofErr w:type="spellStart"/>
      <w:r w:rsidRPr="009C7C48">
        <w:rPr>
          <w:rFonts w:ascii="Trebuchet MS" w:hAnsi="Trebuchet MS"/>
        </w:rPr>
        <w:t>investiţiei</w:t>
      </w:r>
      <w:proofErr w:type="spellEnd"/>
      <w:r w:rsidRPr="009C7C48">
        <w:rPr>
          <w:rFonts w:ascii="Trebuchet MS" w:hAnsi="Trebuchet MS"/>
        </w:rPr>
        <w:t xml:space="preserve"> se </w:t>
      </w:r>
      <w:proofErr w:type="spellStart"/>
      <w:r w:rsidRPr="009C7C48">
        <w:rPr>
          <w:rFonts w:ascii="Trebuchet MS" w:hAnsi="Trebuchet MS"/>
        </w:rPr>
        <w:t>poate</w:t>
      </w:r>
      <w:proofErr w:type="spellEnd"/>
      <w:r w:rsidRPr="009C7C48">
        <w:rPr>
          <w:rFonts w:ascii="Trebuchet MS" w:hAnsi="Trebuchet MS"/>
        </w:rPr>
        <w:t xml:space="preserve"> </w:t>
      </w:r>
      <w:proofErr w:type="spellStart"/>
      <w:r w:rsidRPr="009C7C48">
        <w:rPr>
          <w:rFonts w:ascii="Trebuchet MS" w:hAnsi="Trebuchet MS"/>
        </w:rPr>
        <w:t>solicita</w:t>
      </w:r>
      <w:proofErr w:type="spellEnd"/>
      <w:r w:rsidRPr="009C7C48">
        <w:rPr>
          <w:rFonts w:ascii="Trebuchet MS" w:hAnsi="Trebuchet MS"/>
        </w:rPr>
        <w:t xml:space="preserve"> extras de Carte </w:t>
      </w:r>
      <w:proofErr w:type="spellStart"/>
      <w:r w:rsidRPr="009C7C48">
        <w:rPr>
          <w:rFonts w:ascii="Trebuchet MS" w:hAnsi="Trebuchet MS"/>
        </w:rPr>
        <w:t>funciară</w:t>
      </w:r>
      <w:proofErr w:type="spellEnd"/>
      <w:r w:rsidRPr="009C7C48">
        <w:rPr>
          <w:rFonts w:ascii="Trebuchet MS" w:hAnsi="Trebuchet MS"/>
        </w:rPr>
        <w:t xml:space="preserve">, </w:t>
      </w:r>
      <w:proofErr w:type="spellStart"/>
      <w:r w:rsidRPr="009C7C48">
        <w:rPr>
          <w:rFonts w:ascii="Trebuchet MS" w:hAnsi="Trebuchet MS"/>
        </w:rPr>
        <w:t>chiar</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situaţiile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nu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obligatorie</w:t>
      </w:r>
      <w:proofErr w:type="spellEnd"/>
      <w:r w:rsidRPr="009C7C48">
        <w:rPr>
          <w:rFonts w:ascii="Trebuchet MS" w:hAnsi="Trebuchet MS"/>
        </w:rPr>
        <w:t xml:space="preserve"> </w:t>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acestui</w:t>
      </w:r>
      <w:proofErr w:type="spellEnd"/>
      <w:r w:rsidRPr="009C7C48">
        <w:rPr>
          <w:rFonts w:ascii="Trebuchet MS" w:hAnsi="Trebuchet MS"/>
        </w:rPr>
        <w:t xml:space="preserve"> document;</w:t>
      </w:r>
    </w:p>
    <w:p w:rsidR="00E91D21" w:rsidRPr="009C7C48" w:rsidRDefault="00E91D21" w:rsidP="00E91D21">
      <w:pPr>
        <w:pStyle w:val="ListParagraph"/>
        <w:numPr>
          <w:ilvl w:val="0"/>
          <w:numId w:val="22"/>
        </w:numPr>
        <w:autoSpaceDE w:val="0"/>
        <w:autoSpaceDN w:val="0"/>
        <w:adjustRightInd w:val="0"/>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avizele</w:t>
      </w:r>
      <w:proofErr w:type="spellEnd"/>
      <w:r w:rsidRPr="009C7C48">
        <w:rPr>
          <w:rFonts w:ascii="Trebuchet MS" w:hAnsi="Trebuchet MS"/>
        </w:rPr>
        <w:t xml:space="preserve">, </w:t>
      </w:r>
      <w:proofErr w:type="spellStart"/>
      <w:r w:rsidRPr="009C7C48">
        <w:rPr>
          <w:rFonts w:ascii="Trebuchet MS" w:hAnsi="Trebuchet MS"/>
        </w:rPr>
        <w:t>acordurile</w:t>
      </w:r>
      <w:proofErr w:type="spellEnd"/>
      <w:r w:rsidRPr="009C7C48">
        <w:rPr>
          <w:rFonts w:ascii="Trebuchet MS" w:hAnsi="Trebuchet MS"/>
        </w:rPr>
        <w:t xml:space="preserve">, </w:t>
      </w:r>
      <w:proofErr w:type="spellStart"/>
      <w:r w:rsidRPr="009C7C48">
        <w:rPr>
          <w:rFonts w:ascii="Trebuchet MS" w:hAnsi="Trebuchet MS"/>
        </w:rPr>
        <w:t>autorizaţiile</w:t>
      </w:r>
      <w:proofErr w:type="spellEnd"/>
      <w:r w:rsidRPr="009C7C48">
        <w:rPr>
          <w:rFonts w:ascii="Trebuchet MS" w:hAnsi="Trebuchet MS"/>
        </w:rPr>
        <w:t xml:space="preserve"> au </w:t>
      </w:r>
      <w:proofErr w:type="spellStart"/>
      <w:r w:rsidRPr="009C7C48">
        <w:rPr>
          <w:rFonts w:ascii="Trebuchet MS" w:hAnsi="Trebuchet MS"/>
        </w:rPr>
        <w:t>fost</w:t>
      </w:r>
      <w:proofErr w:type="spellEnd"/>
      <w:r w:rsidRPr="009C7C48">
        <w:rPr>
          <w:rFonts w:ascii="Trebuchet MS" w:hAnsi="Trebuchet MS"/>
        </w:rPr>
        <w:t xml:space="preserve"> </w:t>
      </w:r>
      <w:proofErr w:type="spellStart"/>
      <w:r w:rsidRPr="009C7C48">
        <w:rPr>
          <w:rFonts w:ascii="Trebuchet MS" w:hAnsi="Trebuchet MS"/>
        </w:rPr>
        <w:t>eliberate</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autorităţile</w:t>
      </w:r>
      <w:proofErr w:type="spellEnd"/>
      <w:r w:rsidRPr="009C7C48">
        <w:rPr>
          <w:rFonts w:ascii="Trebuchet MS" w:hAnsi="Trebuchet MS"/>
        </w:rPr>
        <w:t xml:space="preserve"> </w:t>
      </w:r>
      <w:proofErr w:type="spellStart"/>
      <w:r w:rsidRPr="009C7C48">
        <w:rPr>
          <w:rFonts w:ascii="Trebuchet MS" w:hAnsi="Trebuchet MS"/>
        </w:rPr>
        <w:t>emitente</w:t>
      </w:r>
      <w:proofErr w:type="spellEnd"/>
      <w:r w:rsidRPr="009C7C48">
        <w:rPr>
          <w:rFonts w:ascii="Trebuchet MS" w:hAnsi="Trebuchet MS"/>
        </w:rPr>
        <w:t xml:space="preserve"> </w:t>
      </w:r>
      <w:proofErr w:type="spellStart"/>
      <w:r w:rsidRPr="009C7C48">
        <w:rPr>
          <w:rFonts w:ascii="Trebuchet MS" w:hAnsi="Trebuchet MS"/>
        </w:rPr>
        <w:t>într</w:t>
      </w:r>
      <w:proofErr w:type="spellEnd"/>
      <w:r w:rsidRPr="009C7C48">
        <w:rPr>
          <w:rFonts w:ascii="Trebuchet MS" w:hAnsi="Trebuchet MS"/>
        </w:rPr>
        <w:t xml:space="preserve">‐o </w:t>
      </w:r>
      <w:proofErr w:type="spellStart"/>
      <w:r w:rsidRPr="009C7C48">
        <w:rPr>
          <w:rFonts w:ascii="Trebuchet MS" w:hAnsi="Trebuchet MS"/>
        </w:rPr>
        <w:t>formă</w:t>
      </w:r>
      <w:proofErr w:type="spellEnd"/>
      <w:r w:rsidRPr="009C7C48">
        <w:rPr>
          <w:rFonts w:ascii="Trebuchet MS" w:hAnsi="Trebuchet MS"/>
        </w:rPr>
        <w:t xml:space="preserve"> care nu </w:t>
      </w:r>
      <w:proofErr w:type="spellStart"/>
      <w:r w:rsidRPr="009C7C48">
        <w:rPr>
          <w:rFonts w:ascii="Trebuchet MS" w:hAnsi="Trebuchet MS"/>
        </w:rPr>
        <w:t>respectă</w:t>
      </w:r>
      <w:proofErr w:type="spellEnd"/>
      <w:r w:rsidRPr="009C7C48">
        <w:rPr>
          <w:rFonts w:ascii="Trebuchet MS" w:hAnsi="Trebuchet MS"/>
        </w:rPr>
        <w:t xml:space="preserve"> </w:t>
      </w:r>
      <w:proofErr w:type="spellStart"/>
      <w:r w:rsidRPr="009C7C48">
        <w:rPr>
          <w:rFonts w:ascii="Trebuchet MS" w:hAnsi="Trebuchet MS"/>
        </w:rPr>
        <w:t>protocoalele</w:t>
      </w:r>
      <w:proofErr w:type="spellEnd"/>
      <w:r w:rsidRPr="009C7C48">
        <w:rPr>
          <w:rFonts w:ascii="Trebuchet MS" w:hAnsi="Trebuchet MS"/>
        </w:rPr>
        <w:t xml:space="preserve"> </w:t>
      </w:r>
      <w:proofErr w:type="spellStart"/>
      <w:r w:rsidRPr="009C7C48">
        <w:rPr>
          <w:rFonts w:ascii="Trebuchet MS" w:hAnsi="Trebuchet MS"/>
        </w:rPr>
        <w:t>încheiate</w:t>
      </w:r>
      <w:proofErr w:type="spellEnd"/>
      <w:r w:rsidRPr="009C7C48">
        <w:rPr>
          <w:rFonts w:ascii="Trebuchet MS" w:hAnsi="Trebuchet MS"/>
        </w:rPr>
        <w:t xml:space="preserve"> </w:t>
      </w:r>
      <w:proofErr w:type="spellStart"/>
      <w:r w:rsidRPr="009C7C48">
        <w:rPr>
          <w:rFonts w:ascii="Trebuchet MS" w:hAnsi="Trebuchet MS"/>
        </w:rPr>
        <w:t>între</w:t>
      </w:r>
      <w:proofErr w:type="spellEnd"/>
      <w:r w:rsidRPr="009C7C48">
        <w:rPr>
          <w:rFonts w:ascii="Trebuchet MS" w:hAnsi="Trebuchet MS"/>
        </w:rPr>
        <w:t xml:space="preserve"> AFIR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instituţiile</w:t>
      </w:r>
      <w:proofErr w:type="spellEnd"/>
      <w:r w:rsidRPr="009C7C48">
        <w:rPr>
          <w:rFonts w:ascii="Trebuchet MS" w:hAnsi="Trebuchet MS"/>
        </w:rPr>
        <w:t xml:space="preserve"> respective;</w:t>
      </w:r>
    </w:p>
    <w:p w:rsidR="00E91D21" w:rsidRPr="009C7C48" w:rsidRDefault="00E91D21" w:rsidP="00E91D21">
      <w:pPr>
        <w:pStyle w:val="ListParagraph"/>
        <w:numPr>
          <w:ilvl w:val="0"/>
          <w:numId w:val="22"/>
        </w:numPr>
        <w:autoSpaceDE w:val="0"/>
        <w:autoSpaceDN w:val="0"/>
        <w:adjustRightInd w:val="0"/>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cazul</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care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bugetul</w:t>
      </w:r>
      <w:proofErr w:type="spellEnd"/>
      <w:r w:rsidRPr="009C7C48">
        <w:rPr>
          <w:rFonts w:ascii="Trebuchet MS" w:hAnsi="Trebuchet MS"/>
        </w:rPr>
        <w:t xml:space="preserve"> </w:t>
      </w:r>
      <w:proofErr w:type="spellStart"/>
      <w:r w:rsidRPr="009C7C48">
        <w:rPr>
          <w:rFonts w:ascii="Trebuchet MS" w:hAnsi="Trebuchet MS"/>
        </w:rPr>
        <w:t>indicativ</w:t>
      </w:r>
      <w:proofErr w:type="spellEnd"/>
      <w:r w:rsidRPr="009C7C48">
        <w:rPr>
          <w:rFonts w:ascii="Trebuchet MS" w:hAnsi="Trebuchet MS"/>
        </w:rPr>
        <w:t xml:space="preserve"> (</w:t>
      </w:r>
      <w:proofErr w:type="spellStart"/>
      <w:r w:rsidRPr="009C7C48">
        <w:rPr>
          <w:rFonts w:ascii="Trebuchet MS" w:hAnsi="Trebuchet MS"/>
        </w:rPr>
        <w:t>inclusiv</w:t>
      </w:r>
      <w:proofErr w:type="spellEnd"/>
      <w:r w:rsidRPr="009C7C48">
        <w:rPr>
          <w:rFonts w:ascii="Trebuchet MS" w:hAnsi="Trebuchet MS"/>
        </w:rPr>
        <w:t xml:space="preserve"> </w:t>
      </w:r>
      <w:proofErr w:type="spellStart"/>
      <w:r w:rsidRPr="009C7C48">
        <w:rPr>
          <w:rFonts w:ascii="Trebuchet MS" w:hAnsi="Trebuchet MS"/>
        </w:rPr>
        <w:t>devizele</w:t>
      </w:r>
      <w:proofErr w:type="spellEnd"/>
      <w:r w:rsidRPr="009C7C48">
        <w:rPr>
          <w:rFonts w:ascii="Trebuchet MS" w:hAnsi="Trebuchet MS"/>
        </w:rPr>
        <w:t xml:space="preserve"> </w:t>
      </w:r>
      <w:proofErr w:type="spellStart"/>
      <w:r w:rsidRPr="009C7C48">
        <w:rPr>
          <w:rFonts w:ascii="Trebuchet MS" w:hAnsi="Trebuchet MS"/>
        </w:rPr>
        <w:t>financiare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devizele</w:t>
      </w:r>
      <w:proofErr w:type="spellEnd"/>
      <w:r w:rsidRPr="009C7C48">
        <w:rPr>
          <w:rFonts w:ascii="Trebuchet MS" w:hAnsi="Trebuchet MS"/>
        </w:rPr>
        <w:t xml:space="preserve"> pe </w:t>
      </w:r>
      <w:proofErr w:type="spellStart"/>
      <w:r w:rsidRPr="009C7C48">
        <w:rPr>
          <w:rFonts w:ascii="Trebuchet MS" w:hAnsi="Trebuchet MS"/>
        </w:rPr>
        <w:t>obiect</w:t>
      </w:r>
      <w:proofErr w:type="spellEnd"/>
      <w:r w:rsidRPr="009C7C48">
        <w:rPr>
          <w:rFonts w:ascii="Trebuchet MS" w:hAnsi="Trebuchet MS"/>
        </w:rPr>
        <w:t xml:space="preserve">) </w:t>
      </w:r>
      <w:proofErr w:type="spellStart"/>
      <w:r w:rsidRPr="009C7C48">
        <w:rPr>
          <w:rFonts w:ascii="Trebuchet MS" w:hAnsi="Trebuchet MS"/>
        </w:rPr>
        <w:t>există</w:t>
      </w:r>
      <w:proofErr w:type="spellEnd"/>
      <w:r w:rsidRPr="009C7C48">
        <w:rPr>
          <w:rFonts w:ascii="Trebuchet MS" w:hAnsi="Trebuchet MS"/>
        </w:rPr>
        <w:t xml:space="preserve"> </w:t>
      </w:r>
      <w:proofErr w:type="spellStart"/>
      <w:r w:rsidRPr="009C7C48">
        <w:rPr>
          <w:rFonts w:ascii="Trebuchet MS" w:hAnsi="Trebuchet MS"/>
        </w:rPr>
        <w:t>diferenţe</w:t>
      </w:r>
      <w:proofErr w:type="spellEnd"/>
      <w:r w:rsidRPr="009C7C48">
        <w:rPr>
          <w:rFonts w:ascii="Trebuchet MS" w:hAnsi="Trebuchet MS"/>
        </w:rPr>
        <w:t xml:space="preserve"> de </w:t>
      </w:r>
      <w:proofErr w:type="spellStart"/>
      <w:r w:rsidRPr="009C7C48">
        <w:rPr>
          <w:rFonts w:ascii="Trebuchet MS" w:hAnsi="Trebuchet MS"/>
        </w:rPr>
        <w:t>calcul</w:t>
      </w:r>
      <w:proofErr w:type="spellEnd"/>
      <w:r w:rsidRPr="009C7C48">
        <w:rPr>
          <w:rFonts w:ascii="Trebuchet MS" w:hAnsi="Trebuchet MS"/>
        </w:rPr>
        <w:t xml:space="preserve"> </w:t>
      </w:r>
      <w:proofErr w:type="spellStart"/>
      <w:r w:rsidRPr="009C7C48">
        <w:rPr>
          <w:rFonts w:ascii="Trebuchet MS" w:hAnsi="Trebuchet MS"/>
        </w:rPr>
        <w:t>sau</w:t>
      </w:r>
      <w:proofErr w:type="spellEnd"/>
      <w:r w:rsidRPr="009C7C48">
        <w:rPr>
          <w:rFonts w:ascii="Trebuchet MS" w:hAnsi="Trebuchet MS"/>
        </w:rPr>
        <w:t xml:space="preserve"> </w:t>
      </w:r>
      <w:proofErr w:type="spellStart"/>
      <w:r w:rsidRPr="009C7C48">
        <w:rPr>
          <w:rFonts w:ascii="Trebuchet MS" w:hAnsi="Trebuchet MS"/>
        </w:rPr>
        <w:t>încadrarea</w:t>
      </w:r>
      <w:proofErr w:type="spellEnd"/>
      <w:r w:rsidRPr="009C7C48">
        <w:rPr>
          <w:rFonts w:ascii="Trebuchet MS" w:hAnsi="Trebuchet MS"/>
        </w:rPr>
        <w:t xml:space="preserve"> </w:t>
      </w:r>
      <w:proofErr w:type="spellStart"/>
      <w:r w:rsidRPr="009C7C48">
        <w:rPr>
          <w:rFonts w:ascii="Trebuchet MS" w:hAnsi="Trebuchet MS"/>
        </w:rPr>
        <w:t>categoriilor</w:t>
      </w:r>
      <w:proofErr w:type="spellEnd"/>
      <w:r w:rsidRPr="009C7C48">
        <w:rPr>
          <w:rFonts w:ascii="Trebuchet MS" w:hAnsi="Trebuchet MS"/>
        </w:rPr>
        <w:t xml:space="preserve"> de </w:t>
      </w:r>
      <w:proofErr w:type="spellStart"/>
      <w:r w:rsidRPr="009C7C48">
        <w:rPr>
          <w:rFonts w:ascii="Trebuchet MS" w:hAnsi="Trebuchet MS"/>
        </w:rPr>
        <w:t>cheltuieli</w:t>
      </w:r>
      <w:proofErr w:type="spellEnd"/>
      <w:r w:rsidRPr="009C7C48">
        <w:rPr>
          <w:rFonts w:ascii="Trebuchet MS" w:hAnsi="Trebuchet MS"/>
        </w:rPr>
        <w:t xml:space="preserve"> </w:t>
      </w:r>
      <w:proofErr w:type="spellStart"/>
      <w:r w:rsidRPr="009C7C48">
        <w:rPr>
          <w:rFonts w:ascii="Trebuchet MS" w:hAnsi="Trebuchet MS"/>
        </w:rPr>
        <w:t>eligibile</w:t>
      </w:r>
      <w:proofErr w:type="spellEnd"/>
      <w:r w:rsidRPr="009C7C48">
        <w:rPr>
          <w:rFonts w:ascii="Trebuchet MS" w:hAnsi="Trebuchet MS"/>
        </w:rPr>
        <w:t>/</w:t>
      </w:r>
      <w:proofErr w:type="spellStart"/>
      <w:r w:rsidRPr="009C7C48">
        <w:rPr>
          <w:rFonts w:ascii="Trebuchet MS" w:hAnsi="Trebuchet MS"/>
        </w:rPr>
        <w:t>neeligibile</w:t>
      </w:r>
      <w:proofErr w:type="spellEnd"/>
      <w:r w:rsidRPr="009C7C48">
        <w:rPr>
          <w:rFonts w:ascii="Trebuchet MS" w:hAnsi="Trebuchet MS"/>
        </w:rPr>
        <w:t xml:space="preserve"> nu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făcută</w:t>
      </w:r>
      <w:proofErr w:type="spellEnd"/>
      <w:r w:rsidRPr="009C7C48">
        <w:rPr>
          <w:rFonts w:ascii="Trebuchet MS" w:hAnsi="Trebuchet MS"/>
        </w:rPr>
        <w:t xml:space="preserve"> </w:t>
      </w:r>
      <w:proofErr w:type="spellStart"/>
      <w:r w:rsidRPr="009C7C48">
        <w:rPr>
          <w:rFonts w:ascii="Trebuchet MS" w:hAnsi="Trebuchet MS"/>
        </w:rPr>
        <w:t>corect</w:t>
      </w:r>
      <w:proofErr w:type="spellEnd"/>
      <w:r w:rsidRPr="009C7C48">
        <w:rPr>
          <w:rFonts w:ascii="Trebuchet MS" w:hAnsi="Trebuchet MS"/>
        </w:rPr>
        <w:t>.</w:t>
      </w:r>
    </w:p>
    <w:p w:rsidR="00E91D21" w:rsidRPr="009C7C48" w:rsidRDefault="00E91D21" w:rsidP="00E91D21">
      <w:pPr>
        <w:pStyle w:val="ListParagraph"/>
        <w:jc w:val="both"/>
        <w:rPr>
          <w:rFonts w:ascii="Trebuchet MS" w:hAnsi="Trebuchet MS"/>
        </w:rPr>
      </w:pPr>
    </w:p>
    <w:tbl>
      <w:tblPr>
        <w:tblStyle w:val="TableGrid"/>
        <w:tblW w:w="0" w:type="auto"/>
        <w:tblLook w:val="04A0" w:firstRow="1" w:lastRow="0" w:firstColumn="1" w:lastColumn="0" w:noHBand="0" w:noVBand="1"/>
      </w:tblPr>
      <w:tblGrid>
        <w:gridCol w:w="9062"/>
      </w:tblGrid>
      <w:tr w:rsidR="00E91D21" w:rsidRPr="009C7C48" w:rsidTr="00CE3671">
        <w:tc>
          <w:tcPr>
            <w:tcW w:w="9062" w:type="dxa"/>
            <w:shd w:val="clear" w:color="auto" w:fill="A8D08D" w:themeFill="accent6" w:themeFillTint="99"/>
          </w:tcPr>
          <w:p w:rsidR="00E91D21" w:rsidRPr="009C7C48" w:rsidRDefault="00E91D21" w:rsidP="00CE3671">
            <w:pPr>
              <w:jc w:val="both"/>
              <w:rPr>
                <w:rFonts w:ascii="Trebuchet MS" w:hAnsi="Trebuchet MS"/>
              </w:rPr>
            </w:pPr>
            <w:r w:rsidRPr="009C7C48">
              <w:rPr>
                <w:rFonts w:ascii="Trebuchet MS" w:hAnsi="Trebuchet MS"/>
              </w:rPr>
              <w:t>ATENŢIE!</w:t>
            </w:r>
          </w:p>
          <w:p w:rsidR="00E91D21" w:rsidRPr="009C7C48" w:rsidRDefault="00E91D21" w:rsidP="00CE3671">
            <w:pPr>
              <w:autoSpaceDE w:val="0"/>
              <w:autoSpaceDN w:val="0"/>
              <w:adjustRightInd w:val="0"/>
              <w:jc w:val="both"/>
              <w:rPr>
                <w:rFonts w:ascii="Trebuchet MS" w:hAnsi="Trebuchet MS"/>
                <w:bCs/>
              </w:rPr>
            </w:pPr>
            <w:r w:rsidRPr="009C7C48">
              <w:rPr>
                <w:rFonts w:ascii="Trebuchet MS" w:hAnsi="Trebuchet MS"/>
              </w:rPr>
              <w:t xml:space="preserve">Nu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permisă</w:t>
            </w:r>
            <w:proofErr w:type="spellEnd"/>
            <w:r w:rsidRPr="009C7C48">
              <w:rPr>
                <w:rFonts w:ascii="Trebuchet MS" w:hAnsi="Trebuchet MS"/>
              </w:rPr>
              <w:t xml:space="preserve"> </w:t>
            </w:r>
            <w:proofErr w:type="spellStart"/>
            <w:r w:rsidRPr="009C7C48">
              <w:rPr>
                <w:rFonts w:ascii="Trebuchet MS" w:hAnsi="Trebuchet MS"/>
              </w:rPr>
              <w:t>încadrarea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subcap</w:t>
            </w:r>
            <w:proofErr w:type="spellEnd"/>
            <w:r w:rsidRPr="009C7C48">
              <w:rPr>
                <w:rFonts w:ascii="Trebuchet MS" w:hAnsi="Trebuchet MS"/>
              </w:rPr>
              <w:t xml:space="preserve">. 4.1 </w:t>
            </w:r>
            <w:proofErr w:type="spellStart"/>
            <w:r w:rsidRPr="009C7C48">
              <w:rPr>
                <w:rFonts w:ascii="Trebuchet MS" w:hAnsi="Trebuchet MS"/>
              </w:rPr>
              <w:t>Construcţii</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instalaţii</w:t>
            </w:r>
            <w:proofErr w:type="spellEnd"/>
            <w:r w:rsidRPr="009C7C48">
              <w:rPr>
                <w:rFonts w:ascii="Trebuchet MS" w:hAnsi="Trebuchet MS"/>
              </w:rPr>
              <w:t xml:space="preserve">, </w:t>
            </w:r>
            <w:proofErr w:type="spellStart"/>
            <w:r w:rsidRPr="009C7C48">
              <w:rPr>
                <w:rFonts w:ascii="Trebuchet MS" w:hAnsi="Trebuchet MS"/>
              </w:rPr>
              <w:t>atât</w:t>
            </w:r>
            <w:proofErr w:type="spellEnd"/>
            <w:r w:rsidRPr="009C7C48">
              <w:rPr>
                <w:rFonts w:ascii="Trebuchet MS" w:hAnsi="Trebuchet MS"/>
              </w:rPr>
              <w:t xml:space="preserve"> a </w:t>
            </w:r>
            <w:proofErr w:type="spellStart"/>
            <w:r w:rsidRPr="009C7C48">
              <w:rPr>
                <w:rFonts w:ascii="Trebuchet MS" w:hAnsi="Trebuchet MS"/>
              </w:rPr>
              <w:t>unor</w:t>
            </w:r>
            <w:proofErr w:type="spellEnd"/>
            <w:r w:rsidRPr="009C7C48">
              <w:rPr>
                <w:rFonts w:ascii="Trebuchet MS" w:hAnsi="Trebuchet MS"/>
              </w:rPr>
              <w:t xml:space="preserve"> </w:t>
            </w:r>
            <w:proofErr w:type="spellStart"/>
            <w:r w:rsidRPr="009C7C48">
              <w:rPr>
                <w:rFonts w:ascii="Trebuchet MS" w:hAnsi="Trebuchet MS"/>
              </w:rPr>
              <w:t>cheltuieli</w:t>
            </w:r>
            <w:proofErr w:type="spellEnd"/>
            <w:r w:rsidRPr="009C7C48">
              <w:rPr>
                <w:rFonts w:ascii="Trebuchet MS" w:hAnsi="Trebuchet MS"/>
              </w:rPr>
              <w:t xml:space="preserve">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cât</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a </w:t>
            </w:r>
            <w:proofErr w:type="spellStart"/>
            <w:r w:rsidRPr="009C7C48">
              <w:rPr>
                <w:rFonts w:ascii="Trebuchet MS" w:hAnsi="Trebuchet MS"/>
              </w:rPr>
              <w:t>unor</w:t>
            </w:r>
            <w:proofErr w:type="spellEnd"/>
            <w:r w:rsidRPr="009C7C48">
              <w:rPr>
                <w:rFonts w:ascii="Trebuchet MS" w:hAnsi="Trebuchet MS"/>
              </w:rPr>
              <w:t xml:space="preserve"> </w:t>
            </w:r>
            <w:proofErr w:type="spellStart"/>
            <w:r w:rsidRPr="009C7C48">
              <w:rPr>
                <w:rFonts w:ascii="Trebuchet MS" w:hAnsi="Trebuchet MS"/>
              </w:rPr>
              <w:t>cheltuieli</w:t>
            </w:r>
            <w:proofErr w:type="spellEnd"/>
            <w:r w:rsidRPr="009C7C48">
              <w:rPr>
                <w:rFonts w:ascii="Trebuchet MS" w:hAnsi="Trebuchet MS"/>
              </w:rPr>
              <w:t xml:space="preserve"> </w:t>
            </w:r>
            <w:proofErr w:type="spellStart"/>
            <w:r w:rsidRPr="009C7C48">
              <w:rPr>
                <w:rFonts w:ascii="Trebuchet MS" w:hAnsi="Trebuchet MS"/>
              </w:rPr>
              <w:t>neeligibile</w:t>
            </w:r>
            <w:proofErr w:type="spellEnd"/>
            <w:r w:rsidRPr="009C7C48">
              <w:rPr>
                <w:rFonts w:ascii="Trebuchet MS" w:hAnsi="Trebuchet MS"/>
              </w:rPr>
              <w:t xml:space="preserve">, </w:t>
            </w:r>
            <w:proofErr w:type="spellStart"/>
            <w:r w:rsidRPr="009C7C48">
              <w:rPr>
                <w:rFonts w:ascii="Trebuchet MS" w:hAnsi="Trebuchet MS"/>
                <w:i/>
                <w:iCs/>
              </w:rPr>
              <w:t>fără</w:t>
            </w:r>
            <w:proofErr w:type="spellEnd"/>
            <w:r w:rsidRPr="009C7C48">
              <w:rPr>
                <w:rFonts w:ascii="Trebuchet MS" w:hAnsi="Trebuchet MS"/>
                <w:i/>
                <w:iCs/>
              </w:rPr>
              <w:t xml:space="preserve"> a</w:t>
            </w:r>
            <w:r w:rsidR="008C475A" w:rsidRPr="009C7C48">
              <w:rPr>
                <w:rFonts w:ascii="Trebuchet MS" w:hAnsi="Trebuchet MS"/>
                <w:i/>
                <w:iCs/>
              </w:rPr>
              <w:t xml:space="preserve"> </w:t>
            </w:r>
            <w:r w:rsidRPr="009C7C48">
              <w:rPr>
                <w:rFonts w:ascii="Trebuchet MS" w:hAnsi="Trebuchet MS"/>
                <w:i/>
                <w:iCs/>
              </w:rPr>
              <w:t xml:space="preserve">fi </w:t>
            </w:r>
            <w:proofErr w:type="spellStart"/>
            <w:r w:rsidRPr="009C7C48">
              <w:rPr>
                <w:rFonts w:ascii="Trebuchet MS" w:hAnsi="Trebuchet MS"/>
                <w:i/>
                <w:iCs/>
              </w:rPr>
              <w:t>detaliate</w:t>
            </w:r>
            <w:proofErr w:type="spellEnd"/>
            <w:r w:rsidRPr="009C7C48">
              <w:rPr>
                <w:rFonts w:ascii="Trebuchet MS" w:hAnsi="Trebuchet MS"/>
                <w:i/>
                <w:iCs/>
              </w:rPr>
              <w:t xml:space="preserve"> </w:t>
            </w:r>
            <w:proofErr w:type="spellStart"/>
            <w:r w:rsidRPr="009C7C48">
              <w:rPr>
                <w:rFonts w:ascii="Trebuchet MS" w:hAnsi="Trebuchet MS"/>
                <w:i/>
                <w:iCs/>
              </w:rPr>
              <w:t>în</w:t>
            </w:r>
            <w:proofErr w:type="spellEnd"/>
            <w:r w:rsidRPr="009C7C48">
              <w:rPr>
                <w:rFonts w:ascii="Trebuchet MS" w:hAnsi="Trebuchet MS"/>
                <w:i/>
                <w:iCs/>
              </w:rPr>
              <w:t xml:space="preserve"> </w:t>
            </w:r>
            <w:proofErr w:type="spellStart"/>
            <w:r w:rsidRPr="009C7C48">
              <w:rPr>
                <w:rFonts w:ascii="Trebuchet MS" w:hAnsi="Trebuchet MS"/>
                <w:i/>
                <w:iCs/>
              </w:rPr>
              <w:t>devizele</w:t>
            </w:r>
            <w:proofErr w:type="spellEnd"/>
            <w:r w:rsidRPr="009C7C48">
              <w:rPr>
                <w:rFonts w:ascii="Trebuchet MS" w:hAnsi="Trebuchet MS"/>
                <w:i/>
                <w:iCs/>
              </w:rPr>
              <w:t xml:space="preserve"> pe </w:t>
            </w:r>
            <w:proofErr w:type="spellStart"/>
            <w:r w:rsidRPr="009C7C48">
              <w:rPr>
                <w:rFonts w:ascii="Trebuchet MS" w:hAnsi="Trebuchet MS"/>
                <w:i/>
                <w:iCs/>
              </w:rPr>
              <w:t>obiect</w:t>
            </w:r>
            <w:proofErr w:type="spellEnd"/>
            <w:r w:rsidRPr="009C7C48">
              <w:rPr>
                <w:rFonts w:ascii="Trebuchet MS" w:hAnsi="Trebuchet MS"/>
                <w:i/>
                <w:iCs/>
              </w:rPr>
              <w:t>,</w:t>
            </w:r>
            <w:r w:rsidR="008C475A" w:rsidRPr="009C7C48">
              <w:rPr>
                <w:rFonts w:ascii="Trebuchet MS" w:hAnsi="Trebuchet MS"/>
                <w:i/>
                <w:iCs/>
              </w:rPr>
              <w:t xml:space="preserve"> </w:t>
            </w:r>
            <w:r w:rsidRPr="009C7C48">
              <w:rPr>
                <w:rFonts w:ascii="Trebuchet MS" w:hAnsi="Trebuchet MS"/>
                <w:i/>
                <w:iCs/>
              </w:rPr>
              <w:t xml:space="preserve">distinct, </w:t>
            </w:r>
            <w:proofErr w:type="spellStart"/>
            <w:r w:rsidRPr="009C7C48">
              <w:rPr>
                <w:rFonts w:ascii="Trebuchet MS" w:hAnsi="Trebuchet MS"/>
                <w:i/>
                <w:iCs/>
              </w:rPr>
              <w:t>lucrările</w:t>
            </w:r>
            <w:proofErr w:type="spellEnd"/>
            <w:r w:rsidRPr="009C7C48">
              <w:rPr>
                <w:rFonts w:ascii="Trebuchet MS" w:hAnsi="Trebuchet MS"/>
                <w:i/>
                <w:iCs/>
              </w:rPr>
              <w:t>/</w:t>
            </w:r>
            <w:proofErr w:type="spellStart"/>
            <w:r w:rsidRPr="009C7C48">
              <w:rPr>
                <w:rFonts w:ascii="Trebuchet MS" w:hAnsi="Trebuchet MS"/>
                <w:i/>
                <w:iCs/>
              </w:rPr>
              <w:t>spaţiile</w:t>
            </w:r>
            <w:proofErr w:type="spellEnd"/>
            <w:r w:rsidRPr="009C7C48">
              <w:rPr>
                <w:rFonts w:ascii="Trebuchet MS" w:hAnsi="Trebuchet MS"/>
                <w:i/>
                <w:iCs/>
              </w:rPr>
              <w:t>/</w:t>
            </w:r>
            <w:proofErr w:type="spellStart"/>
            <w:r w:rsidRPr="009C7C48">
              <w:rPr>
                <w:rFonts w:ascii="Trebuchet MS" w:hAnsi="Trebuchet MS"/>
                <w:i/>
                <w:iCs/>
              </w:rPr>
              <w:t>instalaţiile</w:t>
            </w:r>
            <w:proofErr w:type="spellEnd"/>
            <w:r w:rsidRPr="009C7C48">
              <w:rPr>
                <w:rFonts w:ascii="Trebuchet MS" w:hAnsi="Trebuchet MS"/>
                <w:i/>
                <w:iCs/>
              </w:rPr>
              <w:t xml:space="preserve"> </w:t>
            </w:r>
            <w:proofErr w:type="spellStart"/>
            <w:r w:rsidRPr="009C7C48">
              <w:rPr>
                <w:rFonts w:ascii="Trebuchet MS" w:hAnsi="Trebuchet MS"/>
                <w:i/>
                <w:iCs/>
              </w:rPr>
              <w:t>corespunzătoare</w:t>
            </w:r>
            <w:proofErr w:type="spellEnd"/>
            <w:r w:rsidRPr="009C7C48">
              <w:rPr>
                <w:rFonts w:ascii="Trebuchet MS" w:hAnsi="Trebuchet MS"/>
                <w:i/>
                <w:iCs/>
              </w:rPr>
              <w:t xml:space="preserve"> </w:t>
            </w:r>
            <w:proofErr w:type="spellStart"/>
            <w:r w:rsidRPr="009C7C48">
              <w:rPr>
                <w:rFonts w:ascii="Trebuchet MS" w:hAnsi="Trebuchet MS"/>
                <w:i/>
                <w:iCs/>
              </w:rPr>
              <w:t>categoriilor</w:t>
            </w:r>
            <w:proofErr w:type="spellEnd"/>
            <w:r w:rsidRPr="009C7C48">
              <w:rPr>
                <w:rFonts w:ascii="Trebuchet MS" w:hAnsi="Trebuchet MS"/>
                <w:i/>
                <w:iCs/>
              </w:rPr>
              <w:t xml:space="preserve"> de </w:t>
            </w:r>
            <w:proofErr w:type="spellStart"/>
            <w:r w:rsidRPr="009C7C48">
              <w:rPr>
                <w:rFonts w:ascii="Trebuchet MS" w:hAnsi="Trebuchet MS"/>
                <w:i/>
                <w:iCs/>
              </w:rPr>
              <w:t>cheltuieli</w:t>
            </w:r>
            <w:proofErr w:type="spellEnd"/>
            <w:r w:rsidRPr="009C7C48">
              <w:rPr>
                <w:rFonts w:ascii="Trebuchet MS" w:hAnsi="Trebuchet MS"/>
                <w:i/>
                <w:iCs/>
              </w:rPr>
              <w:t>.</w:t>
            </w:r>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restul</w:t>
            </w:r>
            <w:proofErr w:type="spellEnd"/>
            <w:r w:rsidRPr="009C7C48">
              <w:rPr>
                <w:rFonts w:ascii="Trebuchet MS" w:hAnsi="Trebuchet MS"/>
              </w:rPr>
              <w:t xml:space="preserve"> </w:t>
            </w:r>
            <w:proofErr w:type="spellStart"/>
            <w:r w:rsidRPr="009C7C48">
              <w:rPr>
                <w:rFonts w:ascii="Trebuchet MS" w:hAnsi="Trebuchet MS"/>
              </w:rPr>
              <w:t>subcapitolelor</w:t>
            </w:r>
            <w:proofErr w:type="spellEnd"/>
            <w:r w:rsidRPr="009C7C48">
              <w:rPr>
                <w:rFonts w:ascii="Trebuchet MS" w:hAnsi="Trebuchet MS"/>
              </w:rPr>
              <w:t xml:space="preserve"> de la cap. 4, se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preciza</w:t>
            </w:r>
            <w:proofErr w:type="spellEnd"/>
            <w:r w:rsidRPr="009C7C48">
              <w:rPr>
                <w:rFonts w:ascii="Trebuchet MS" w:hAnsi="Trebuchet MS"/>
              </w:rPr>
              <w:t xml:space="preserve"> care sunt </w:t>
            </w:r>
            <w:proofErr w:type="spellStart"/>
            <w:r w:rsidRPr="009C7C48">
              <w:rPr>
                <w:rFonts w:ascii="Trebuchet MS" w:hAnsi="Trebuchet MS"/>
              </w:rPr>
              <w:t>echipamentele</w:t>
            </w:r>
            <w:proofErr w:type="spellEnd"/>
            <w:r w:rsidRPr="009C7C48">
              <w:rPr>
                <w:rFonts w:ascii="Trebuchet MS" w:hAnsi="Trebuchet MS"/>
              </w:rPr>
              <w:t xml:space="preserve">, </w:t>
            </w:r>
            <w:proofErr w:type="spellStart"/>
            <w:r w:rsidRPr="009C7C48">
              <w:rPr>
                <w:rFonts w:ascii="Trebuchet MS" w:hAnsi="Trebuchet MS"/>
              </w:rPr>
              <w:t>utilajele</w:t>
            </w:r>
            <w:proofErr w:type="spellEnd"/>
            <w:r w:rsidRPr="009C7C48">
              <w:rPr>
                <w:rFonts w:ascii="Trebuchet MS" w:hAnsi="Trebuchet MS"/>
              </w:rPr>
              <w:t>/</w:t>
            </w:r>
            <w:proofErr w:type="spellStart"/>
            <w:r w:rsidRPr="009C7C48">
              <w:rPr>
                <w:rFonts w:ascii="Trebuchet MS" w:hAnsi="Trebuchet MS"/>
              </w:rPr>
              <w:t>montajul</w:t>
            </w:r>
            <w:proofErr w:type="spellEnd"/>
            <w:r w:rsidRPr="009C7C48">
              <w:rPr>
                <w:rFonts w:ascii="Trebuchet MS" w:hAnsi="Trebuchet MS"/>
              </w:rPr>
              <w:t xml:space="preserve"> care fac </w:t>
            </w:r>
            <w:proofErr w:type="spellStart"/>
            <w:r w:rsidRPr="009C7C48">
              <w:rPr>
                <w:rFonts w:ascii="Trebuchet MS" w:hAnsi="Trebuchet MS"/>
              </w:rPr>
              <w:t>parte</w:t>
            </w:r>
            <w:proofErr w:type="spellEnd"/>
            <w:r w:rsidRPr="009C7C48">
              <w:rPr>
                <w:rFonts w:ascii="Trebuchet MS" w:hAnsi="Trebuchet MS"/>
              </w:rPr>
              <w:t xml:space="preserve"> din </w:t>
            </w:r>
            <w:proofErr w:type="spellStart"/>
            <w:r w:rsidRPr="009C7C48">
              <w:rPr>
                <w:rFonts w:ascii="Trebuchet MS" w:hAnsi="Trebuchet MS"/>
              </w:rPr>
              <w:t>categoria</w:t>
            </w:r>
            <w:proofErr w:type="spellEnd"/>
            <w:r w:rsidRPr="009C7C48">
              <w:rPr>
                <w:rFonts w:ascii="Trebuchet MS" w:hAnsi="Trebuchet MS"/>
              </w:rPr>
              <w:t xml:space="preserve"> </w:t>
            </w:r>
            <w:proofErr w:type="spellStart"/>
            <w:r w:rsidRPr="009C7C48">
              <w:rPr>
                <w:rFonts w:ascii="Trebuchet MS" w:hAnsi="Trebuchet MS"/>
              </w:rPr>
              <w:t>cheltuielilor</w:t>
            </w:r>
            <w:proofErr w:type="spellEnd"/>
            <w:r w:rsidRPr="009C7C48">
              <w:rPr>
                <w:rFonts w:ascii="Trebuchet MS" w:hAnsi="Trebuchet MS"/>
              </w:rPr>
              <w:t xml:space="preserve"> </w:t>
            </w:r>
            <w:proofErr w:type="spellStart"/>
            <w:r w:rsidRPr="009C7C48">
              <w:rPr>
                <w:rFonts w:ascii="Trebuchet MS" w:hAnsi="Trebuchet MS"/>
              </w:rPr>
              <w:t>eligibile</w:t>
            </w:r>
            <w:proofErr w:type="spellEnd"/>
            <w:r w:rsidRPr="009C7C48">
              <w:rPr>
                <w:rFonts w:ascii="Trebuchet MS" w:hAnsi="Trebuchet MS"/>
              </w:rPr>
              <w:t>/</w:t>
            </w:r>
            <w:proofErr w:type="spellStart"/>
            <w:r w:rsidRPr="009C7C48">
              <w:rPr>
                <w:rFonts w:ascii="Trebuchet MS" w:hAnsi="Trebuchet MS"/>
              </w:rPr>
              <w:t>neeligibile</w:t>
            </w:r>
            <w:proofErr w:type="spellEnd"/>
            <w:r w:rsidRPr="009C7C48">
              <w:rPr>
                <w:rFonts w:ascii="Trebuchet MS" w:hAnsi="Trebuchet MS"/>
              </w:rPr>
              <w:t>.</w:t>
            </w:r>
          </w:p>
        </w:tc>
      </w:tr>
    </w:tbl>
    <w:p w:rsidR="00E91D21" w:rsidRPr="009C7C48" w:rsidRDefault="00E91D21" w:rsidP="00E91D21">
      <w:pPr>
        <w:jc w:val="both"/>
        <w:rPr>
          <w:rFonts w:ascii="Trebuchet MS" w:hAnsi="Trebuchet MS"/>
        </w:rPr>
      </w:pPr>
    </w:p>
    <w:tbl>
      <w:tblPr>
        <w:tblStyle w:val="TableGrid"/>
        <w:tblW w:w="0" w:type="auto"/>
        <w:tblLook w:val="04A0" w:firstRow="1" w:lastRow="0" w:firstColumn="1" w:lastColumn="0" w:noHBand="0" w:noVBand="1"/>
      </w:tblPr>
      <w:tblGrid>
        <w:gridCol w:w="9062"/>
      </w:tblGrid>
      <w:tr w:rsidR="00E91D21" w:rsidRPr="009C7C48" w:rsidTr="00CE3671">
        <w:tc>
          <w:tcPr>
            <w:tcW w:w="9062" w:type="dxa"/>
            <w:shd w:val="clear" w:color="auto" w:fill="A8D08D" w:themeFill="accent6" w:themeFillTint="99"/>
          </w:tcPr>
          <w:p w:rsidR="00E91D21" w:rsidRPr="009C7C48" w:rsidRDefault="00E91D21" w:rsidP="00CE3671">
            <w:pPr>
              <w:autoSpaceDE w:val="0"/>
              <w:autoSpaceDN w:val="0"/>
              <w:adjustRightInd w:val="0"/>
              <w:ind w:left="142"/>
              <w:jc w:val="both"/>
              <w:rPr>
                <w:rFonts w:ascii="Trebuchet MS" w:hAnsi="Trebuchet MS"/>
                <w:b/>
                <w:bCs/>
              </w:rPr>
            </w:pPr>
            <w:proofErr w:type="gramStart"/>
            <w:r w:rsidRPr="009C7C48">
              <w:rPr>
                <w:rFonts w:ascii="Trebuchet MS" w:hAnsi="Trebuchet MS"/>
                <w:b/>
                <w:bCs/>
              </w:rPr>
              <w:t>ATENŢIE !</w:t>
            </w:r>
            <w:proofErr w:type="gramEnd"/>
          </w:p>
          <w:p w:rsidR="00E91D21" w:rsidRPr="009C7C48" w:rsidRDefault="00E91D21" w:rsidP="00CE3671">
            <w:pPr>
              <w:autoSpaceDE w:val="0"/>
              <w:autoSpaceDN w:val="0"/>
              <w:adjustRightInd w:val="0"/>
              <w:ind w:left="142"/>
              <w:jc w:val="both"/>
              <w:rPr>
                <w:rFonts w:ascii="Trebuchet MS" w:hAnsi="Trebuchet MS"/>
                <w:bCs/>
              </w:rPr>
            </w:pP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cazul</w:t>
            </w:r>
            <w:proofErr w:type="spellEnd"/>
            <w:r w:rsidRPr="009C7C48">
              <w:rPr>
                <w:rFonts w:ascii="Trebuchet MS" w:hAnsi="Trebuchet MS"/>
                <w:bCs/>
              </w:rPr>
              <w:t xml:space="preserve"> </w:t>
            </w:r>
            <w:proofErr w:type="spellStart"/>
            <w:r w:rsidRPr="009C7C48">
              <w:rPr>
                <w:rFonts w:ascii="Trebuchet MS" w:hAnsi="Trebuchet MS"/>
                <w:bCs/>
              </w:rPr>
              <w:t>în</w:t>
            </w:r>
            <w:proofErr w:type="spellEnd"/>
            <w:r w:rsidRPr="009C7C48">
              <w:rPr>
                <w:rFonts w:ascii="Trebuchet MS" w:hAnsi="Trebuchet MS"/>
                <w:bCs/>
              </w:rPr>
              <w:t xml:space="preserve"> care </w:t>
            </w:r>
            <w:proofErr w:type="spellStart"/>
            <w:r w:rsidRPr="009C7C48">
              <w:rPr>
                <w:rFonts w:ascii="Trebuchet MS" w:hAnsi="Trebuchet MS"/>
                <w:bCs/>
              </w:rPr>
              <w:t>restul</w:t>
            </w:r>
            <w:proofErr w:type="spellEnd"/>
            <w:r w:rsidRPr="009C7C48">
              <w:rPr>
                <w:rFonts w:ascii="Trebuchet MS" w:hAnsi="Trebuchet MS"/>
                <w:bCs/>
              </w:rPr>
              <w:t xml:space="preserve"> </w:t>
            </w:r>
            <w:proofErr w:type="spellStart"/>
            <w:r w:rsidRPr="009C7C48">
              <w:rPr>
                <w:rFonts w:ascii="Trebuchet MS" w:hAnsi="Trebuchet MS"/>
                <w:bCs/>
              </w:rPr>
              <w:t>documentelor</w:t>
            </w:r>
            <w:proofErr w:type="spellEnd"/>
            <w:r w:rsidRPr="009C7C48">
              <w:rPr>
                <w:rFonts w:ascii="Trebuchet MS" w:hAnsi="Trebuchet MS"/>
                <w:bCs/>
              </w:rPr>
              <w:t xml:space="preserve"> din </w:t>
            </w:r>
            <w:proofErr w:type="spellStart"/>
            <w:r w:rsidRPr="009C7C48">
              <w:rPr>
                <w:rFonts w:ascii="Trebuchet MS" w:hAnsi="Trebuchet MS"/>
                <w:bCs/>
              </w:rPr>
              <w:t>Cererea</w:t>
            </w:r>
            <w:proofErr w:type="spellEnd"/>
            <w:r w:rsidRPr="009C7C48">
              <w:rPr>
                <w:rFonts w:ascii="Trebuchet MS" w:hAnsi="Trebuchet MS"/>
                <w:bCs/>
              </w:rPr>
              <w:t xml:space="preserve"> de </w:t>
            </w:r>
            <w:proofErr w:type="spellStart"/>
            <w:r w:rsidRPr="009C7C48">
              <w:rPr>
                <w:rFonts w:ascii="Trebuchet MS" w:hAnsi="Trebuchet MS"/>
                <w:bCs/>
              </w:rPr>
              <w:t>Finanţare</w:t>
            </w:r>
            <w:proofErr w:type="spellEnd"/>
            <w:r w:rsidRPr="009C7C48">
              <w:rPr>
                <w:rFonts w:ascii="Trebuchet MS" w:hAnsi="Trebuchet MS"/>
                <w:bCs/>
              </w:rPr>
              <w:t xml:space="preserve"> nu sunt </w:t>
            </w:r>
            <w:proofErr w:type="spellStart"/>
            <w:r w:rsidRPr="009C7C48">
              <w:rPr>
                <w:rFonts w:ascii="Trebuchet MS" w:hAnsi="Trebuchet MS"/>
                <w:bCs/>
              </w:rPr>
              <w:t>în</w:t>
            </w:r>
            <w:proofErr w:type="spellEnd"/>
            <w:r w:rsidRPr="009C7C48">
              <w:rPr>
                <w:rFonts w:ascii="Trebuchet MS" w:hAnsi="Trebuchet MS"/>
                <w:bCs/>
              </w:rPr>
              <w:t xml:space="preserve"> </w:t>
            </w:r>
            <w:proofErr w:type="spellStart"/>
            <w:r w:rsidRPr="009C7C48">
              <w:rPr>
                <w:rFonts w:ascii="Trebuchet MS" w:hAnsi="Trebuchet MS"/>
                <w:bCs/>
              </w:rPr>
              <w:t>conformitate</w:t>
            </w:r>
            <w:proofErr w:type="spellEnd"/>
            <w:r w:rsidRPr="009C7C48">
              <w:rPr>
                <w:rFonts w:ascii="Trebuchet MS" w:hAnsi="Trebuchet MS"/>
                <w:bCs/>
              </w:rPr>
              <w:t xml:space="preserve"> cu forma </w:t>
            </w:r>
            <w:proofErr w:type="spellStart"/>
            <w:r w:rsidRPr="009C7C48">
              <w:rPr>
                <w:rFonts w:ascii="Trebuchet MS" w:hAnsi="Trebuchet MS"/>
                <w:bCs/>
              </w:rPr>
              <w:t>cerută</w:t>
            </w:r>
            <w:proofErr w:type="spellEnd"/>
            <w:r w:rsidRPr="009C7C48">
              <w:rPr>
                <w:rFonts w:ascii="Trebuchet MS" w:hAnsi="Trebuchet MS"/>
                <w:bCs/>
              </w:rPr>
              <w:t xml:space="preserve"> la cap. 4.1 „</w:t>
            </w:r>
            <w:proofErr w:type="spellStart"/>
            <w:r w:rsidRPr="009C7C48">
              <w:rPr>
                <w:rFonts w:ascii="Trebuchet MS" w:hAnsi="Trebuchet MS"/>
                <w:bCs/>
                <w:i/>
                <w:iCs/>
              </w:rPr>
              <w:t>Documentele</w:t>
            </w:r>
            <w:proofErr w:type="spellEnd"/>
            <w:r w:rsidRPr="009C7C48">
              <w:rPr>
                <w:rFonts w:ascii="Trebuchet MS" w:hAnsi="Trebuchet MS"/>
                <w:bCs/>
                <w:i/>
                <w:iCs/>
              </w:rPr>
              <w:t xml:space="preserve"> </w:t>
            </w:r>
            <w:proofErr w:type="spellStart"/>
            <w:r w:rsidRPr="009C7C48">
              <w:rPr>
                <w:rFonts w:ascii="Trebuchet MS" w:hAnsi="Trebuchet MS"/>
                <w:bCs/>
                <w:i/>
                <w:iCs/>
              </w:rPr>
              <w:t>necesare</w:t>
            </w:r>
            <w:proofErr w:type="spellEnd"/>
            <w:r w:rsidRPr="009C7C48">
              <w:rPr>
                <w:rFonts w:ascii="Trebuchet MS" w:hAnsi="Trebuchet MS"/>
                <w:bCs/>
                <w:i/>
                <w:iCs/>
              </w:rPr>
              <w:t xml:space="preserve"> </w:t>
            </w:r>
            <w:proofErr w:type="spellStart"/>
            <w:r w:rsidRPr="009C7C48">
              <w:rPr>
                <w:rFonts w:ascii="Trebuchet MS" w:hAnsi="Trebuchet MS"/>
                <w:bCs/>
                <w:i/>
                <w:iCs/>
              </w:rPr>
              <w:t>întocmirii</w:t>
            </w:r>
            <w:proofErr w:type="spellEnd"/>
            <w:r w:rsidRPr="009C7C48">
              <w:rPr>
                <w:rFonts w:ascii="Trebuchet MS" w:hAnsi="Trebuchet MS"/>
                <w:bCs/>
                <w:i/>
                <w:iCs/>
              </w:rPr>
              <w:t xml:space="preserve"> </w:t>
            </w:r>
            <w:proofErr w:type="spellStart"/>
            <w:r w:rsidRPr="009C7C48">
              <w:rPr>
                <w:rFonts w:ascii="Trebuchet MS" w:hAnsi="Trebuchet MS"/>
                <w:bCs/>
                <w:i/>
                <w:iCs/>
              </w:rPr>
              <w:t>Cererii</w:t>
            </w:r>
            <w:proofErr w:type="spellEnd"/>
            <w:r w:rsidRPr="009C7C48">
              <w:rPr>
                <w:rFonts w:ascii="Trebuchet MS" w:hAnsi="Trebuchet MS"/>
                <w:bCs/>
                <w:i/>
                <w:iCs/>
              </w:rPr>
              <w:t xml:space="preserve"> </w:t>
            </w:r>
            <w:proofErr w:type="spellStart"/>
            <w:r w:rsidRPr="009C7C48">
              <w:rPr>
                <w:rFonts w:ascii="Trebuchet MS" w:hAnsi="Trebuchet MS"/>
                <w:bCs/>
                <w:i/>
                <w:iCs/>
              </w:rPr>
              <w:t>deFinanţare</w:t>
            </w:r>
            <w:proofErr w:type="spellEnd"/>
            <w:r w:rsidRPr="009C7C48">
              <w:rPr>
                <w:rFonts w:ascii="Trebuchet MS" w:hAnsi="Trebuchet MS"/>
                <w:bCs/>
              </w:rPr>
              <w:t xml:space="preserve">”, </w:t>
            </w:r>
            <w:proofErr w:type="spellStart"/>
            <w:r w:rsidRPr="009C7C48">
              <w:rPr>
                <w:rFonts w:ascii="Trebuchet MS" w:hAnsi="Trebuchet MS"/>
                <w:bCs/>
              </w:rPr>
              <w:t>Cererea</w:t>
            </w:r>
            <w:proofErr w:type="spellEnd"/>
            <w:r w:rsidRPr="009C7C48">
              <w:rPr>
                <w:rFonts w:ascii="Trebuchet MS" w:hAnsi="Trebuchet MS"/>
                <w:bCs/>
              </w:rPr>
              <w:t xml:space="preserve"> de </w:t>
            </w:r>
            <w:proofErr w:type="spellStart"/>
            <w:r w:rsidRPr="009C7C48">
              <w:rPr>
                <w:rFonts w:ascii="Trebuchet MS" w:hAnsi="Trebuchet MS"/>
                <w:bCs/>
              </w:rPr>
              <w:t>Finanţare</w:t>
            </w:r>
            <w:proofErr w:type="spellEnd"/>
            <w:r w:rsidRPr="009C7C48">
              <w:rPr>
                <w:rFonts w:ascii="Trebuchet MS" w:hAnsi="Trebuchet MS"/>
                <w:bCs/>
              </w:rPr>
              <w:t xml:space="preserve"> </w:t>
            </w:r>
            <w:proofErr w:type="spellStart"/>
            <w:r w:rsidRPr="009C7C48">
              <w:rPr>
                <w:rFonts w:ascii="Trebuchet MS" w:hAnsi="Trebuchet MS"/>
                <w:bCs/>
              </w:rPr>
              <w:t>va</w:t>
            </w:r>
            <w:proofErr w:type="spellEnd"/>
            <w:r w:rsidRPr="009C7C48">
              <w:rPr>
                <w:rFonts w:ascii="Trebuchet MS" w:hAnsi="Trebuchet MS"/>
                <w:bCs/>
              </w:rPr>
              <w:t xml:space="preserve"> fi </w:t>
            </w:r>
            <w:proofErr w:type="spellStart"/>
            <w:r w:rsidRPr="009C7C48">
              <w:rPr>
                <w:rFonts w:ascii="Trebuchet MS" w:hAnsi="Trebuchet MS"/>
                <w:bCs/>
              </w:rPr>
              <w:t>declarată</w:t>
            </w:r>
            <w:proofErr w:type="spellEnd"/>
            <w:r w:rsidRPr="009C7C48">
              <w:rPr>
                <w:rFonts w:ascii="Trebuchet MS" w:hAnsi="Trebuchet MS"/>
                <w:bCs/>
              </w:rPr>
              <w:t xml:space="preserve"> </w:t>
            </w:r>
            <w:proofErr w:type="spellStart"/>
            <w:r w:rsidRPr="009C7C48">
              <w:rPr>
                <w:rFonts w:ascii="Trebuchet MS" w:hAnsi="Trebuchet MS"/>
                <w:bCs/>
              </w:rPr>
              <w:t>neeligibilă</w:t>
            </w:r>
            <w:proofErr w:type="spellEnd"/>
            <w:r w:rsidRPr="009C7C48">
              <w:rPr>
                <w:rFonts w:ascii="Trebuchet MS" w:hAnsi="Trebuchet MS"/>
                <w:bCs/>
              </w:rPr>
              <w:t>.</w:t>
            </w:r>
          </w:p>
        </w:tc>
      </w:tr>
    </w:tbl>
    <w:p w:rsidR="00E91D21" w:rsidRPr="009C7C48" w:rsidRDefault="00E91D21" w:rsidP="00E91D21">
      <w:pPr>
        <w:jc w:val="both"/>
        <w:rPr>
          <w:rFonts w:ascii="Trebuchet MS" w:hAnsi="Trebuchet MS"/>
        </w:rPr>
      </w:pPr>
    </w:p>
    <w:p w:rsidR="00E91D21" w:rsidRPr="009C7C48" w:rsidRDefault="00E91D21" w:rsidP="00E91D21">
      <w:pPr>
        <w:pStyle w:val="ListParagraph"/>
        <w:numPr>
          <w:ilvl w:val="0"/>
          <w:numId w:val="21"/>
        </w:numPr>
        <w:spacing w:after="160" w:line="259" w:lineRule="auto"/>
        <w:jc w:val="both"/>
        <w:rPr>
          <w:rFonts w:ascii="Trebuchet MS" w:hAnsi="Trebuchet MS"/>
          <w:b/>
          <w:i/>
        </w:rPr>
      </w:pPr>
      <w:proofErr w:type="spellStart"/>
      <w:r w:rsidRPr="009C7C48">
        <w:rPr>
          <w:rFonts w:ascii="Trebuchet MS" w:hAnsi="Trebuchet MS"/>
          <w:b/>
          <w:i/>
        </w:rPr>
        <w:t>Verificarea</w:t>
      </w:r>
      <w:proofErr w:type="spellEnd"/>
      <w:r w:rsidRPr="009C7C48">
        <w:rPr>
          <w:rFonts w:ascii="Trebuchet MS" w:hAnsi="Trebuchet MS"/>
          <w:b/>
          <w:i/>
        </w:rPr>
        <w:t xml:space="preserve"> pe </w:t>
      </w:r>
      <w:proofErr w:type="spellStart"/>
      <w:r w:rsidRPr="009C7C48">
        <w:rPr>
          <w:rFonts w:ascii="Trebuchet MS" w:hAnsi="Trebuchet MS"/>
          <w:b/>
          <w:i/>
        </w:rPr>
        <w:t>teren</w:t>
      </w:r>
      <w:proofErr w:type="spellEnd"/>
      <w:r w:rsidRPr="009C7C48">
        <w:rPr>
          <w:rFonts w:ascii="Trebuchet MS" w:hAnsi="Trebuchet MS"/>
          <w:b/>
          <w:i/>
        </w:rPr>
        <w:t xml:space="preserve"> a </w:t>
      </w:r>
      <w:proofErr w:type="spellStart"/>
      <w:r w:rsidRPr="009C7C48">
        <w:rPr>
          <w:rFonts w:ascii="Trebuchet MS" w:hAnsi="Trebuchet MS"/>
          <w:b/>
          <w:i/>
        </w:rPr>
        <w:t>Cererii</w:t>
      </w:r>
      <w:proofErr w:type="spellEnd"/>
      <w:r w:rsidRPr="009C7C48">
        <w:rPr>
          <w:rFonts w:ascii="Trebuchet MS" w:hAnsi="Trebuchet MS"/>
          <w:b/>
          <w:i/>
        </w:rPr>
        <w:t xml:space="preserve"> de </w:t>
      </w:r>
      <w:proofErr w:type="spellStart"/>
      <w:r w:rsidRPr="009C7C48">
        <w:rPr>
          <w:rFonts w:ascii="Trebuchet MS" w:hAnsi="Trebuchet MS"/>
          <w:b/>
          <w:i/>
        </w:rPr>
        <w:t>finanțare</w:t>
      </w:r>
      <w:proofErr w:type="spellEnd"/>
    </w:p>
    <w:p w:rsidR="00E91D21" w:rsidRPr="009C7C48" w:rsidRDefault="00E91D21" w:rsidP="00E91D21">
      <w:pPr>
        <w:autoSpaceDE w:val="0"/>
        <w:autoSpaceDN w:val="0"/>
        <w:adjustRightInd w:val="0"/>
        <w:jc w:val="both"/>
        <w:rPr>
          <w:rFonts w:ascii="Trebuchet MS" w:hAnsi="Trebuchet MS"/>
        </w:rPr>
      </w:pPr>
      <w:proofErr w:type="spellStart"/>
      <w:r w:rsidRPr="009C7C48">
        <w:rPr>
          <w:rFonts w:ascii="Trebuchet MS" w:hAnsi="Trebuchet MS"/>
        </w:rPr>
        <w:t>Verificarea</w:t>
      </w:r>
      <w:proofErr w:type="spellEnd"/>
      <w:r w:rsidRPr="009C7C48">
        <w:rPr>
          <w:rFonts w:ascii="Trebuchet MS" w:hAnsi="Trebuchet MS"/>
        </w:rPr>
        <w:t xml:space="preserve"> pe </w:t>
      </w:r>
      <w:proofErr w:type="spellStart"/>
      <w:r w:rsidRPr="009C7C48">
        <w:rPr>
          <w:rFonts w:ascii="Trebuchet MS" w:hAnsi="Trebuchet MS"/>
        </w:rPr>
        <w:t>teren</w:t>
      </w:r>
      <w:proofErr w:type="spellEnd"/>
      <w:r w:rsidRPr="009C7C48">
        <w:rPr>
          <w:rFonts w:ascii="Trebuchet MS" w:hAnsi="Trebuchet MS"/>
        </w:rPr>
        <w:t xml:space="preserve"> a </w:t>
      </w:r>
      <w:proofErr w:type="spellStart"/>
      <w:r w:rsidRPr="009C7C48">
        <w:rPr>
          <w:rFonts w:ascii="Trebuchet MS" w:hAnsi="Trebuchet MS"/>
        </w:rPr>
        <w:t>cererilor</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se face </w:t>
      </w:r>
      <w:proofErr w:type="spellStart"/>
      <w:r w:rsidRPr="009C7C48">
        <w:rPr>
          <w:rFonts w:ascii="Trebuchet MS" w:hAnsi="Trebuchet MS"/>
        </w:rPr>
        <w:t>astfel</w:t>
      </w:r>
      <w:proofErr w:type="spellEnd"/>
      <w:r w:rsidRPr="009C7C48">
        <w:rPr>
          <w:rFonts w:ascii="Trebuchet MS" w:hAnsi="Trebuchet MS"/>
        </w:rPr>
        <w:t>:</w:t>
      </w:r>
    </w:p>
    <w:p w:rsidR="00E91D21" w:rsidRPr="009C7C48" w:rsidRDefault="00E91D21" w:rsidP="00E91D21">
      <w:pPr>
        <w:pStyle w:val="ListParagraph"/>
        <w:numPr>
          <w:ilvl w:val="0"/>
          <w:numId w:val="20"/>
        </w:numPr>
        <w:autoSpaceDE w:val="0"/>
        <w:autoSpaceDN w:val="0"/>
        <w:adjustRightInd w:val="0"/>
        <w:jc w:val="both"/>
        <w:rPr>
          <w:rFonts w:ascii="Trebuchet MS" w:hAnsi="Trebuchet MS"/>
        </w:rPr>
      </w:pPr>
      <w:proofErr w:type="spellStart"/>
      <w:r w:rsidRPr="009C7C48">
        <w:rPr>
          <w:rFonts w:ascii="Trebuchet MS" w:hAnsi="Trebuchet MS"/>
        </w:rPr>
        <w:t>toate</w:t>
      </w:r>
      <w:proofErr w:type="spellEnd"/>
      <w:r w:rsidRPr="009C7C48">
        <w:rPr>
          <w:rFonts w:ascii="Trebuchet MS" w:hAnsi="Trebuchet MS"/>
        </w:rPr>
        <w:t xml:space="preserve"> </w:t>
      </w:r>
      <w:proofErr w:type="spellStart"/>
      <w:r w:rsidRPr="009C7C48">
        <w:rPr>
          <w:rFonts w:ascii="Trebuchet MS" w:hAnsi="Trebuchet MS"/>
        </w:rPr>
        <w:t>cererile</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w:t>
      </w:r>
      <w:proofErr w:type="spellStart"/>
      <w:r w:rsidRPr="009C7C48">
        <w:rPr>
          <w:rFonts w:ascii="Trebuchet MS" w:hAnsi="Trebuchet MS"/>
        </w:rPr>
        <w:t>primite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înregistrate</w:t>
      </w:r>
      <w:proofErr w:type="spellEnd"/>
      <w:r w:rsidRPr="009C7C48">
        <w:rPr>
          <w:rFonts w:ascii="Trebuchet MS" w:hAnsi="Trebuchet MS"/>
        </w:rPr>
        <w:t xml:space="preserve"> se </w:t>
      </w:r>
      <w:proofErr w:type="spellStart"/>
      <w:r w:rsidRPr="009C7C48">
        <w:rPr>
          <w:rFonts w:ascii="Trebuchet MS" w:hAnsi="Trebuchet MS"/>
        </w:rPr>
        <w:t>verifică</w:t>
      </w:r>
      <w:proofErr w:type="spellEnd"/>
      <w:r w:rsidRPr="009C7C48">
        <w:rPr>
          <w:rFonts w:ascii="Trebuchet MS" w:hAnsi="Trebuchet MS"/>
        </w:rPr>
        <w:t xml:space="preserve"> pe </w:t>
      </w:r>
      <w:proofErr w:type="spellStart"/>
      <w:r w:rsidRPr="009C7C48">
        <w:rPr>
          <w:rFonts w:ascii="Trebuchet MS" w:hAnsi="Trebuchet MS"/>
        </w:rPr>
        <w:t>teren</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Asociația</w:t>
      </w:r>
      <w:proofErr w:type="spellEnd"/>
      <w:r w:rsidRPr="009C7C48">
        <w:rPr>
          <w:rFonts w:ascii="Trebuchet MS" w:hAnsi="Trebuchet MS"/>
        </w:rPr>
        <w:t xml:space="preserve"> GAL </w:t>
      </w:r>
      <w:proofErr w:type="spellStart"/>
      <w:r w:rsidRPr="009C7C48">
        <w:rPr>
          <w:rFonts w:ascii="Trebuchet MS" w:hAnsi="Trebuchet MS"/>
        </w:rPr>
        <w:t>Ținutul</w:t>
      </w:r>
      <w:proofErr w:type="spellEnd"/>
      <w:r w:rsidRPr="009C7C48">
        <w:rPr>
          <w:rFonts w:ascii="Trebuchet MS" w:hAnsi="Trebuchet MS"/>
        </w:rPr>
        <w:t xml:space="preserve"> </w:t>
      </w:r>
      <w:proofErr w:type="gramStart"/>
      <w:r w:rsidRPr="009C7C48">
        <w:rPr>
          <w:rFonts w:ascii="Trebuchet MS" w:hAnsi="Trebuchet MS"/>
        </w:rPr>
        <w:t>Verde ;</w:t>
      </w:r>
      <w:proofErr w:type="gramEnd"/>
    </w:p>
    <w:p w:rsidR="00E91D21" w:rsidRPr="009C7C48" w:rsidRDefault="00E91D21" w:rsidP="00E91D21">
      <w:pPr>
        <w:pStyle w:val="ListParagraph"/>
        <w:numPr>
          <w:ilvl w:val="0"/>
          <w:numId w:val="20"/>
        </w:numPr>
        <w:autoSpaceDE w:val="0"/>
        <w:autoSpaceDN w:val="0"/>
        <w:adjustRightInd w:val="0"/>
        <w:jc w:val="both"/>
        <w:rPr>
          <w:rFonts w:ascii="Trebuchet MS" w:hAnsi="Trebuchet MS"/>
        </w:rPr>
      </w:pPr>
      <w:proofErr w:type="spellStart"/>
      <w:r w:rsidRPr="009C7C48">
        <w:rPr>
          <w:rFonts w:ascii="Trebuchet MS" w:hAnsi="Trebuchet MS"/>
        </w:rPr>
        <w:t>toate</w:t>
      </w:r>
      <w:proofErr w:type="spellEnd"/>
      <w:r w:rsidRPr="009C7C48">
        <w:rPr>
          <w:rFonts w:ascii="Trebuchet MS" w:hAnsi="Trebuchet MS"/>
        </w:rPr>
        <w:t xml:space="preserve"> </w:t>
      </w:r>
      <w:proofErr w:type="spellStart"/>
      <w:r w:rsidRPr="009C7C48">
        <w:rPr>
          <w:rFonts w:ascii="Trebuchet MS" w:hAnsi="Trebuchet MS"/>
        </w:rPr>
        <w:t>cererile</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roofErr w:type="spellStart"/>
      <w:r w:rsidRPr="009C7C48">
        <w:rPr>
          <w:rFonts w:ascii="Trebuchet MS" w:hAnsi="Trebuchet MS"/>
        </w:rPr>
        <w:t>selectate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depusela</w:t>
      </w:r>
      <w:proofErr w:type="spellEnd"/>
      <w:r w:rsidRPr="009C7C48">
        <w:rPr>
          <w:rFonts w:ascii="Trebuchet MS" w:hAnsi="Trebuchet MS"/>
        </w:rPr>
        <w:t xml:space="preserve"> CRFIR/OJFIR se </w:t>
      </w:r>
      <w:proofErr w:type="spellStart"/>
      <w:r w:rsidRPr="009C7C48">
        <w:rPr>
          <w:rFonts w:ascii="Trebuchet MS" w:hAnsi="Trebuchet MS"/>
        </w:rPr>
        <w:t>verifică</w:t>
      </w:r>
      <w:proofErr w:type="spellEnd"/>
      <w:r w:rsidRPr="009C7C48">
        <w:rPr>
          <w:rFonts w:ascii="Trebuchet MS" w:hAnsi="Trebuchet MS"/>
        </w:rPr>
        <w:t xml:space="preserve"> pe </w:t>
      </w:r>
      <w:proofErr w:type="spellStart"/>
      <w:r w:rsidRPr="009C7C48">
        <w:rPr>
          <w:rFonts w:ascii="Trebuchet MS" w:hAnsi="Trebuchet MS"/>
        </w:rPr>
        <w:t>teren</w:t>
      </w:r>
      <w:proofErr w:type="spellEnd"/>
      <w:r w:rsidRPr="009C7C48">
        <w:rPr>
          <w:rFonts w:ascii="Trebuchet MS" w:hAnsi="Trebuchet MS"/>
        </w:rPr>
        <w:t xml:space="preserve">, </w:t>
      </w:r>
      <w:proofErr w:type="spellStart"/>
      <w:r w:rsidRPr="009C7C48">
        <w:rPr>
          <w:rFonts w:ascii="Trebuchet MS" w:hAnsi="Trebuchet MS"/>
        </w:rPr>
        <w:t>după</w:t>
      </w:r>
      <w:proofErr w:type="spellEnd"/>
      <w:r w:rsidRPr="009C7C48">
        <w:rPr>
          <w:rFonts w:ascii="Trebuchet MS" w:hAnsi="Trebuchet MS"/>
        </w:rPr>
        <w:t xml:space="preserve"> </w:t>
      </w:r>
      <w:proofErr w:type="spellStart"/>
      <w:r w:rsidRPr="009C7C48">
        <w:rPr>
          <w:rFonts w:ascii="Trebuchet MS" w:hAnsi="Trebuchet MS"/>
        </w:rPr>
        <w:t>caz</w:t>
      </w:r>
      <w:proofErr w:type="spellEnd"/>
      <w:r w:rsidRPr="009C7C48">
        <w:rPr>
          <w:rFonts w:ascii="Trebuchet MS" w:hAnsi="Trebuchet MS"/>
        </w:rPr>
        <w:t xml:space="preserve">, </w:t>
      </w:r>
      <w:proofErr w:type="gramStart"/>
      <w:r w:rsidRPr="009C7C48">
        <w:rPr>
          <w:rFonts w:ascii="Trebuchet MS" w:hAnsi="Trebuchet MS"/>
        </w:rPr>
        <w:t xml:space="preserve">de  </w:t>
      </w:r>
      <w:proofErr w:type="spellStart"/>
      <w:r w:rsidRPr="009C7C48">
        <w:rPr>
          <w:rFonts w:ascii="Trebuchet MS" w:hAnsi="Trebuchet MS"/>
        </w:rPr>
        <w:t>către</w:t>
      </w:r>
      <w:proofErr w:type="spellEnd"/>
      <w:proofErr w:type="gramEnd"/>
      <w:r w:rsidRPr="009C7C48">
        <w:rPr>
          <w:rFonts w:ascii="Trebuchet MS" w:hAnsi="Trebuchet MS"/>
        </w:rPr>
        <w:t>:</w:t>
      </w:r>
    </w:p>
    <w:p w:rsidR="00E91D21" w:rsidRPr="009C7C48" w:rsidRDefault="00E91D21" w:rsidP="00E91D21">
      <w:pPr>
        <w:pStyle w:val="ListParagraph"/>
        <w:numPr>
          <w:ilvl w:val="0"/>
          <w:numId w:val="23"/>
        </w:numPr>
        <w:spacing w:after="160" w:line="259" w:lineRule="auto"/>
        <w:jc w:val="both"/>
        <w:rPr>
          <w:rFonts w:ascii="Trebuchet MS" w:hAnsi="Trebuchet MS"/>
        </w:rPr>
      </w:pPr>
      <w:r w:rsidRPr="009C7C48">
        <w:rPr>
          <w:rFonts w:ascii="Trebuchet MS" w:hAnsi="Trebuchet MS"/>
        </w:rPr>
        <w:t xml:space="preserve">CRFIR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cu </w:t>
      </w:r>
      <w:proofErr w:type="spellStart"/>
      <w:r w:rsidRPr="009C7C48">
        <w:rPr>
          <w:rFonts w:ascii="Trebuchet MS" w:hAnsi="Trebuchet MS"/>
        </w:rPr>
        <w:t>construcții</w:t>
      </w:r>
      <w:proofErr w:type="spellEnd"/>
      <w:r w:rsidRPr="009C7C48">
        <w:rPr>
          <w:rFonts w:ascii="Trebuchet MS" w:hAnsi="Trebuchet MS"/>
        </w:rPr>
        <w:t xml:space="preserve"> – </w:t>
      </w:r>
      <w:proofErr w:type="spellStart"/>
      <w:r w:rsidRPr="009C7C48">
        <w:rPr>
          <w:rFonts w:ascii="Trebuchet MS" w:hAnsi="Trebuchet MS"/>
        </w:rPr>
        <w:t>montaj</w:t>
      </w:r>
      <w:proofErr w:type="spellEnd"/>
      <w:r w:rsidRPr="009C7C48">
        <w:rPr>
          <w:rFonts w:ascii="Trebuchet MS" w:hAnsi="Trebuchet MS"/>
        </w:rPr>
        <w:t xml:space="preserve"> (</w:t>
      </w:r>
      <w:proofErr w:type="spellStart"/>
      <w:r w:rsidRPr="009C7C48">
        <w:rPr>
          <w:rFonts w:ascii="Trebuchet MS" w:hAnsi="Trebuchet MS"/>
        </w:rPr>
        <w:t>indiferent</w:t>
      </w:r>
      <w:proofErr w:type="spellEnd"/>
      <w:r w:rsidRPr="009C7C48">
        <w:rPr>
          <w:rFonts w:ascii="Trebuchet MS" w:hAnsi="Trebuchet MS"/>
        </w:rPr>
        <w:t xml:space="preserve"> de </w:t>
      </w:r>
      <w:proofErr w:type="spellStart"/>
      <w:r w:rsidRPr="009C7C48">
        <w:rPr>
          <w:rFonts w:ascii="Trebuchet MS" w:hAnsi="Trebuchet MS"/>
        </w:rPr>
        <w:t>tipul</w:t>
      </w:r>
      <w:proofErr w:type="spellEnd"/>
      <w:r w:rsidRPr="009C7C48">
        <w:rPr>
          <w:rFonts w:ascii="Trebuchet MS" w:hAnsi="Trebuchet MS"/>
        </w:rPr>
        <w:t xml:space="preserve"> </w:t>
      </w:r>
      <w:proofErr w:type="spellStart"/>
      <w:r w:rsidRPr="009C7C48">
        <w:rPr>
          <w:rFonts w:ascii="Trebuchet MS" w:hAnsi="Trebuchet MS"/>
        </w:rPr>
        <w:t>beneficiarului</w:t>
      </w:r>
      <w:proofErr w:type="spellEnd"/>
      <w:r w:rsidRPr="009C7C48">
        <w:rPr>
          <w:rFonts w:ascii="Trebuchet MS" w:hAnsi="Trebuchet MS"/>
        </w:rPr>
        <w:t xml:space="preserve">), precum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de </w:t>
      </w:r>
      <w:proofErr w:type="spellStart"/>
      <w:r w:rsidRPr="009C7C48">
        <w:rPr>
          <w:rFonts w:ascii="Trebuchet MS" w:hAnsi="Trebuchet MS"/>
        </w:rPr>
        <w:t>investiții</w:t>
      </w:r>
      <w:proofErr w:type="spellEnd"/>
      <w:r w:rsidRPr="009C7C48">
        <w:rPr>
          <w:rFonts w:ascii="Trebuchet MS" w:hAnsi="Trebuchet MS"/>
        </w:rPr>
        <w:t xml:space="preserve"> </w:t>
      </w:r>
      <w:proofErr w:type="spellStart"/>
      <w:r w:rsidRPr="009C7C48">
        <w:rPr>
          <w:rFonts w:ascii="Trebuchet MS" w:hAnsi="Trebuchet MS"/>
        </w:rPr>
        <w:t>aferente</w:t>
      </w:r>
      <w:proofErr w:type="spellEnd"/>
      <w:r w:rsidRPr="009C7C48">
        <w:rPr>
          <w:rFonts w:ascii="Trebuchet MS" w:hAnsi="Trebuchet MS"/>
        </w:rPr>
        <w:t xml:space="preserve"> </w:t>
      </w:r>
      <w:proofErr w:type="spellStart"/>
      <w:r w:rsidRPr="009C7C48">
        <w:rPr>
          <w:rFonts w:ascii="Trebuchet MS" w:hAnsi="Trebuchet MS"/>
        </w:rPr>
        <w:t>beneficiarilor</w:t>
      </w:r>
      <w:proofErr w:type="spellEnd"/>
      <w:r w:rsidRPr="009C7C48">
        <w:rPr>
          <w:rFonts w:ascii="Trebuchet MS" w:hAnsi="Trebuchet MS"/>
        </w:rPr>
        <w:t xml:space="preserve"> </w:t>
      </w:r>
      <w:proofErr w:type="spellStart"/>
      <w:r w:rsidRPr="009C7C48">
        <w:rPr>
          <w:rFonts w:ascii="Trebuchet MS" w:hAnsi="Trebuchet MS"/>
        </w:rPr>
        <w:t>publici</w:t>
      </w:r>
      <w:proofErr w:type="spellEnd"/>
      <w:r w:rsidRPr="009C7C48">
        <w:rPr>
          <w:rFonts w:ascii="Trebuchet MS" w:hAnsi="Trebuchet MS"/>
        </w:rPr>
        <w:t>;</w:t>
      </w:r>
    </w:p>
    <w:p w:rsidR="00E91D21" w:rsidRPr="009C7C48" w:rsidRDefault="00E91D21" w:rsidP="00E91D21">
      <w:pPr>
        <w:pStyle w:val="ListParagraph"/>
        <w:numPr>
          <w:ilvl w:val="0"/>
          <w:numId w:val="23"/>
        </w:numPr>
        <w:spacing w:after="160" w:line="259" w:lineRule="auto"/>
        <w:jc w:val="both"/>
        <w:rPr>
          <w:rFonts w:ascii="Trebuchet MS" w:hAnsi="Trebuchet MS"/>
        </w:rPr>
      </w:pPr>
      <w:r w:rsidRPr="009C7C48">
        <w:rPr>
          <w:rFonts w:ascii="Trebuchet MS" w:hAnsi="Trebuchet MS"/>
        </w:rPr>
        <w:t xml:space="preserve">OJFIR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cu </w:t>
      </w:r>
      <w:proofErr w:type="spellStart"/>
      <w:r w:rsidRPr="009C7C48">
        <w:rPr>
          <w:rFonts w:ascii="Trebuchet MS" w:hAnsi="Trebuchet MS"/>
        </w:rPr>
        <w:t>achiziții</w:t>
      </w:r>
      <w:proofErr w:type="spellEnd"/>
      <w:r w:rsidRPr="009C7C48">
        <w:rPr>
          <w:rFonts w:ascii="Trebuchet MS" w:hAnsi="Trebuchet MS"/>
        </w:rPr>
        <w:t xml:space="preserve"> simple (</w:t>
      </w:r>
      <w:proofErr w:type="spellStart"/>
      <w:r w:rsidRPr="009C7C48">
        <w:rPr>
          <w:rFonts w:ascii="Trebuchet MS" w:hAnsi="Trebuchet MS"/>
        </w:rPr>
        <w:t>fără</w:t>
      </w:r>
      <w:proofErr w:type="spellEnd"/>
      <w:r w:rsidRPr="009C7C48">
        <w:rPr>
          <w:rFonts w:ascii="Trebuchet MS" w:hAnsi="Trebuchet MS"/>
        </w:rPr>
        <w:t xml:space="preserve"> </w:t>
      </w:r>
      <w:proofErr w:type="spellStart"/>
      <w:r w:rsidRPr="009C7C48">
        <w:rPr>
          <w:rFonts w:ascii="Trebuchet MS" w:hAnsi="Trebuchet MS"/>
        </w:rPr>
        <w:t>construcții</w:t>
      </w:r>
      <w:proofErr w:type="spellEnd"/>
      <w:r w:rsidRPr="009C7C48">
        <w:rPr>
          <w:rFonts w:ascii="Trebuchet MS" w:hAnsi="Trebuchet MS"/>
        </w:rPr>
        <w:t xml:space="preserve"> – </w:t>
      </w:r>
      <w:proofErr w:type="spellStart"/>
      <w:r w:rsidRPr="009C7C48">
        <w:rPr>
          <w:rFonts w:ascii="Trebuchet MS" w:hAnsi="Trebuchet MS"/>
        </w:rPr>
        <w:t>montaj</w:t>
      </w:r>
      <w:proofErr w:type="spellEnd"/>
      <w:r w:rsidRPr="009C7C48">
        <w:rPr>
          <w:rFonts w:ascii="Trebuchet MS" w:hAnsi="Trebuchet MS"/>
        </w:rPr>
        <w:t>).</w:t>
      </w: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t>Scopul</w:t>
      </w:r>
      <w:proofErr w:type="spellEnd"/>
      <w:r w:rsidRPr="009C7C48">
        <w:rPr>
          <w:rFonts w:ascii="Trebuchet MS" w:hAnsi="Trebuchet MS"/>
        </w:rPr>
        <w:t xml:space="preserve"> </w:t>
      </w:r>
      <w:proofErr w:type="spellStart"/>
      <w:r w:rsidRPr="009C7C48">
        <w:rPr>
          <w:rFonts w:ascii="Trebuchet MS" w:hAnsi="Trebuchet MS"/>
        </w:rPr>
        <w:t>verificării</w:t>
      </w:r>
      <w:proofErr w:type="spellEnd"/>
      <w:r w:rsidRPr="009C7C48">
        <w:rPr>
          <w:rFonts w:ascii="Trebuchet MS" w:hAnsi="Trebuchet MS"/>
        </w:rPr>
        <w:t xml:space="preserve"> pe </w:t>
      </w:r>
      <w:proofErr w:type="spellStart"/>
      <w:r w:rsidRPr="009C7C48">
        <w:rPr>
          <w:rFonts w:ascii="Trebuchet MS" w:hAnsi="Trebuchet MS"/>
        </w:rPr>
        <w:t>teren</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de a </w:t>
      </w:r>
      <w:proofErr w:type="spellStart"/>
      <w:r w:rsidRPr="009C7C48">
        <w:rPr>
          <w:rFonts w:ascii="Trebuchet MS" w:hAnsi="Trebuchet MS"/>
        </w:rPr>
        <w:t>controla</w:t>
      </w:r>
      <w:proofErr w:type="spellEnd"/>
      <w:r w:rsidRPr="009C7C48">
        <w:rPr>
          <w:rFonts w:ascii="Trebuchet MS" w:hAnsi="Trebuchet MS"/>
        </w:rPr>
        <w:t xml:space="preserve"> </w:t>
      </w:r>
      <w:proofErr w:type="spellStart"/>
      <w:r w:rsidRPr="009C7C48">
        <w:rPr>
          <w:rFonts w:ascii="Trebuchet MS" w:hAnsi="Trebuchet MS"/>
        </w:rPr>
        <w:t>concordanţa</w:t>
      </w:r>
      <w:proofErr w:type="spellEnd"/>
      <w:r w:rsidRPr="009C7C48">
        <w:rPr>
          <w:rFonts w:ascii="Trebuchet MS" w:hAnsi="Trebuchet MS"/>
        </w:rPr>
        <w:t xml:space="preserve"> </w:t>
      </w:r>
      <w:proofErr w:type="spellStart"/>
      <w:r w:rsidRPr="009C7C48">
        <w:rPr>
          <w:rFonts w:ascii="Trebuchet MS" w:hAnsi="Trebuchet MS"/>
        </w:rPr>
        <w:t>datelor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informaţiilor</w:t>
      </w:r>
      <w:proofErr w:type="spellEnd"/>
      <w:r w:rsidRPr="009C7C48">
        <w:rPr>
          <w:rFonts w:ascii="Trebuchet MS" w:hAnsi="Trebuchet MS"/>
        </w:rPr>
        <w:t xml:space="preserve"> </w:t>
      </w:r>
      <w:proofErr w:type="spellStart"/>
      <w:r w:rsidRPr="009C7C48">
        <w:rPr>
          <w:rFonts w:ascii="Trebuchet MS" w:hAnsi="Trebuchet MS"/>
        </w:rPr>
        <w:t>cuprinse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anexele</w:t>
      </w:r>
      <w:proofErr w:type="spellEnd"/>
      <w:r w:rsidRPr="009C7C48">
        <w:rPr>
          <w:rFonts w:ascii="Trebuchet MS" w:hAnsi="Trebuchet MS"/>
        </w:rPr>
        <w:t xml:space="preserve"> </w:t>
      </w:r>
      <w:proofErr w:type="spellStart"/>
      <w:r w:rsidRPr="009C7C48">
        <w:rPr>
          <w:rFonts w:ascii="Trebuchet MS" w:hAnsi="Trebuchet MS"/>
        </w:rPr>
        <w:t>tehnice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administrative ale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cu </w:t>
      </w:r>
      <w:proofErr w:type="spellStart"/>
      <w:r w:rsidRPr="009C7C48">
        <w:rPr>
          <w:rFonts w:ascii="Trebuchet MS" w:hAnsi="Trebuchet MS"/>
        </w:rPr>
        <w:t>elementele</w:t>
      </w:r>
      <w:proofErr w:type="spellEnd"/>
      <w:r w:rsidRPr="009C7C48">
        <w:rPr>
          <w:rFonts w:ascii="Trebuchet MS" w:hAnsi="Trebuchet MS"/>
        </w:rPr>
        <w:t xml:space="preserve"> </w:t>
      </w:r>
      <w:proofErr w:type="spellStart"/>
      <w:r w:rsidRPr="009C7C48">
        <w:rPr>
          <w:rFonts w:ascii="Trebuchet MS" w:hAnsi="Trebuchet MS"/>
        </w:rPr>
        <w:t>existente</w:t>
      </w:r>
      <w:proofErr w:type="spellEnd"/>
      <w:r w:rsidRPr="009C7C48">
        <w:rPr>
          <w:rFonts w:ascii="Trebuchet MS" w:hAnsi="Trebuchet MS"/>
        </w:rPr>
        <w:t xml:space="preserve"> pe </w:t>
      </w:r>
      <w:proofErr w:type="spellStart"/>
      <w:r w:rsidRPr="009C7C48">
        <w:rPr>
          <w:rFonts w:ascii="Trebuchet MS" w:hAnsi="Trebuchet MS"/>
        </w:rPr>
        <w:t>amplasamentul</w:t>
      </w:r>
      <w:proofErr w:type="spellEnd"/>
      <w:r w:rsidRPr="009C7C48">
        <w:rPr>
          <w:rFonts w:ascii="Trebuchet MS" w:hAnsi="Trebuchet MS"/>
        </w:rPr>
        <w:t xml:space="preserve"> </w:t>
      </w:r>
      <w:proofErr w:type="spellStart"/>
      <w:r w:rsidRPr="009C7C48">
        <w:rPr>
          <w:rFonts w:ascii="Trebuchet MS" w:hAnsi="Trebuchet MS"/>
        </w:rPr>
        <w:t>propus</w:t>
      </w:r>
      <w:proofErr w:type="spellEnd"/>
      <w:r w:rsidRPr="009C7C48">
        <w:rPr>
          <w:rFonts w:ascii="Trebuchet MS" w:hAnsi="Trebuchet MS"/>
        </w:rPr>
        <w:t xml:space="preserve">. </w:t>
      </w:r>
    </w:p>
    <w:p w:rsidR="00E91D21" w:rsidRPr="009C7C48" w:rsidRDefault="00E91D21" w:rsidP="00E91D21">
      <w:pPr>
        <w:autoSpaceDE w:val="0"/>
        <w:autoSpaceDN w:val="0"/>
        <w:adjustRightInd w:val="0"/>
        <w:ind w:firstLine="708"/>
        <w:jc w:val="both"/>
        <w:rPr>
          <w:rFonts w:ascii="Trebuchet MS" w:hAnsi="Trebuchet MS"/>
        </w:rPr>
      </w:pPr>
      <w:proofErr w:type="spellStart"/>
      <w:r w:rsidRPr="009C7C48">
        <w:rPr>
          <w:rFonts w:ascii="Trebuchet MS" w:hAnsi="Trebuchet MS"/>
        </w:rPr>
        <w:lastRenderedPageBreak/>
        <w:t>Expertul</w:t>
      </w:r>
      <w:proofErr w:type="spellEnd"/>
      <w:r w:rsidRPr="009C7C48">
        <w:rPr>
          <w:rFonts w:ascii="Trebuchet MS" w:hAnsi="Trebuchet MS"/>
        </w:rPr>
        <w:t xml:space="preserve"> </w:t>
      </w:r>
      <w:proofErr w:type="spellStart"/>
      <w:r w:rsidRPr="009C7C48">
        <w:rPr>
          <w:rFonts w:ascii="Trebuchet MS" w:hAnsi="Trebuchet MS"/>
        </w:rPr>
        <w:t>compară</w:t>
      </w:r>
      <w:proofErr w:type="spellEnd"/>
      <w:r w:rsidRPr="009C7C48">
        <w:rPr>
          <w:rFonts w:ascii="Trebuchet MS" w:hAnsi="Trebuchet MS"/>
        </w:rPr>
        <w:t xml:space="preserve"> </w:t>
      </w:r>
      <w:proofErr w:type="spellStart"/>
      <w:r w:rsidRPr="009C7C48">
        <w:rPr>
          <w:rFonts w:ascii="Trebuchet MS" w:hAnsi="Trebuchet MS"/>
        </w:rPr>
        <w:t>criteriile</w:t>
      </w:r>
      <w:proofErr w:type="spellEnd"/>
      <w:r w:rsidRPr="009C7C48">
        <w:rPr>
          <w:rFonts w:ascii="Trebuchet MS" w:hAnsi="Trebuchet MS"/>
        </w:rPr>
        <w:t xml:space="preserve"> de </w:t>
      </w:r>
      <w:proofErr w:type="spellStart"/>
      <w:r w:rsidRPr="009C7C48">
        <w:rPr>
          <w:rFonts w:ascii="Trebuchet MS" w:hAnsi="Trebuchet MS"/>
        </w:rPr>
        <w:t>eligibilitate</w:t>
      </w:r>
      <w:proofErr w:type="spellEnd"/>
      <w:r w:rsidRPr="009C7C48">
        <w:rPr>
          <w:rFonts w:ascii="Trebuchet MS" w:hAnsi="Trebuchet MS"/>
        </w:rPr>
        <w:t xml:space="preserve">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documentelor</w:t>
      </w:r>
      <w:proofErr w:type="spellEnd"/>
      <w:r w:rsidRPr="009C7C48">
        <w:rPr>
          <w:rFonts w:ascii="Trebuchet MS" w:hAnsi="Trebuchet MS"/>
        </w:rPr>
        <w:t xml:space="preserve"> (</w:t>
      </w:r>
      <w:proofErr w:type="spellStart"/>
      <w:r w:rsidRPr="009C7C48">
        <w:rPr>
          <w:rFonts w:ascii="Trebuchet MS" w:hAnsi="Trebuchet MS"/>
        </w:rPr>
        <w:t>etapa</w:t>
      </w:r>
      <w:proofErr w:type="spellEnd"/>
      <w:r w:rsidRPr="009C7C48">
        <w:rPr>
          <w:rFonts w:ascii="Trebuchet MS" w:hAnsi="Trebuchet MS"/>
        </w:rPr>
        <w:t xml:space="preserve"> </w:t>
      </w:r>
      <w:proofErr w:type="spellStart"/>
      <w:r w:rsidRPr="009C7C48">
        <w:rPr>
          <w:rFonts w:ascii="Trebuchet MS" w:hAnsi="Trebuchet MS"/>
        </w:rPr>
        <w:t>verificării</w:t>
      </w:r>
      <w:proofErr w:type="spellEnd"/>
      <w:r w:rsidRPr="009C7C48">
        <w:rPr>
          <w:rFonts w:ascii="Trebuchet MS" w:hAnsi="Trebuchet MS"/>
        </w:rPr>
        <w:t xml:space="preserve"> administrative) cu </w:t>
      </w:r>
      <w:proofErr w:type="spellStart"/>
      <w:r w:rsidRPr="009C7C48">
        <w:rPr>
          <w:rFonts w:ascii="Trebuchet MS" w:hAnsi="Trebuchet MS"/>
        </w:rPr>
        <w:t>realitatea</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a se </w:t>
      </w:r>
      <w:proofErr w:type="spellStart"/>
      <w:r w:rsidRPr="009C7C48">
        <w:rPr>
          <w:rFonts w:ascii="Trebuchet MS" w:hAnsi="Trebuchet MS"/>
        </w:rPr>
        <w:t>asigura</w:t>
      </w:r>
      <w:proofErr w:type="spellEnd"/>
      <w:r w:rsidRPr="009C7C48">
        <w:rPr>
          <w:rFonts w:ascii="Trebuchet MS" w:hAnsi="Trebuchet MS"/>
        </w:rPr>
        <w:t xml:space="preserve"> de </w:t>
      </w:r>
      <w:proofErr w:type="spellStart"/>
      <w:r w:rsidRPr="009C7C48">
        <w:rPr>
          <w:rFonts w:ascii="Trebuchet MS" w:hAnsi="Trebuchet MS"/>
        </w:rPr>
        <w:t>corectitudinea</w:t>
      </w:r>
      <w:proofErr w:type="spellEnd"/>
      <w:r w:rsidRPr="009C7C48">
        <w:rPr>
          <w:rFonts w:ascii="Trebuchet MS" w:hAnsi="Trebuchet MS"/>
        </w:rPr>
        <w:t xml:space="preserve"> </w:t>
      </w:r>
      <w:proofErr w:type="spellStart"/>
      <w:r w:rsidRPr="009C7C48">
        <w:rPr>
          <w:rFonts w:ascii="Trebuchet MS" w:hAnsi="Trebuchet MS"/>
        </w:rPr>
        <w:t>încadrării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criteriile</w:t>
      </w:r>
      <w:proofErr w:type="spellEnd"/>
      <w:r w:rsidRPr="009C7C48">
        <w:rPr>
          <w:rFonts w:ascii="Trebuchet MS" w:hAnsi="Trebuchet MS"/>
        </w:rPr>
        <w:t xml:space="preserve"> de </w:t>
      </w:r>
      <w:proofErr w:type="spellStart"/>
      <w:r w:rsidRPr="009C7C48">
        <w:rPr>
          <w:rFonts w:ascii="Trebuchet MS" w:hAnsi="Trebuchet MS"/>
        </w:rPr>
        <w:t>eligibilitate</w:t>
      </w:r>
      <w:proofErr w:type="spellEnd"/>
      <w:r w:rsidRPr="009C7C48">
        <w:rPr>
          <w:rFonts w:ascii="Trebuchet MS" w:hAnsi="Trebuchet MS"/>
        </w:rPr>
        <w:t>.</w:t>
      </w:r>
    </w:p>
    <w:p w:rsidR="00E91D21" w:rsidRPr="009C7C48" w:rsidRDefault="00E91D21" w:rsidP="00E91D21">
      <w:pPr>
        <w:jc w:val="both"/>
        <w:rPr>
          <w:rFonts w:ascii="Trebuchet MS" w:hAnsi="Trebuchet MS"/>
          <w:b/>
          <w:i/>
        </w:rPr>
      </w:pPr>
    </w:p>
    <w:p w:rsidR="00E91D21" w:rsidRPr="009C7C48" w:rsidRDefault="00E91D21" w:rsidP="00E91D21">
      <w:pPr>
        <w:pStyle w:val="ListParagraph"/>
        <w:numPr>
          <w:ilvl w:val="0"/>
          <w:numId w:val="21"/>
        </w:numPr>
        <w:spacing w:after="160" w:line="259" w:lineRule="auto"/>
        <w:jc w:val="both"/>
        <w:rPr>
          <w:rFonts w:ascii="Trebuchet MS" w:hAnsi="Trebuchet MS"/>
          <w:b/>
          <w:i/>
        </w:rPr>
      </w:pPr>
      <w:proofErr w:type="spellStart"/>
      <w:r w:rsidRPr="009C7C48">
        <w:rPr>
          <w:rFonts w:ascii="Trebuchet MS" w:hAnsi="Trebuchet MS"/>
          <w:b/>
          <w:i/>
        </w:rPr>
        <w:t>Verificarea</w:t>
      </w:r>
      <w:proofErr w:type="spellEnd"/>
      <w:r w:rsidRPr="009C7C48">
        <w:rPr>
          <w:rFonts w:ascii="Trebuchet MS" w:hAnsi="Trebuchet MS"/>
          <w:b/>
          <w:i/>
        </w:rPr>
        <w:t xml:space="preserve"> </w:t>
      </w:r>
      <w:proofErr w:type="spellStart"/>
      <w:r w:rsidRPr="009C7C48">
        <w:rPr>
          <w:rFonts w:ascii="Trebuchet MS" w:hAnsi="Trebuchet MS"/>
          <w:b/>
          <w:i/>
        </w:rPr>
        <w:t>criteriilor</w:t>
      </w:r>
      <w:proofErr w:type="spellEnd"/>
      <w:r w:rsidRPr="009C7C48">
        <w:rPr>
          <w:rFonts w:ascii="Trebuchet MS" w:hAnsi="Trebuchet MS"/>
          <w:b/>
          <w:i/>
        </w:rPr>
        <w:t xml:space="preserve"> de </w:t>
      </w:r>
      <w:proofErr w:type="spellStart"/>
      <w:r w:rsidRPr="009C7C48">
        <w:rPr>
          <w:rFonts w:ascii="Trebuchet MS" w:hAnsi="Trebuchet MS"/>
          <w:b/>
          <w:i/>
        </w:rPr>
        <w:t>selecție</w:t>
      </w:r>
      <w:proofErr w:type="spellEnd"/>
    </w:p>
    <w:p w:rsidR="00E91D21" w:rsidRPr="009C7C48" w:rsidRDefault="00E91D21" w:rsidP="00E91D21">
      <w:pPr>
        <w:autoSpaceDE w:val="0"/>
        <w:autoSpaceDN w:val="0"/>
        <w:adjustRightInd w:val="0"/>
        <w:ind w:firstLine="360"/>
        <w:jc w:val="both"/>
        <w:rPr>
          <w:rFonts w:ascii="Trebuchet MS" w:hAnsi="Trebuchet MS"/>
        </w:rPr>
      </w:pPr>
      <w:proofErr w:type="spellStart"/>
      <w:r w:rsidRPr="009C7C48">
        <w:rPr>
          <w:rFonts w:ascii="Trebuchet MS" w:hAnsi="Trebuchet MS"/>
        </w:rPr>
        <w:t>Punctajul</w:t>
      </w:r>
      <w:proofErr w:type="spellEnd"/>
      <w:r w:rsidRPr="009C7C48">
        <w:rPr>
          <w:rFonts w:ascii="Trebuchet MS" w:hAnsi="Trebuchet MS"/>
        </w:rPr>
        <w:t xml:space="preserve"> </w:t>
      </w:r>
      <w:proofErr w:type="spellStart"/>
      <w:r w:rsidRPr="009C7C48">
        <w:rPr>
          <w:rFonts w:ascii="Trebuchet MS" w:hAnsi="Trebuchet MS"/>
        </w:rPr>
        <w:t>fiecărui</w:t>
      </w:r>
      <w:proofErr w:type="spellEnd"/>
      <w:r w:rsidRPr="009C7C48">
        <w:rPr>
          <w:rFonts w:ascii="Trebuchet MS" w:hAnsi="Trebuchet MS"/>
        </w:rPr>
        <w:t xml:space="preserve"> </w:t>
      </w:r>
      <w:proofErr w:type="spellStart"/>
      <w:r w:rsidRPr="009C7C48">
        <w:rPr>
          <w:rFonts w:ascii="Trebuchet MS" w:hAnsi="Trebuchet MS"/>
        </w:rPr>
        <w:t>proiect</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calcula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informațiilor</w:t>
      </w:r>
      <w:proofErr w:type="spellEnd"/>
      <w:r w:rsidRPr="009C7C48">
        <w:rPr>
          <w:rFonts w:ascii="Trebuchet MS" w:hAnsi="Trebuchet MS"/>
        </w:rPr>
        <w:t xml:space="preserve"> </w:t>
      </w:r>
      <w:proofErr w:type="spellStart"/>
      <w:r w:rsidRPr="009C7C48">
        <w:rPr>
          <w:rFonts w:ascii="Trebuchet MS" w:hAnsi="Trebuchet MS"/>
        </w:rPr>
        <w:t>furnizate</w:t>
      </w:r>
      <w:proofErr w:type="spellEnd"/>
      <w:r w:rsidRPr="009C7C48">
        <w:rPr>
          <w:rFonts w:ascii="Trebuchet MS" w:hAnsi="Trebuchet MS"/>
        </w:rPr>
        <w:t xml:space="preserve"> de solicitant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documentele</w:t>
      </w:r>
      <w:proofErr w:type="spellEnd"/>
      <w:r w:rsidRPr="009C7C48">
        <w:rPr>
          <w:rFonts w:ascii="Trebuchet MS" w:hAnsi="Trebuchet MS"/>
        </w:rPr>
        <w:t xml:space="preserve"> </w:t>
      </w:r>
      <w:proofErr w:type="spellStart"/>
      <w:r w:rsidRPr="009C7C48">
        <w:rPr>
          <w:rFonts w:ascii="Trebuchet MS" w:hAnsi="Trebuchet MS"/>
        </w:rPr>
        <w:t>atașate</w:t>
      </w:r>
      <w:proofErr w:type="spellEnd"/>
      <w:r w:rsidRPr="009C7C48">
        <w:rPr>
          <w:rFonts w:ascii="Trebuchet MS" w:hAnsi="Trebuchet MS"/>
        </w:rPr>
        <w:t xml:space="preserve"> </w:t>
      </w:r>
      <w:proofErr w:type="spellStart"/>
      <w:r w:rsidRPr="009C7C48">
        <w:rPr>
          <w:rFonts w:ascii="Trebuchet MS" w:hAnsi="Trebuchet MS"/>
        </w:rPr>
        <w:t>acesteia</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anexele</w:t>
      </w:r>
      <w:proofErr w:type="spellEnd"/>
      <w:r w:rsidRPr="009C7C48">
        <w:rPr>
          <w:rFonts w:ascii="Trebuchet MS" w:hAnsi="Trebuchet MS"/>
        </w:rPr>
        <w:t xml:space="preserve"> la </w:t>
      </w:r>
      <w:proofErr w:type="spellStart"/>
      <w:r w:rsidRPr="009C7C48">
        <w:rPr>
          <w:rFonts w:ascii="Trebuchet MS" w:hAnsi="Trebuchet MS"/>
        </w:rPr>
        <w:t>prezentul</w:t>
      </w:r>
      <w:proofErr w:type="spellEnd"/>
      <w:r w:rsidRPr="009C7C48">
        <w:rPr>
          <w:rFonts w:ascii="Trebuchet MS" w:hAnsi="Trebuchet MS"/>
        </w:rPr>
        <w:t xml:space="preserve"> </w:t>
      </w:r>
      <w:proofErr w:type="spellStart"/>
      <w:r w:rsidRPr="009C7C48">
        <w:rPr>
          <w:rFonts w:ascii="Trebuchet MS" w:hAnsi="Trebuchet MS"/>
        </w:rPr>
        <w:t>Ghid</w:t>
      </w:r>
      <w:proofErr w:type="spellEnd"/>
      <w:r w:rsidRPr="009C7C48">
        <w:rPr>
          <w:rFonts w:ascii="Trebuchet MS" w:hAnsi="Trebuchet MS"/>
        </w:rPr>
        <w:t>.</w:t>
      </w:r>
    </w:p>
    <w:p w:rsidR="00E91D21" w:rsidRPr="009C7C48" w:rsidRDefault="00E91D21" w:rsidP="00E91D21">
      <w:pPr>
        <w:pStyle w:val="ListParagraph"/>
        <w:autoSpaceDE w:val="0"/>
        <w:autoSpaceDN w:val="0"/>
        <w:adjustRightInd w:val="0"/>
        <w:ind w:left="0"/>
        <w:jc w:val="both"/>
        <w:rPr>
          <w:rFonts w:ascii="Trebuchet MS" w:hAnsi="Trebuchet MS"/>
        </w:rPr>
      </w:pPr>
      <w:r w:rsidRPr="009C7C48">
        <w:rPr>
          <w:rFonts w:ascii="Trebuchet MS" w:hAnsi="Trebuchet MS"/>
        </w:rPr>
        <w:t xml:space="preserve">        </w:t>
      </w:r>
      <w:proofErr w:type="spellStart"/>
      <w:r w:rsidRPr="009C7C48">
        <w:rPr>
          <w:rFonts w:ascii="Trebuchet MS" w:hAnsi="Trebuchet MS"/>
        </w:rPr>
        <w:t>Selecția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 xml:space="preserve"> se face de </w:t>
      </w:r>
      <w:proofErr w:type="spellStart"/>
      <w:r w:rsidRPr="009C7C48">
        <w:rPr>
          <w:rFonts w:ascii="Trebuchet MS" w:hAnsi="Trebuchet MS"/>
        </w:rPr>
        <w:t>către</w:t>
      </w:r>
      <w:proofErr w:type="spellEnd"/>
      <w:r w:rsidRPr="009C7C48">
        <w:rPr>
          <w:rFonts w:ascii="Trebuchet MS" w:hAnsi="Trebuchet MS"/>
        </w:rPr>
        <w:t xml:space="preserve"> </w:t>
      </w:r>
      <w:proofErr w:type="spellStart"/>
      <w:r w:rsidRPr="009C7C48">
        <w:rPr>
          <w:rFonts w:ascii="Trebuchet MS" w:hAnsi="Trebuchet MS"/>
        </w:rPr>
        <w:t>Comitetul</w:t>
      </w:r>
      <w:proofErr w:type="spellEnd"/>
      <w:r w:rsidRPr="009C7C48">
        <w:rPr>
          <w:rFonts w:ascii="Trebuchet MS" w:hAnsi="Trebuchet MS"/>
        </w:rPr>
        <w:t xml:space="preserve"> de </w:t>
      </w:r>
      <w:proofErr w:type="spellStart"/>
      <w:r w:rsidRPr="009C7C48">
        <w:rPr>
          <w:rFonts w:ascii="Trebuchet MS" w:hAnsi="Trebuchet MS"/>
        </w:rPr>
        <w:t>selecția</w:t>
      </w:r>
      <w:proofErr w:type="spellEnd"/>
      <w:r w:rsidRPr="009C7C48">
        <w:rPr>
          <w:rFonts w:ascii="Trebuchet MS" w:hAnsi="Trebuchet MS"/>
        </w:rPr>
        <w:t xml:space="preserve"> al </w:t>
      </w:r>
      <w:proofErr w:type="spellStart"/>
      <w:r w:rsidRPr="009C7C48">
        <w:rPr>
          <w:rFonts w:ascii="Trebuchet MS" w:hAnsi="Trebuchet MS"/>
        </w:rPr>
        <w:t>Asociației</w:t>
      </w:r>
      <w:proofErr w:type="spellEnd"/>
      <w:r w:rsidRPr="009C7C48">
        <w:rPr>
          <w:rFonts w:ascii="Trebuchet MS" w:hAnsi="Trebuchet MS"/>
        </w:rPr>
        <w:t xml:space="preserve"> GAL </w:t>
      </w:r>
      <w:proofErr w:type="spellStart"/>
      <w:r w:rsidRPr="009C7C48">
        <w:rPr>
          <w:rFonts w:ascii="Trebuchet MS" w:hAnsi="Trebuchet MS"/>
        </w:rPr>
        <w:t>Ținutul</w:t>
      </w:r>
      <w:proofErr w:type="spellEnd"/>
      <w:r w:rsidRPr="009C7C48">
        <w:rPr>
          <w:rFonts w:ascii="Trebuchet MS" w:hAnsi="Trebuchet MS"/>
        </w:rPr>
        <w:t xml:space="preserve"> Verde. </w:t>
      </w:r>
      <w:proofErr w:type="spellStart"/>
      <w:r w:rsidRPr="009C7C48">
        <w:rPr>
          <w:rFonts w:ascii="Trebuchet MS" w:hAnsi="Trebuchet MS"/>
        </w:rPr>
        <w:t>Comitetul</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al </w:t>
      </w:r>
      <w:proofErr w:type="spellStart"/>
      <w:r w:rsidRPr="009C7C48">
        <w:rPr>
          <w:rFonts w:ascii="Trebuchet MS" w:hAnsi="Trebuchet MS"/>
        </w:rPr>
        <w:t>Asociației</w:t>
      </w:r>
      <w:proofErr w:type="spellEnd"/>
      <w:r w:rsidRPr="009C7C48">
        <w:rPr>
          <w:rFonts w:ascii="Trebuchet MS" w:hAnsi="Trebuchet MS"/>
        </w:rPr>
        <w:t xml:space="preserve"> GAL </w:t>
      </w:r>
      <w:proofErr w:type="spellStart"/>
      <w:r w:rsidRPr="009C7C48">
        <w:rPr>
          <w:rFonts w:ascii="Trebuchet MS" w:hAnsi="Trebuchet MS"/>
        </w:rPr>
        <w:t>Ținutul</w:t>
      </w:r>
      <w:proofErr w:type="spellEnd"/>
      <w:r w:rsidRPr="009C7C48">
        <w:rPr>
          <w:rFonts w:ascii="Trebuchet MS" w:hAnsi="Trebuchet MS"/>
        </w:rPr>
        <w:t xml:space="preserve"> Verde se </w:t>
      </w:r>
      <w:proofErr w:type="spellStart"/>
      <w:r w:rsidRPr="009C7C48">
        <w:rPr>
          <w:rFonts w:ascii="Trebuchet MS" w:hAnsi="Trebuchet MS"/>
        </w:rPr>
        <w:t>asigură</w:t>
      </w:r>
      <w:proofErr w:type="spellEnd"/>
      <w:r w:rsidRPr="009C7C48">
        <w:rPr>
          <w:rFonts w:ascii="Trebuchet MS" w:hAnsi="Trebuchet MS"/>
        </w:rPr>
        <w:t xml:space="preserve"> de </w:t>
      </w:r>
      <w:proofErr w:type="spellStart"/>
      <w:r w:rsidRPr="009C7C48">
        <w:rPr>
          <w:rFonts w:ascii="Trebuchet MS" w:hAnsi="Trebuchet MS"/>
        </w:rPr>
        <w:t>faptul</w:t>
      </w:r>
      <w:proofErr w:type="spellEnd"/>
      <w:r w:rsidRPr="009C7C48">
        <w:rPr>
          <w:rFonts w:ascii="Trebuchet MS" w:hAnsi="Trebuchet MS"/>
        </w:rPr>
        <w:t xml:space="preserve"> </w:t>
      </w:r>
      <w:proofErr w:type="spellStart"/>
      <w:r w:rsidRPr="009C7C48">
        <w:rPr>
          <w:rFonts w:ascii="Trebuchet MS" w:hAnsi="Trebuchet MS"/>
        </w:rPr>
        <w:t>că</w:t>
      </w:r>
      <w:proofErr w:type="spellEnd"/>
      <w:r w:rsidRPr="009C7C48">
        <w:rPr>
          <w:rFonts w:ascii="Trebuchet MS" w:hAnsi="Trebuchet MS"/>
        </w:rPr>
        <w:t xml:space="preserve"> </w:t>
      </w:r>
      <w:proofErr w:type="spellStart"/>
      <w:r w:rsidRPr="009C7C48">
        <w:rPr>
          <w:rFonts w:ascii="Trebuchet MS" w:hAnsi="Trebuchet MS"/>
        </w:rPr>
        <w:t>proiectul</w:t>
      </w:r>
      <w:proofErr w:type="spellEnd"/>
      <w:r w:rsidRPr="009C7C48">
        <w:rPr>
          <w:rFonts w:ascii="Trebuchet MS" w:hAnsi="Trebuchet MS"/>
        </w:rPr>
        <w:t xml:space="preserve">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urmează</w:t>
      </w:r>
      <w:proofErr w:type="spellEnd"/>
      <w:r w:rsidRPr="009C7C48">
        <w:rPr>
          <w:rFonts w:ascii="Trebuchet MS" w:hAnsi="Trebuchet MS"/>
        </w:rPr>
        <w:t xml:space="preserve"> a </w:t>
      </w:r>
      <w:proofErr w:type="spellStart"/>
      <w:r w:rsidRPr="009C7C48">
        <w:rPr>
          <w:rFonts w:ascii="Trebuchet MS" w:hAnsi="Trebuchet MS"/>
        </w:rPr>
        <w:t>primi</w:t>
      </w:r>
      <w:proofErr w:type="spellEnd"/>
      <w:r w:rsidRPr="009C7C48">
        <w:rPr>
          <w:rFonts w:ascii="Trebuchet MS" w:hAnsi="Trebuchet MS"/>
        </w:rPr>
        <w:t xml:space="preserve"> </w:t>
      </w:r>
      <w:proofErr w:type="spellStart"/>
      <w:r w:rsidRPr="009C7C48">
        <w:rPr>
          <w:rFonts w:ascii="Trebuchet MS" w:hAnsi="Trebuchet MS"/>
        </w:rPr>
        <w:t>finanțare</w:t>
      </w:r>
      <w:proofErr w:type="spellEnd"/>
      <w:r w:rsidRPr="009C7C48">
        <w:rPr>
          <w:rFonts w:ascii="Trebuchet MS" w:hAnsi="Trebuchet MS"/>
        </w:rPr>
        <w:t xml:space="preserve"> se </w:t>
      </w:r>
      <w:proofErr w:type="spellStart"/>
      <w:r w:rsidRPr="009C7C48">
        <w:rPr>
          <w:rFonts w:ascii="Trebuchet MS" w:hAnsi="Trebuchet MS"/>
        </w:rPr>
        <w:t>regăsește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obiectivele</w:t>
      </w:r>
      <w:proofErr w:type="spellEnd"/>
      <w:r w:rsidRPr="009C7C48">
        <w:rPr>
          <w:rFonts w:ascii="Trebuchet MS" w:hAnsi="Trebuchet MS"/>
        </w:rPr>
        <w:t xml:space="preserve"> </w:t>
      </w:r>
      <w:proofErr w:type="spellStart"/>
      <w:r w:rsidRPr="009C7C48">
        <w:rPr>
          <w:rFonts w:ascii="Trebuchet MS" w:hAnsi="Trebuchet MS"/>
        </w:rPr>
        <w:t>propuse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Strategia</w:t>
      </w:r>
      <w:proofErr w:type="spellEnd"/>
      <w:r w:rsidRPr="009C7C48">
        <w:rPr>
          <w:rFonts w:ascii="Trebuchet MS" w:hAnsi="Trebuchet MS"/>
        </w:rPr>
        <w:t xml:space="preserve"> de </w:t>
      </w:r>
      <w:proofErr w:type="spellStart"/>
      <w:r w:rsidRPr="009C7C48">
        <w:rPr>
          <w:rFonts w:ascii="Trebuchet MS" w:hAnsi="Trebuchet MS"/>
        </w:rPr>
        <w:t>Dezvoltare</w:t>
      </w:r>
      <w:proofErr w:type="spellEnd"/>
      <w:r w:rsidRPr="009C7C48">
        <w:rPr>
          <w:rFonts w:ascii="Trebuchet MS" w:hAnsi="Trebuchet MS"/>
        </w:rPr>
        <w:t xml:space="preserve"> </w:t>
      </w:r>
      <w:proofErr w:type="spellStart"/>
      <w:r w:rsidRPr="009C7C48">
        <w:rPr>
          <w:rFonts w:ascii="Trebuchet MS" w:hAnsi="Trebuchet MS"/>
        </w:rPr>
        <w:t>Locală</w:t>
      </w:r>
      <w:proofErr w:type="spellEnd"/>
      <w:r w:rsidRPr="009C7C48">
        <w:rPr>
          <w:rFonts w:ascii="Trebuchet MS" w:hAnsi="Trebuchet MS"/>
        </w:rPr>
        <w:t xml:space="preserve">, se </w:t>
      </w:r>
      <w:proofErr w:type="spellStart"/>
      <w:r w:rsidRPr="009C7C48">
        <w:rPr>
          <w:rFonts w:ascii="Trebuchet MS" w:hAnsi="Trebuchet MS"/>
        </w:rPr>
        <w:t>încadrează</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planul</w:t>
      </w:r>
      <w:proofErr w:type="spellEnd"/>
      <w:r w:rsidRPr="009C7C48">
        <w:rPr>
          <w:rFonts w:ascii="Trebuchet MS" w:hAnsi="Trebuchet MS"/>
        </w:rPr>
        <w:t xml:space="preserve"> </w:t>
      </w:r>
      <w:proofErr w:type="spellStart"/>
      <w:r w:rsidRPr="009C7C48">
        <w:rPr>
          <w:rFonts w:ascii="Trebuchet MS" w:hAnsi="Trebuchet MS"/>
        </w:rPr>
        <w:t>financiar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de </w:t>
      </w:r>
      <w:proofErr w:type="spellStart"/>
      <w:r w:rsidRPr="009C7C48">
        <w:rPr>
          <w:rFonts w:ascii="Trebuchet MS" w:hAnsi="Trebuchet MS"/>
        </w:rPr>
        <w:t>asemenea</w:t>
      </w:r>
      <w:proofErr w:type="spellEnd"/>
      <w:r w:rsidRPr="009C7C48">
        <w:rPr>
          <w:rFonts w:ascii="Trebuchet MS" w:hAnsi="Trebuchet MS"/>
        </w:rPr>
        <w:t xml:space="preserve">, de </w:t>
      </w:r>
      <w:proofErr w:type="spellStart"/>
      <w:r w:rsidRPr="009C7C48">
        <w:rPr>
          <w:rFonts w:ascii="Trebuchet MS" w:hAnsi="Trebuchet MS"/>
        </w:rPr>
        <w:t>faptul</w:t>
      </w:r>
      <w:proofErr w:type="spellEnd"/>
      <w:r w:rsidRPr="009C7C48">
        <w:rPr>
          <w:rFonts w:ascii="Trebuchet MS" w:hAnsi="Trebuchet MS"/>
        </w:rPr>
        <w:t xml:space="preserve"> </w:t>
      </w:r>
      <w:proofErr w:type="spellStart"/>
      <w:r w:rsidRPr="009C7C48">
        <w:rPr>
          <w:rFonts w:ascii="Trebuchet MS" w:hAnsi="Trebuchet MS"/>
        </w:rPr>
        <w:t>că</w:t>
      </w:r>
      <w:proofErr w:type="spellEnd"/>
      <w:r w:rsidRPr="009C7C48">
        <w:rPr>
          <w:rFonts w:ascii="Trebuchet MS" w:hAnsi="Trebuchet MS"/>
        </w:rPr>
        <w:t xml:space="preserve"> </w:t>
      </w:r>
      <w:proofErr w:type="spellStart"/>
      <w:r w:rsidRPr="009C7C48">
        <w:rPr>
          <w:rFonts w:ascii="Trebuchet MS" w:hAnsi="Trebuchet MS"/>
        </w:rPr>
        <w:t>implementarea</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reprezintă</w:t>
      </w:r>
      <w:proofErr w:type="spellEnd"/>
      <w:r w:rsidRPr="009C7C48">
        <w:rPr>
          <w:rFonts w:ascii="Trebuchet MS" w:hAnsi="Trebuchet MS"/>
        </w:rPr>
        <w:t xml:space="preserve"> o </w:t>
      </w:r>
      <w:proofErr w:type="spellStart"/>
      <w:r w:rsidRPr="009C7C48">
        <w:rPr>
          <w:rFonts w:ascii="Trebuchet MS" w:hAnsi="Trebuchet MS"/>
        </w:rPr>
        <w:t>prioritate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vederea</w:t>
      </w:r>
      <w:proofErr w:type="spellEnd"/>
      <w:r w:rsidRPr="009C7C48">
        <w:rPr>
          <w:rFonts w:ascii="Trebuchet MS" w:hAnsi="Trebuchet MS"/>
        </w:rPr>
        <w:t xml:space="preserve"> </w:t>
      </w:r>
      <w:proofErr w:type="spellStart"/>
      <w:r w:rsidRPr="009C7C48">
        <w:rPr>
          <w:rFonts w:ascii="Trebuchet MS" w:hAnsi="Trebuchet MS"/>
        </w:rPr>
        <w:t>implementării</w:t>
      </w:r>
      <w:proofErr w:type="spellEnd"/>
      <w:r w:rsidRPr="009C7C48">
        <w:rPr>
          <w:rFonts w:ascii="Trebuchet MS" w:hAnsi="Trebuchet MS"/>
        </w:rPr>
        <w:t xml:space="preserve"> </w:t>
      </w:r>
      <w:proofErr w:type="spellStart"/>
      <w:r w:rsidRPr="009C7C48">
        <w:rPr>
          <w:rFonts w:ascii="Trebuchet MS" w:hAnsi="Trebuchet MS"/>
        </w:rPr>
        <w:t>strategiei</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care nu </w:t>
      </w:r>
      <w:proofErr w:type="spellStart"/>
      <w:r w:rsidRPr="009C7C48">
        <w:rPr>
          <w:rFonts w:ascii="Trebuchet MS" w:hAnsi="Trebuchet MS"/>
        </w:rPr>
        <w:t>corespund</w:t>
      </w:r>
      <w:proofErr w:type="spellEnd"/>
      <w:r w:rsidRPr="009C7C48">
        <w:rPr>
          <w:rFonts w:ascii="Trebuchet MS" w:hAnsi="Trebuchet MS"/>
        </w:rPr>
        <w:t xml:space="preserve"> </w:t>
      </w:r>
      <w:proofErr w:type="spellStart"/>
      <w:r w:rsidRPr="009C7C48">
        <w:rPr>
          <w:rFonts w:ascii="Trebuchet MS" w:hAnsi="Trebuchet MS"/>
        </w:rPr>
        <w:t>obiectivelor</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priorităților</w:t>
      </w:r>
      <w:proofErr w:type="spellEnd"/>
      <w:r w:rsidRPr="009C7C48">
        <w:rPr>
          <w:rFonts w:ascii="Trebuchet MS" w:hAnsi="Trebuchet MS"/>
        </w:rPr>
        <w:t xml:space="preserve"> </w:t>
      </w:r>
      <w:proofErr w:type="spellStart"/>
      <w:r w:rsidRPr="009C7C48">
        <w:rPr>
          <w:rFonts w:ascii="Trebuchet MS" w:hAnsi="Trebuchet MS"/>
        </w:rPr>
        <w:t>stabilite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SDL pe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căreia</w:t>
      </w:r>
      <w:proofErr w:type="spellEnd"/>
      <w:r w:rsidRPr="009C7C48">
        <w:rPr>
          <w:rFonts w:ascii="Trebuchet MS" w:hAnsi="Trebuchet MS"/>
        </w:rPr>
        <w:t xml:space="preserve"> a </w:t>
      </w:r>
      <w:proofErr w:type="spellStart"/>
      <w:r w:rsidRPr="009C7C48">
        <w:rPr>
          <w:rFonts w:ascii="Trebuchet MS" w:hAnsi="Trebuchet MS"/>
        </w:rPr>
        <w:t>fost</w:t>
      </w:r>
      <w:proofErr w:type="spellEnd"/>
      <w:r w:rsidRPr="009C7C48">
        <w:rPr>
          <w:rFonts w:ascii="Trebuchet MS" w:hAnsi="Trebuchet MS"/>
        </w:rPr>
        <w:t xml:space="preserve"> </w:t>
      </w:r>
      <w:proofErr w:type="spellStart"/>
      <w:r w:rsidRPr="009C7C48">
        <w:rPr>
          <w:rFonts w:ascii="Trebuchet MS" w:hAnsi="Trebuchet MS"/>
        </w:rPr>
        <w:t>selectat</w:t>
      </w:r>
      <w:proofErr w:type="spellEnd"/>
      <w:r w:rsidRPr="009C7C48">
        <w:rPr>
          <w:rFonts w:ascii="Trebuchet MS" w:hAnsi="Trebuchet MS"/>
        </w:rPr>
        <w:t xml:space="preserve"> GAL, nu </w:t>
      </w:r>
      <w:proofErr w:type="spellStart"/>
      <w:r w:rsidRPr="009C7C48">
        <w:rPr>
          <w:rFonts w:ascii="Trebuchet MS" w:hAnsi="Trebuchet MS"/>
        </w:rPr>
        <w:t>vor</w:t>
      </w:r>
      <w:proofErr w:type="spellEnd"/>
      <w:r w:rsidRPr="009C7C48">
        <w:rPr>
          <w:rFonts w:ascii="Trebuchet MS" w:hAnsi="Trebuchet MS"/>
        </w:rPr>
        <w:t xml:space="preserve"> fi </w:t>
      </w:r>
      <w:proofErr w:type="spellStart"/>
      <w:r w:rsidRPr="009C7C48">
        <w:rPr>
          <w:rFonts w:ascii="Trebuchet MS" w:hAnsi="Trebuchet MS"/>
        </w:rPr>
        <w:t>selectate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vederea</w:t>
      </w:r>
      <w:proofErr w:type="spellEnd"/>
      <w:r w:rsidRPr="009C7C48">
        <w:rPr>
          <w:rFonts w:ascii="Trebuchet MS" w:hAnsi="Trebuchet MS"/>
        </w:rPr>
        <w:t xml:space="preserve"> </w:t>
      </w:r>
      <w:proofErr w:type="spellStart"/>
      <w:r w:rsidRPr="009C7C48">
        <w:rPr>
          <w:rFonts w:ascii="Trebuchet MS" w:hAnsi="Trebuchet MS"/>
        </w:rPr>
        <w:t>depunerii</w:t>
      </w:r>
      <w:proofErr w:type="spellEnd"/>
      <w:r w:rsidRPr="009C7C48">
        <w:rPr>
          <w:rFonts w:ascii="Trebuchet MS" w:hAnsi="Trebuchet MS"/>
        </w:rPr>
        <w:t xml:space="preserve"> la AFIR.</w:t>
      </w:r>
    </w:p>
    <w:p w:rsidR="00E91D21" w:rsidRPr="009C7C48" w:rsidRDefault="00E91D21" w:rsidP="00E91D21">
      <w:pPr>
        <w:ind w:firstLine="360"/>
        <w:jc w:val="both"/>
        <w:rPr>
          <w:rFonts w:ascii="Trebuchet MS" w:hAnsi="Trebuchet MS"/>
        </w:rPr>
      </w:pPr>
      <w:proofErr w:type="spellStart"/>
      <w:r w:rsidRPr="009C7C48">
        <w:rPr>
          <w:rFonts w:ascii="Trebuchet MS" w:hAnsi="Trebuchet MS"/>
        </w:rPr>
        <w:t>Selecția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 xml:space="preserve"> </w:t>
      </w:r>
      <w:proofErr w:type="spellStart"/>
      <w:r w:rsidRPr="009C7C48">
        <w:rPr>
          <w:rFonts w:ascii="Trebuchet MS" w:hAnsi="Trebuchet MS"/>
        </w:rPr>
        <w:t>eligibile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admise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urma</w:t>
      </w:r>
      <w:proofErr w:type="spellEnd"/>
      <w:r w:rsidRPr="009C7C48">
        <w:rPr>
          <w:rFonts w:ascii="Trebuchet MS" w:hAnsi="Trebuchet MS"/>
        </w:rPr>
        <w:t xml:space="preserve"> </w:t>
      </w:r>
      <w:proofErr w:type="spellStart"/>
      <w:r w:rsidRPr="009C7C48">
        <w:rPr>
          <w:rFonts w:ascii="Trebuchet MS" w:hAnsi="Trebuchet MS"/>
        </w:rPr>
        <w:t>verificării</w:t>
      </w:r>
      <w:proofErr w:type="spellEnd"/>
      <w:r w:rsidRPr="009C7C48">
        <w:rPr>
          <w:rFonts w:ascii="Trebuchet MS" w:hAnsi="Trebuchet MS"/>
        </w:rPr>
        <w:t xml:space="preserve"> </w:t>
      </w:r>
      <w:proofErr w:type="spellStart"/>
      <w:r w:rsidRPr="009C7C48">
        <w:rPr>
          <w:rFonts w:ascii="Trebuchet MS" w:hAnsi="Trebuchet MS"/>
        </w:rPr>
        <w:t>realizate</w:t>
      </w:r>
      <w:proofErr w:type="spellEnd"/>
      <w:r w:rsidRPr="009C7C48">
        <w:rPr>
          <w:rFonts w:ascii="Trebuchet MS" w:hAnsi="Trebuchet MS"/>
        </w:rPr>
        <w:t xml:space="preserve"> de </w:t>
      </w:r>
      <w:proofErr w:type="spellStart"/>
      <w:r w:rsidRPr="009C7C48">
        <w:rPr>
          <w:rFonts w:ascii="Trebuchet MS" w:hAnsi="Trebuchet MS"/>
        </w:rPr>
        <w:t>Comitetul</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(conform </w:t>
      </w:r>
      <w:proofErr w:type="spellStart"/>
      <w:r w:rsidRPr="009C7C48">
        <w:rPr>
          <w:rFonts w:ascii="Trebuchet MS" w:hAnsi="Trebuchet MS"/>
        </w:rPr>
        <w:t>celor</w:t>
      </w:r>
      <w:proofErr w:type="spellEnd"/>
      <w:r w:rsidRPr="009C7C48">
        <w:rPr>
          <w:rFonts w:ascii="Trebuchet MS" w:hAnsi="Trebuchet MS"/>
        </w:rPr>
        <w:t xml:space="preserve"> </w:t>
      </w:r>
      <w:proofErr w:type="spellStart"/>
      <w:r w:rsidRPr="009C7C48">
        <w:rPr>
          <w:rFonts w:ascii="Trebuchet MS" w:hAnsi="Trebuchet MS"/>
        </w:rPr>
        <w:t>prezentate</w:t>
      </w:r>
      <w:proofErr w:type="spellEnd"/>
      <w:r w:rsidRPr="009C7C48">
        <w:rPr>
          <w:rFonts w:ascii="Trebuchet MS" w:hAnsi="Trebuchet MS"/>
        </w:rPr>
        <w:t xml:space="preserve"> </w:t>
      </w:r>
      <w:proofErr w:type="spellStart"/>
      <w:r w:rsidRPr="009C7C48">
        <w:rPr>
          <w:rFonts w:ascii="Trebuchet MS" w:hAnsi="Trebuchet MS"/>
        </w:rPr>
        <w:t>mai</w:t>
      </w:r>
      <w:proofErr w:type="spellEnd"/>
      <w:r w:rsidRPr="009C7C48">
        <w:rPr>
          <w:rFonts w:ascii="Trebuchet MS" w:hAnsi="Trebuchet MS"/>
        </w:rPr>
        <w:t xml:space="preserve"> sus) se face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ordinea</w:t>
      </w:r>
      <w:proofErr w:type="spellEnd"/>
      <w:r w:rsidRPr="009C7C48">
        <w:rPr>
          <w:rFonts w:ascii="Trebuchet MS" w:hAnsi="Trebuchet MS"/>
        </w:rPr>
        <w:t xml:space="preserve"> </w:t>
      </w:r>
      <w:proofErr w:type="spellStart"/>
      <w:r w:rsidRPr="009C7C48">
        <w:rPr>
          <w:rFonts w:ascii="Trebuchet MS" w:hAnsi="Trebuchet MS"/>
        </w:rPr>
        <w:t>descrescătoare</w:t>
      </w:r>
      <w:proofErr w:type="spellEnd"/>
      <w:r w:rsidRPr="009C7C48">
        <w:rPr>
          <w:rFonts w:ascii="Trebuchet MS" w:hAnsi="Trebuchet MS"/>
        </w:rPr>
        <w:t xml:space="preserve"> a </w:t>
      </w:r>
      <w:proofErr w:type="spellStart"/>
      <w:r w:rsidRPr="009C7C48">
        <w:rPr>
          <w:rFonts w:ascii="Trebuchet MS" w:hAnsi="Trebuchet MS"/>
        </w:rPr>
        <w:t>punctajului</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cadrul</w:t>
      </w:r>
      <w:proofErr w:type="spellEnd"/>
      <w:r w:rsidRPr="009C7C48">
        <w:rPr>
          <w:rFonts w:ascii="Trebuchet MS" w:hAnsi="Trebuchet MS"/>
        </w:rPr>
        <w:t xml:space="preserve"> </w:t>
      </w:r>
      <w:proofErr w:type="spellStart"/>
      <w:r w:rsidRPr="009C7C48">
        <w:rPr>
          <w:rFonts w:ascii="Trebuchet MS" w:hAnsi="Trebuchet MS"/>
        </w:rPr>
        <w:t>alocării</w:t>
      </w:r>
      <w:proofErr w:type="spellEnd"/>
      <w:r w:rsidRPr="009C7C48">
        <w:rPr>
          <w:rFonts w:ascii="Trebuchet MS" w:hAnsi="Trebuchet MS"/>
        </w:rPr>
        <w:t xml:space="preserve"> </w:t>
      </w:r>
      <w:proofErr w:type="spellStart"/>
      <w:r w:rsidRPr="009C7C48">
        <w:rPr>
          <w:rFonts w:ascii="Trebuchet MS" w:hAnsi="Trebuchet MS"/>
        </w:rPr>
        <w:t>disponibile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selecţia</w:t>
      </w:r>
      <w:proofErr w:type="spellEnd"/>
      <w:r w:rsidRPr="009C7C48">
        <w:rPr>
          <w:rFonts w:ascii="Trebuchet MS" w:hAnsi="Trebuchet MS"/>
        </w:rPr>
        <w:t xml:space="preserve"> </w:t>
      </w:r>
      <w:proofErr w:type="spellStart"/>
      <w:r w:rsidRPr="009C7C48">
        <w:rPr>
          <w:rFonts w:ascii="Trebuchet MS" w:hAnsi="Trebuchet MS"/>
        </w:rPr>
        <w:t>lunară</w:t>
      </w:r>
      <w:proofErr w:type="spellEnd"/>
      <w:r w:rsidRPr="009C7C48">
        <w:rPr>
          <w:rFonts w:ascii="Trebuchet MS" w:hAnsi="Trebuchet MS"/>
        </w:rPr>
        <w:t xml:space="preserve"> </w:t>
      </w:r>
      <w:proofErr w:type="spellStart"/>
      <w:r w:rsidRPr="009C7C48">
        <w:rPr>
          <w:rFonts w:ascii="Trebuchet MS" w:hAnsi="Trebuchet MS"/>
        </w:rPr>
        <w:t>ce</w:t>
      </w:r>
      <w:proofErr w:type="spellEnd"/>
      <w:r w:rsidRPr="009C7C48">
        <w:rPr>
          <w:rFonts w:ascii="Trebuchet MS" w:hAnsi="Trebuchet MS"/>
        </w:rPr>
        <w:t xml:space="preserve"> </w:t>
      </w:r>
      <w:proofErr w:type="spellStart"/>
      <w:r w:rsidRPr="009C7C48">
        <w:rPr>
          <w:rFonts w:ascii="Trebuchet MS" w:hAnsi="Trebuchet MS"/>
        </w:rPr>
        <w:t>reprezintă</w:t>
      </w:r>
      <w:proofErr w:type="spellEnd"/>
      <w:r w:rsidRPr="009C7C48">
        <w:rPr>
          <w:rFonts w:ascii="Trebuchet MS" w:hAnsi="Trebuchet MS"/>
        </w:rPr>
        <w:t xml:space="preserve"> </w:t>
      </w:r>
      <w:proofErr w:type="spellStart"/>
      <w:r w:rsidRPr="009C7C48">
        <w:rPr>
          <w:rFonts w:ascii="Trebuchet MS" w:hAnsi="Trebuchet MS"/>
        </w:rPr>
        <w:t>diferenţa</w:t>
      </w:r>
      <w:proofErr w:type="spellEnd"/>
      <w:r w:rsidRPr="009C7C48">
        <w:rPr>
          <w:rFonts w:ascii="Trebuchet MS" w:hAnsi="Trebuchet MS"/>
        </w:rPr>
        <w:t xml:space="preserve"> </w:t>
      </w:r>
      <w:proofErr w:type="spellStart"/>
      <w:r w:rsidRPr="009C7C48">
        <w:rPr>
          <w:rFonts w:ascii="Trebuchet MS" w:hAnsi="Trebuchet MS"/>
        </w:rPr>
        <w:t>dintre</w:t>
      </w:r>
      <w:proofErr w:type="spellEnd"/>
      <w:r w:rsidRPr="009C7C48">
        <w:rPr>
          <w:rFonts w:ascii="Trebuchet MS" w:hAnsi="Trebuchet MS"/>
        </w:rPr>
        <w:t xml:space="preserve"> </w:t>
      </w:r>
      <w:proofErr w:type="spellStart"/>
      <w:r w:rsidRPr="009C7C48">
        <w:rPr>
          <w:rFonts w:ascii="Trebuchet MS" w:hAnsi="Trebuchet MS"/>
        </w:rPr>
        <w:t>alocarea</w:t>
      </w:r>
      <w:proofErr w:type="spellEnd"/>
      <w:r w:rsidRPr="009C7C48">
        <w:rPr>
          <w:rFonts w:ascii="Trebuchet MS" w:hAnsi="Trebuchet MS"/>
        </w:rPr>
        <w:t xml:space="preserve"> </w:t>
      </w:r>
      <w:proofErr w:type="spellStart"/>
      <w:r w:rsidRPr="009C7C48">
        <w:rPr>
          <w:rFonts w:ascii="Trebuchet MS" w:hAnsi="Trebuchet MS"/>
        </w:rPr>
        <w:t>anuală</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valoarea</w:t>
      </w:r>
      <w:proofErr w:type="spellEnd"/>
      <w:r w:rsidRPr="009C7C48">
        <w:rPr>
          <w:rFonts w:ascii="Trebuchet MS" w:hAnsi="Trebuchet MS"/>
        </w:rPr>
        <w:t xml:space="preserve"> </w:t>
      </w:r>
      <w:proofErr w:type="spellStart"/>
      <w:r w:rsidRPr="009C7C48">
        <w:rPr>
          <w:rFonts w:ascii="Trebuchet MS" w:hAnsi="Trebuchet MS"/>
        </w:rPr>
        <w:t>publică</w:t>
      </w:r>
      <w:proofErr w:type="spellEnd"/>
      <w:r w:rsidRPr="009C7C48">
        <w:rPr>
          <w:rFonts w:ascii="Trebuchet MS" w:hAnsi="Trebuchet MS"/>
        </w:rPr>
        <w:t xml:space="preserve"> </w:t>
      </w:r>
      <w:proofErr w:type="spellStart"/>
      <w:r w:rsidRPr="009C7C48">
        <w:rPr>
          <w:rFonts w:ascii="Trebuchet MS" w:hAnsi="Trebuchet MS"/>
        </w:rPr>
        <w:t>totală</w:t>
      </w:r>
      <w:proofErr w:type="spellEnd"/>
      <w:r w:rsidRPr="009C7C48">
        <w:rPr>
          <w:rFonts w:ascii="Trebuchet MS" w:hAnsi="Trebuchet MS"/>
        </w:rPr>
        <w:t xml:space="preserve"> a </w:t>
      </w:r>
      <w:proofErr w:type="spellStart"/>
      <w:r w:rsidRPr="009C7C48">
        <w:rPr>
          <w:rFonts w:ascii="Trebuchet MS" w:hAnsi="Trebuchet MS"/>
        </w:rPr>
        <w:t>proiectelor</w:t>
      </w:r>
      <w:proofErr w:type="spellEnd"/>
      <w:r w:rsidRPr="009C7C48">
        <w:rPr>
          <w:rFonts w:ascii="Trebuchet MS" w:hAnsi="Trebuchet MS"/>
        </w:rPr>
        <w:t xml:space="preserve"> </w:t>
      </w:r>
      <w:proofErr w:type="spellStart"/>
      <w:r w:rsidRPr="009C7C48">
        <w:rPr>
          <w:rFonts w:ascii="Trebuchet MS" w:hAnsi="Trebuchet MS"/>
        </w:rPr>
        <w:t>selectate</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w:t>
      </w:r>
      <w:proofErr w:type="spellStart"/>
      <w:r w:rsidRPr="009C7C48">
        <w:rPr>
          <w:rFonts w:ascii="Trebuchet MS" w:hAnsi="Trebuchet MS"/>
        </w:rPr>
        <w:t>rapoartele</w:t>
      </w:r>
      <w:proofErr w:type="spellEnd"/>
      <w:r w:rsidRPr="009C7C48">
        <w:rPr>
          <w:rFonts w:ascii="Trebuchet MS" w:hAnsi="Trebuchet MS"/>
        </w:rPr>
        <w:t xml:space="preserve"> de </w:t>
      </w:r>
      <w:proofErr w:type="spellStart"/>
      <w:r w:rsidRPr="009C7C48">
        <w:rPr>
          <w:rFonts w:ascii="Trebuchet MS" w:hAnsi="Trebuchet MS"/>
        </w:rPr>
        <w:t>selecţie</w:t>
      </w:r>
      <w:proofErr w:type="spellEnd"/>
      <w:r w:rsidRPr="009C7C48">
        <w:rPr>
          <w:rFonts w:ascii="Trebuchet MS" w:hAnsi="Trebuchet MS"/>
        </w:rPr>
        <w:t xml:space="preserve"> </w:t>
      </w:r>
      <w:proofErr w:type="spellStart"/>
      <w:r w:rsidRPr="009C7C48">
        <w:rPr>
          <w:rFonts w:ascii="Trebuchet MS" w:hAnsi="Trebuchet MS"/>
        </w:rPr>
        <w:t>trimestriale</w:t>
      </w:r>
      <w:proofErr w:type="spellEnd"/>
      <w:r w:rsidRPr="009C7C48">
        <w:rPr>
          <w:rFonts w:ascii="Trebuchet MS" w:hAnsi="Trebuchet MS"/>
        </w:rPr>
        <w:t xml:space="preserve"> </w:t>
      </w:r>
      <w:proofErr w:type="spellStart"/>
      <w:r w:rsidRPr="009C7C48">
        <w:rPr>
          <w:rFonts w:ascii="Trebuchet MS" w:hAnsi="Trebuchet MS"/>
        </w:rPr>
        <w:t>anterioare</w:t>
      </w:r>
      <w:proofErr w:type="spellEnd"/>
      <w:r w:rsidRPr="009C7C48">
        <w:rPr>
          <w:rFonts w:ascii="Trebuchet MS" w:hAnsi="Trebuchet MS"/>
        </w:rPr>
        <w:t xml:space="preserve">. </w:t>
      </w:r>
    </w:p>
    <w:p w:rsidR="00E91D21" w:rsidRPr="009C7C48" w:rsidRDefault="00E91D21" w:rsidP="00E91D21">
      <w:pPr>
        <w:jc w:val="both"/>
        <w:rPr>
          <w:rFonts w:ascii="Trebuchet MS" w:hAnsi="Trebuchet MS"/>
          <w:b/>
          <w:bCs/>
        </w:rPr>
      </w:pPr>
      <w:proofErr w:type="spellStart"/>
      <w:r w:rsidRPr="009C7C48">
        <w:rPr>
          <w:rFonts w:ascii="Trebuchet MS" w:hAnsi="Trebuchet MS"/>
          <w:b/>
          <w:bCs/>
        </w:rPr>
        <w:t>Concluzia</w:t>
      </w:r>
      <w:proofErr w:type="spellEnd"/>
      <w:r w:rsidRPr="009C7C48">
        <w:rPr>
          <w:rFonts w:ascii="Trebuchet MS" w:hAnsi="Trebuchet MS"/>
          <w:b/>
          <w:bCs/>
        </w:rPr>
        <w:t xml:space="preserve"> </w:t>
      </w:r>
      <w:proofErr w:type="spellStart"/>
      <w:r w:rsidRPr="009C7C48">
        <w:rPr>
          <w:rFonts w:ascii="Trebuchet MS" w:hAnsi="Trebuchet MS"/>
          <w:b/>
          <w:bCs/>
        </w:rPr>
        <w:t>privind</w:t>
      </w:r>
      <w:proofErr w:type="spellEnd"/>
      <w:r w:rsidRPr="009C7C48">
        <w:rPr>
          <w:rFonts w:ascii="Trebuchet MS" w:hAnsi="Trebuchet MS"/>
          <w:b/>
          <w:bCs/>
        </w:rPr>
        <w:t xml:space="preserve"> </w:t>
      </w:r>
      <w:proofErr w:type="spellStart"/>
      <w:r w:rsidRPr="009C7C48">
        <w:rPr>
          <w:rFonts w:ascii="Trebuchet MS" w:hAnsi="Trebuchet MS"/>
          <w:b/>
          <w:bCs/>
        </w:rPr>
        <w:t>evaluarea</w:t>
      </w:r>
      <w:proofErr w:type="spellEnd"/>
      <w:r w:rsidRPr="009C7C48">
        <w:rPr>
          <w:rFonts w:ascii="Trebuchet MS" w:hAnsi="Trebuchet MS"/>
          <w:b/>
          <w:bCs/>
        </w:rPr>
        <w:t xml:space="preserve"> </w:t>
      </w:r>
      <w:proofErr w:type="spellStart"/>
      <w:r w:rsidRPr="009C7C48">
        <w:rPr>
          <w:rFonts w:ascii="Trebuchet MS" w:hAnsi="Trebuchet MS"/>
          <w:b/>
          <w:bCs/>
        </w:rPr>
        <w:t>Cererii</w:t>
      </w:r>
      <w:proofErr w:type="spellEnd"/>
      <w:r w:rsidRPr="009C7C48">
        <w:rPr>
          <w:rFonts w:ascii="Trebuchet MS" w:hAnsi="Trebuchet MS"/>
          <w:b/>
          <w:bCs/>
        </w:rPr>
        <w:t xml:space="preserve"> de </w:t>
      </w:r>
      <w:proofErr w:type="spellStart"/>
      <w:r w:rsidRPr="009C7C48">
        <w:rPr>
          <w:rFonts w:ascii="Trebuchet MS" w:hAnsi="Trebuchet MS"/>
          <w:b/>
          <w:bCs/>
        </w:rPr>
        <w:t>Finanțare</w:t>
      </w:r>
      <w:proofErr w:type="spellEnd"/>
    </w:p>
    <w:p w:rsidR="00E91D21" w:rsidRPr="009C7C48" w:rsidRDefault="00E91D21" w:rsidP="00E91D21">
      <w:pPr>
        <w:autoSpaceDE w:val="0"/>
        <w:autoSpaceDN w:val="0"/>
        <w:adjustRightInd w:val="0"/>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urma</w:t>
      </w:r>
      <w:proofErr w:type="spellEnd"/>
      <w:r w:rsidRPr="009C7C48">
        <w:rPr>
          <w:rFonts w:ascii="Trebuchet MS" w:hAnsi="Trebuchet MS"/>
        </w:rPr>
        <w:t xml:space="preserve"> </w:t>
      </w:r>
      <w:proofErr w:type="spellStart"/>
      <w:r w:rsidRPr="009C7C48">
        <w:rPr>
          <w:rFonts w:ascii="Trebuchet MS" w:hAnsi="Trebuchet MS"/>
        </w:rPr>
        <w:t>verificărilor</w:t>
      </w:r>
      <w:proofErr w:type="spellEnd"/>
      <w:r w:rsidRPr="009C7C48">
        <w:rPr>
          <w:rFonts w:ascii="Trebuchet MS" w:hAnsi="Trebuchet MS"/>
        </w:rPr>
        <w:t xml:space="preserve"> </w:t>
      </w:r>
      <w:proofErr w:type="spellStart"/>
      <w:r w:rsidRPr="009C7C48">
        <w:rPr>
          <w:rFonts w:ascii="Trebuchet MS" w:hAnsi="Trebuchet MS"/>
        </w:rPr>
        <w:t>privind</w:t>
      </w:r>
      <w:proofErr w:type="spellEnd"/>
      <w:r w:rsidRPr="009C7C48">
        <w:rPr>
          <w:rFonts w:ascii="Trebuchet MS" w:hAnsi="Trebuchet MS"/>
        </w:rPr>
        <w:t xml:space="preserve"> </w:t>
      </w:r>
      <w:proofErr w:type="spellStart"/>
      <w:r w:rsidRPr="009C7C48">
        <w:rPr>
          <w:rFonts w:ascii="Trebuchet MS" w:hAnsi="Trebuchet MS"/>
        </w:rPr>
        <w:t>eligibilitatea</w:t>
      </w:r>
      <w:proofErr w:type="spellEnd"/>
      <w:r w:rsidRPr="009C7C48">
        <w:rPr>
          <w:rFonts w:ascii="Trebuchet MS" w:hAnsi="Trebuchet MS"/>
        </w:rPr>
        <w:t xml:space="preserve"> </w:t>
      </w:r>
      <w:proofErr w:type="spellStart"/>
      <w:r w:rsidRPr="009C7C48">
        <w:rPr>
          <w:rFonts w:ascii="Trebuchet MS" w:hAnsi="Trebuchet MS"/>
        </w:rPr>
        <w:t>solicitantului</w:t>
      </w:r>
      <w:proofErr w:type="spellEnd"/>
      <w:r w:rsidRPr="009C7C48">
        <w:rPr>
          <w:rFonts w:ascii="Trebuchet MS" w:hAnsi="Trebuchet MS"/>
        </w:rPr>
        <w:t xml:space="preserve">, a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a </w:t>
      </w:r>
      <w:proofErr w:type="spellStart"/>
      <w:r w:rsidRPr="009C7C48">
        <w:rPr>
          <w:rFonts w:ascii="Trebuchet MS" w:hAnsi="Trebuchet MS"/>
        </w:rPr>
        <w:t>criteriilor</w:t>
      </w:r>
      <w:proofErr w:type="spellEnd"/>
      <w:r w:rsidRPr="009C7C48">
        <w:rPr>
          <w:rFonts w:ascii="Trebuchet MS" w:hAnsi="Trebuchet MS"/>
        </w:rPr>
        <w:t xml:space="preserve"> de </w:t>
      </w:r>
      <w:proofErr w:type="spellStart"/>
      <w:r w:rsidRPr="009C7C48">
        <w:rPr>
          <w:rFonts w:ascii="Trebuchet MS" w:hAnsi="Trebuchet MS"/>
        </w:rPr>
        <w:t>selecție</w:t>
      </w:r>
      <w:proofErr w:type="spellEnd"/>
      <w:r w:rsidRPr="009C7C48">
        <w:rPr>
          <w:rFonts w:ascii="Trebuchet MS" w:hAnsi="Trebuchet MS"/>
        </w:rPr>
        <w:t xml:space="preserve">, pot </w:t>
      </w:r>
      <w:proofErr w:type="spellStart"/>
      <w:r w:rsidRPr="009C7C48">
        <w:rPr>
          <w:rFonts w:ascii="Trebuchet MS" w:hAnsi="Trebuchet MS"/>
        </w:rPr>
        <w:t>exista</w:t>
      </w:r>
      <w:proofErr w:type="spellEnd"/>
      <w:r w:rsidRPr="009C7C48">
        <w:rPr>
          <w:rFonts w:ascii="Trebuchet MS" w:hAnsi="Trebuchet MS"/>
        </w:rPr>
        <w:t xml:space="preserve"> </w:t>
      </w:r>
      <w:proofErr w:type="spellStart"/>
      <w:r w:rsidR="006037C4" w:rsidRPr="009C7C48">
        <w:rPr>
          <w:rFonts w:ascii="Trebuchet MS" w:hAnsi="Trebuchet MS"/>
        </w:rPr>
        <w:t>trei</w:t>
      </w:r>
      <w:proofErr w:type="spellEnd"/>
      <w:r w:rsidR="00100D58" w:rsidRPr="009C7C48">
        <w:rPr>
          <w:rFonts w:ascii="Trebuchet MS" w:hAnsi="Trebuchet MS"/>
        </w:rPr>
        <w:t xml:space="preserve"> </w:t>
      </w:r>
      <w:proofErr w:type="spellStart"/>
      <w:r w:rsidRPr="009C7C48">
        <w:rPr>
          <w:rFonts w:ascii="Trebuchet MS" w:hAnsi="Trebuchet MS"/>
        </w:rPr>
        <w:t>situaţii</w:t>
      </w:r>
      <w:proofErr w:type="spellEnd"/>
      <w:r w:rsidRPr="009C7C48">
        <w:rPr>
          <w:rFonts w:ascii="Trebuchet MS" w:hAnsi="Trebuchet MS"/>
        </w:rPr>
        <w:t>:</w:t>
      </w:r>
    </w:p>
    <w:p w:rsidR="00E91D21" w:rsidRPr="009C7C48" w:rsidRDefault="00E91D21" w:rsidP="00E91D21">
      <w:pPr>
        <w:pStyle w:val="ListParagraph"/>
        <w:numPr>
          <w:ilvl w:val="0"/>
          <w:numId w:val="19"/>
        </w:numPr>
        <w:spacing w:after="160" w:line="259" w:lineRule="auto"/>
        <w:jc w:val="both"/>
        <w:rPr>
          <w:rFonts w:ascii="Trebuchet MS" w:hAnsi="Trebuchet MS"/>
        </w:rPr>
      </w:pPr>
      <w:proofErr w:type="spellStart"/>
      <w:r w:rsidRPr="009C7C48">
        <w:rPr>
          <w:rFonts w:ascii="Trebuchet MS" w:hAnsi="Trebuchet MS"/>
        </w:rPr>
        <w:t>proiectul</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neeligibil</w:t>
      </w:r>
      <w:proofErr w:type="spellEnd"/>
      <w:r w:rsidRPr="009C7C48">
        <w:rPr>
          <w:rFonts w:ascii="Trebuchet MS" w:hAnsi="Trebuchet MS"/>
        </w:rPr>
        <w:t>;</w:t>
      </w:r>
    </w:p>
    <w:p w:rsidR="001E24C4" w:rsidRPr="009C7C48" w:rsidRDefault="001E24C4" w:rsidP="00E91D21">
      <w:pPr>
        <w:pStyle w:val="ListParagraph"/>
        <w:numPr>
          <w:ilvl w:val="0"/>
          <w:numId w:val="19"/>
        </w:numPr>
        <w:spacing w:after="160" w:line="259" w:lineRule="auto"/>
        <w:jc w:val="both"/>
        <w:rPr>
          <w:rFonts w:ascii="Trebuchet MS" w:hAnsi="Trebuchet MS"/>
        </w:rPr>
      </w:pPr>
      <w:proofErr w:type="spellStart"/>
      <w:r w:rsidRPr="009C7C48">
        <w:rPr>
          <w:rFonts w:ascii="Trebuchet MS" w:hAnsi="Trebuchet MS"/>
        </w:rPr>
        <w:t>proiectul</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eligibil</w:t>
      </w:r>
      <w:proofErr w:type="spellEnd"/>
      <w:r w:rsidRPr="009C7C48">
        <w:rPr>
          <w:rFonts w:ascii="Trebuchet MS" w:hAnsi="Trebuchet MS"/>
        </w:rPr>
        <w:t xml:space="preserve"> </w:t>
      </w:r>
      <w:r w:rsidR="00870E0D" w:rsidRPr="009C7C48">
        <w:rPr>
          <w:rFonts w:ascii="Trebuchet MS" w:hAnsi="Trebuchet MS"/>
        </w:rPr>
        <w:t>cu</w:t>
      </w:r>
      <w:r w:rsidRPr="009C7C48">
        <w:rPr>
          <w:rFonts w:ascii="Trebuchet MS" w:hAnsi="Trebuchet MS"/>
        </w:rPr>
        <w:t xml:space="preserve"> un </w:t>
      </w:r>
      <w:proofErr w:type="spellStart"/>
      <w:r w:rsidRPr="009C7C48">
        <w:rPr>
          <w:rFonts w:ascii="Trebuchet MS" w:hAnsi="Trebuchet MS"/>
        </w:rPr>
        <w:t>punctaj</w:t>
      </w:r>
      <w:proofErr w:type="spellEnd"/>
      <w:r w:rsidRPr="009C7C48">
        <w:rPr>
          <w:rFonts w:ascii="Trebuchet MS" w:hAnsi="Trebuchet MS"/>
        </w:rPr>
        <w:t xml:space="preserve"> </w:t>
      </w:r>
      <w:r w:rsidR="006037C4" w:rsidRPr="009C7C48">
        <w:rPr>
          <w:rFonts w:ascii="Arial" w:hAnsi="Arial" w:cs="Arial"/>
        </w:rPr>
        <w:t>˂</w:t>
      </w:r>
      <w:r w:rsidRPr="009C7C48">
        <w:rPr>
          <w:rFonts w:ascii="Trebuchet MS" w:hAnsi="Trebuchet MS"/>
        </w:rPr>
        <w:t xml:space="preserve"> 15 </w:t>
      </w:r>
      <w:proofErr w:type="spellStart"/>
      <w:r w:rsidRPr="009C7C48">
        <w:rPr>
          <w:rFonts w:ascii="Trebuchet MS" w:hAnsi="Trebuchet MS"/>
        </w:rPr>
        <w:t>puncte</w:t>
      </w:r>
      <w:proofErr w:type="spellEnd"/>
    </w:p>
    <w:p w:rsidR="00E91D21" w:rsidRPr="009C7C48" w:rsidRDefault="00E91D21" w:rsidP="00E91D21">
      <w:pPr>
        <w:pStyle w:val="ListParagraph"/>
        <w:numPr>
          <w:ilvl w:val="0"/>
          <w:numId w:val="19"/>
        </w:numPr>
        <w:spacing w:after="160" w:line="259" w:lineRule="auto"/>
        <w:jc w:val="both"/>
        <w:rPr>
          <w:rFonts w:ascii="Trebuchet MS" w:hAnsi="Trebuchet MS"/>
        </w:rPr>
      </w:pPr>
      <w:proofErr w:type="spellStart"/>
      <w:r w:rsidRPr="009C7C48">
        <w:rPr>
          <w:rFonts w:ascii="Trebuchet MS" w:hAnsi="Trebuchet MS"/>
        </w:rPr>
        <w:t>proiectul</w:t>
      </w:r>
      <w:proofErr w:type="spellEnd"/>
      <w:r w:rsidRPr="009C7C48">
        <w:rPr>
          <w:rFonts w:ascii="Trebuchet MS" w:hAnsi="Trebuchet MS"/>
        </w:rPr>
        <w:t xml:space="preserve"> </w:t>
      </w:r>
      <w:proofErr w:type="spellStart"/>
      <w:r w:rsidRPr="009C7C48">
        <w:rPr>
          <w:rFonts w:ascii="Trebuchet MS" w:hAnsi="Trebuchet MS"/>
        </w:rPr>
        <w:t>este</w:t>
      </w:r>
      <w:proofErr w:type="spellEnd"/>
      <w:r w:rsidRPr="009C7C48">
        <w:rPr>
          <w:rFonts w:ascii="Trebuchet MS" w:hAnsi="Trebuchet MS"/>
        </w:rPr>
        <w:t xml:space="preserve"> </w:t>
      </w:r>
      <w:proofErr w:type="spellStart"/>
      <w:r w:rsidRPr="009C7C48">
        <w:rPr>
          <w:rFonts w:ascii="Trebuchet MS" w:hAnsi="Trebuchet MS"/>
        </w:rPr>
        <w:t>eligibil</w:t>
      </w:r>
      <w:proofErr w:type="spellEnd"/>
      <w:r w:rsidRPr="009C7C48">
        <w:rPr>
          <w:rFonts w:ascii="Trebuchet MS" w:hAnsi="Trebuchet MS"/>
        </w:rPr>
        <w:t xml:space="preserve"> </w:t>
      </w:r>
      <w:r w:rsidR="00870E0D" w:rsidRPr="009C7C48">
        <w:rPr>
          <w:rFonts w:ascii="Trebuchet MS" w:hAnsi="Trebuchet MS"/>
        </w:rPr>
        <w:t>cu</w:t>
      </w:r>
      <w:r w:rsidRPr="009C7C48">
        <w:rPr>
          <w:rFonts w:ascii="Trebuchet MS" w:hAnsi="Trebuchet MS"/>
        </w:rPr>
        <w:t xml:space="preserve"> un </w:t>
      </w:r>
      <w:proofErr w:type="spellStart"/>
      <w:r w:rsidRPr="009C7C48">
        <w:rPr>
          <w:rFonts w:ascii="Trebuchet MS" w:hAnsi="Trebuchet MS"/>
        </w:rPr>
        <w:t>punctaj</w:t>
      </w:r>
      <w:proofErr w:type="spellEnd"/>
      <w:r w:rsidRPr="009C7C48">
        <w:rPr>
          <w:rFonts w:ascii="Trebuchet MS" w:hAnsi="Trebuchet MS"/>
        </w:rPr>
        <w:t xml:space="preserve"> ≥ </w:t>
      </w:r>
      <w:r w:rsidR="00100D58" w:rsidRPr="009C7C48">
        <w:rPr>
          <w:rFonts w:ascii="Trebuchet MS" w:hAnsi="Trebuchet MS"/>
        </w:rPr>
        <w:t xml:space="preserve">15 </w:t>
      </w:r>
      <w:proofErr w:type="spellStart"/>
      <w:r w:rsidR="00100D58" w:rsidRPr="009C7C48">
        <w:rPr>
          <w:rFonts w:ascii="Trebuchet MS" w:hAnsi="Trebuchet MS"/>
        </w:rPr>
        <w:t>puncte</w:t>
      </w:r>
      <w:proofErr w:type="spellEnd"/>
      <w:r w:rsidRPr="009C7C48">
        <w:rPr>
          <w:rFonts w:ascii="Trebuchet MS" w:hAnsi="Trebuchet MS"/>
        </w:rPr>
        <w:t>;</w:t>
      </w:r>
    </w:p>
    <w:p w:rsidR="003A2290" w:rsidRPr="009C7C48" w:rsidRDefault="003A2290" w:rsidP="007B736A">
      <w:pPr>
        <w:autoSpaceDE w:val="0"/>
        <w:autoSpaceDN w:val="0"/>
        <w:adjustRightInd w:val="0"/>
        <w:jc w:val="both"/>
        <w:rPr>
          <w:rFonts w:ascii="Trebuchet MS" w:hAnsi="Trebuchet MS"/>
          <w:i/>
          <w:iCs/>
        </w:rPr>
      </w:pPr>
    </w:p>
    <w:p w:rsidR="00022B62" w:rsidRPr="009C7C48" w:rsidRDefault="00022B62" w:rsidP="00022B62">
      <w:pPr>
        <w:jc w:val="center"/>
        <w:rPr>
          <w:rFonts w:ascii="Trebuchet MS" w:hAnsi="Trebuchet MS"/>
          <w:b/>
        </w:rPr>
      </w:pPr>
      <w:r w:rsidRPr="009C7C48">
        <w:rPr>
          <w:rFonts w:ascii="Trebuchet MS" w:hAnsi="Trebuchet MS"/>
          <w:b/>
        </w:rPr>
        <w:t xml:space="preserve">10. </w:t>
      </w:r>
      <w:proofErr w:type="spellStart"/>
      <w:r w:rsidRPr="009C7C48">
        <w:rPr>
          <w:rFonts w:ascii="Trebuchet MS" w:hAnsi="Trebuchet MS"/>
          <w:b/>
        </w:rPr>
        <w:t>Contractarea</w:t>
      </w:r>
      <w:proofErr w:type="spellEnd"/>
      <w:r w:rsidRPr="009C7C48">
        <w:rPr>
          <w:rFonts w:ascii="Trebuchet MS" w:hAnsi="Trebuchet MS"/>
          <w:b/>
        </w:rPr>
        <w:t xml:space="preserve"> </w:t>
      </w:r>
      <w:proofErr w:type="spellStart"/>
      <w:r w:rsidRPr="009C7C48">
        <w:rPr>
          <w:rFonts w:ascii="Trebuchet MS" w:hAnsi="Trebuchet MS"/>
          <w:b/>
        </w:rPr>
        <w:t>fondurilor</w:t>
      </w:r>
      <w:proofErr w:type="spellEnd"/>
    </w:p>
    <w:p w:rsidR="006D59E3" w:rsidRPr="009C7C48" w:rsidRDefault="006D59E3" w:rsidP="00022B62">
      <w:pPr>
        <w:jc w:val="both"/>
        <w:rPr>
          <w:rFonts w:ascii="Trebuchet MS" w:hAnsi="Trebuchet MS"/>
        </w:rPr>
      </w:pP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Cererile de finanţare selectate de GAL vor fi depuse la CRFIR/OJFIR funcţie de tipul proiectului (proiecte cu Construcții Montaj/proiecte fără Construcții Montaj).</w:t>
      </w: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După încheierea etapelor de verificare a Cererii de finanțare, la nivelul CRFIR/OJFIR, inclusiv a verificării pe teren dacă este cazul, experții AFIR vor transmite către beneficiar formularul de Notificare a beneficiarului privind semnarea Contractului/Deciziei de finanțare.</w:t>
      </w: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 xml:space="preserve">Cererea de Finanțare depusă de beneficiar, rezultată în urma verificărilor, modificărilor şi completărilor efectuate pe parcursul etapei de evaluare şi selecţie devine obligatorie pentru beneficiar. </w:t>
      </w: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Pentru semnarea Contractului/Deciziei de finanțare beneficiarul va depune la CRFIR/OJFIR documentele solicitate prin Notificare a beneficiarului privind semnarea Contractului/Deciziei de finanțare.</w:t>
      </w: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ab/>
        <w:t>Autoritatea Contractantă va proceda la încheierea Contractului de finanțare ulterior depunerii și verificării documentelor.</w:t>
      </w:r>
    </w:p>
    <w:tbl>
      <w:tblPr>
        <w:tblStyle w:val="TableGrid"/>
        <w:tblW w:w="0" w:type="auto"/>
        <w:tblLook w:val="04A0" w:firstRow="1" w:lastRow="0" w:firstColumn="1" w:lastColumn="0" w:noHBand="0" w:noVBand="1"/>
      </w:tblPr>
      <w:tblGrid>
        <w:gridCol w:w="9747"/>
      </w:tblGrid>
      <w:tr w:rsidR="00826821" w:rsidRPr="009C7C48" w:rsidTr="00100D58">
        <w:tc>
          <w:tcPr>
            <w:tcW w:w="9747" w:type="dxa"/>
            <w:shd w:val="clear" w:color="auto" w:fill="A8D08D" w:themeFill="accent6" w:themeFillTint="99"/>
          </w:tcPr>
          <w:p w:rsidR="00826821" w:rsidRPr="009C7C48" w:rsidRDefault="00826821" w:rsidP="00826821">
            <w:pPr>
              <w:autoSpaceDE w:val="0"/>
              <w:autoSpaceDN w:val="0"/>
              <w:adjustRightInd w:val="0"/>
              <w:jc w:val="both"/>
              <w:rPr>
                <w:rFonts w:ascii="Trebuchet MS" w:hAnsi="Trebuchet MS"/>
                <w:iCs/>
                <w:lang w:val="ro-RO" w:eastAsia="en-US"/>
              </w:rPr>
            </w:pPr>
            <w:r w:rsidRPr="009C7C48">
              <w:rPr>
                <w:rFonts w:ascii="Trebuchet MS" w:hAnsi="Trebuchet MS"/>
                <w:iCs/>
                <w:lang w:val="ro-RO" w:eastAsia="en-US"/>
              </w:rPr>
              <w:t>Important! Bugetul indicativ din Cererea de Finanțare aprobat în urma evaluării Cererii de Finanțare devine Anexă la Contractul de Finanțare.</w:t>
            </w:r>
          </w:p>
        </w:tc>
      </w:tr>
    </w:tbl>
    <w:p w:rsidR="00826821" w:rsidRDefault="00826821" w:rsidP="00826821">
      <w:pPr>
        <w:autoSpaceDE w:val="0"/>
        <w:autoSpaceDN w:val="0"/>
        <w:adjustRightInd w:val="0"/>
        <w:jc w:val="both"/>
        <w:rPr>
          <w:rFonts w:ascii="Trebuchet MS" w:hAnsi="Trebuchet MS"/>
          <w:iCs/>
          <w:lang w:val="ro-RO"/>
        </w:rPr>
      </w:pPr>
    </w:p>
    <w:p w:rsidR="000D1A67" w:rsidRDefault="000D1A67" w:rsidP="00826821">
      <w:pPr>
        <w:autoSpaceDE w:val="0"/>
        <w:autoSpaceDN w:val="0"/>
        <w:adjustRightInd w:val="0"/>
        <w:jc w:val="both"/>
        <w:rPr>
          <w:rFonts w:ascii="Trebuchet MS" w:hAnsi="Trebuchet MS"/>
          <w:iCs/>
          <w:lang w:val="ro-RO"/>
        </w:rPr>
      </w:pPr>
    </w:p>
    <w:p w:rsidR="000D1A67" w:rsidRPr="009C7C48" w:rsidRDefault="000D1A67" w:rsidP="00826821">
      <w:pPr>
        <w:autoSpaceDE w:val="0"/>
        <w:autoSpaceDN w:val="0"/>
        <w:adjustRightInd w:val="0"/>
        <w:jc w:val="both"/>
        <w:rPr>
          <w:rFonts w:ascii="Trebuchet MS" w:hAnsi="Trebuchet MS"/>
          <w:iCs/>
          <w:lang w:val="ro-RO"/>
        </w:rPr>
      </w:pPr>
    </w:p>
    <w:tbl>
      <w:tblPr>
        <w:tblStyle w:val="TableGrid"/>
        <w:tblW w:w="0" w:type="auto"/>
        <w:tblLook w:val="04A0" w:firstRow="1" w:lastRow="0" w:firstColumn="1" w:lastColumn="0" w:noHBand="0" w:noVBand="1"/>
      </w:tblPr>
      <w:tblGrid>
        <w:gridCol w:w="9747"/>
      </w:tblGrid>
      <w:tr w:rsidR="00826821" w:rsidRPr="009C7C48" w:rsidTr="00100D58">
        <w:tc>
          <w:tcPr>
            <w:tcW w:w="9747" w:type="dxa"/>
            <w:shd w:val="clear" w:color="auto" w:fill="A8D08D" w:themeFill="accent6" w:themeFillTint="99"/>
          </w:tcPr>
          <w:p w:rsidR="00826821" w:rsidRPr="009C7C48" w:rsidRDefault="00826821" w:rsidP="00826821">
            <w:pPr>
              <w:autoSpaceDE w:val="0"/>
              <w:autoSpaceDN w:val="0"/>
              <w:adjustRightInd w:val="0"/>
              <w:jc w:val="both"/>
              <w:rPr>
                <w:rFonts w:ascii="Trebuchet MS" w:hAnsi="Trebuchet MS"/>
                <w:iCs/>
                <w:lang w:val="ro-RO" w:eastAsia="en-US"/>
              </w:rPr>
            </w:pPr>
            <w:r w:rsidRPr="009C7C48">
              <w:rPr>
                <w:rFonts w:ascii="Trebuchet MS" w:hAnsi="Trebuchet MS"/>
                <w:iCs/>
                <w:lang w:val="ro-RO" w:eastAsia="en-US"/>
              </w:rPr>
              <w:lastRenderedPageBreak/>
              <w:t>Pentru stabilirea valorii în lei la încheierea Contractului de finanțare se va utiliza cursul euro/leu stabilit de Banca Centrală Europeană, publicat pe pagina web: http://www.ecb.int/index.html, valabil la data de 01 ianuarie a anului în care se încheie Contractul de Finanțare.</w:t>
            </w:r>
          </w:p>
        </w:tc>
      </w:tr>
    </w:tbl>
    <w:p w:rsidR="00826821" w:rsidRPr="009C7C48" w:rsidRDefault="00826821" w:rsidP="00826821">
      <w:pPr>
        <w:autoSpaceDE w:val="0"/>
        <w:autoSpaceDN w:val="0"/>
        <w:adjustRightInd w:val="0"/>
        <w:jc w:val="both"/>
        <w:rPr>
          <w:rFonts w:ascii="Trebuchet MS" w:hAnsi="Trebuchet MS"/>
          <w:iCs/>
          <w:lang w:val="ro-RO"/>
        </w:rPr>
      </w:pP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Pe tot parcusul derulării Contractelor/Deciziilor de finanțare, GAL/AFIR poate dispune reverificarea proiectului dacă este semnalată o neregulă asupra aplicării procedurii de evaluare, contractare și implementare ce ridică suspiciuni de fraudă.</w:t>
      </w: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rsidR="00826821" w:rsidRPr="009C7C48" w:rsidRDefault="00826821" w:rsidP="00826821">
      <w:pPr>
        <w:autoSpaceDE w:val="0"/>
        <w:autoSpaceDN w:val="0"/>
        <w:adjustRightInd w:val="0"/>
        <w:jc w:val="both"/>
        <w:rPr>
          <w:rFonts w:ascii="Trebuchet MS" w:hAnsi="Trebuchet MS"/>
          <w:b/>
          <w:bCs/>
          <w:iCs/>
          <w:lang w:val="ro-RO"/>
        </w:rPr>
      </w:pPr>
    </w:p>
    <w:tbl>
      <w:tblPr>
        <w:tblStyle w:val="TableGrid"/>
        <w:tblW w:w="9889" w:type="dxa"/>
        <w:tblLook w:val="04A0" w:firstRow="1" w:lastRow="0" w:firstColumn="1" w:lastColumn="0" w:noHBand="0" w:noVBand="1"/>
      </w:tblPr>
      <w:tblGrid>
        <w:gridCol w:w="9889"/>
      </w:tblGrid>
      <w:tr w:rsidR="00826821" w:rsidRPr="009C7C48" w:rsidTr="006C5347">
        <w:tc>
          <w:tcPr>
            <w:tcW w:w="9889" w:type="dxa"/>
            <w:shd w:val="clear" w:color="auto" w:fill="A8D08D" w:themeFill="accent6" w:themeFillTint="99"/>
          </w:tcPr>
          <w:p w:rsidR="00826821" w:rsidRPr="009C7C48" w:rsidRDefault="00826821" w:rsidP="00826821">
            <w:pPr>
              <w:autoSpaceDE w:val="0"/>
              <w:autoSpaceDN w:val="0"/>
              <w:adjustRightInd w:val="0"/>
              <w:jc w:val="both"/>
              <w:rPr>
                <w:rFonts w:ascii="Trebuchet MS" w:hAnsi="Trebuchet MS"/>
                <w:iCs/>
                <w:lang w:val="ro-RO" w:eastAsia="en-US"/>
              </w:rPr>
            </w:pPr>
            <w:r w:rsidRPr="009C7C48">
              <w:rPr>
                <w:rFonts w:ascii="Trebuchet MS" w:hAnsi="Trebuchet MS"/>
                <w:b/>
                <w:iCs/>
                <w:lang w:val="ro-RO" w:eastAsia="en-US"/>
              </w:rPr>
              <w:t>Durata de execuţie</w:t>
            </w:r>
            <w:r w:rsidRPr="009C7C48">
              <w:rPr>
                <w:rFonts w:ascii="Trebuchet MS" w:hAnsi="Trebuchet MS"/>
                <w:iCs/>
                <w:lang w:val="ro-RO" w:eastAsia="en-US"/>
              </w:rPr>
              <w:t xml:space="preserve"> a proiectului aferent Deciziei de Finanțare este de maxim 36 de luni pentru proiectele care prevăd investiții cu construcții montaj și maxim 24 de luni pentru proiectele care includ achiziţii simple fără leasing financiar de utilaje, instalaţii, echipamente și dotări noi stabilite prin fişa măsuri de la data semnării acesteia de către AFIR. Aceasta cuprinde: </w:t>
            </w:r>
          </w:p>
          <w:p w:rsidR="00826821" w:rsidRPr="009C7C48" w:rsidRDefault="00826821" w:rsidP="00826821">
            <w:pPr>
              <w:numPr>
                <w:ilvl w:val="0"/>
                <w:numId w:val="19"/>
              </w:numPr>
              <w:autoSpaceDE w:val="0"/>
              <w:autoSpaceDN w:val="0"/>
              <w:adjustRightInd w:val="0"/>
              <w:jc w:val="both"/>
              <w:rPr>
                <w:rFonts w:ascii="Trebuchet MS" w:hAnsi="Trebuchet MS"/>
                <w:iCs/>
                <w:lang w:val="ro-RO" w:eastAsia="en-US"/>
              </w:rPr>
            </w:pPr>
            <w:r w:rsidRPr="009C7C48">
              <w:rPr>
                <w:rFonts w:ascii="Trebuchet MS" w:hAnsi="Trebuchet MS"/>
                <w:iCs/>
                <w:lang w:val="ro-RO" w:eastAsia="en-US"/>
              </w:rPr>
              <w:t xml:space="preserve">33 de luni (21 de luni pentru poiectele simple) de la data semnării Deciziei de Finanțare de către AFIR și până la data depunerii de către beneficiar a ultimei tranșe de plată. </w:t>
            </w:r>
          </w:p>
          <w:p w:rsidR="00826821" w:rsidRPr="009C7C48" w:rsidRDefault="00826821" w:rsidP="00826821">
            <w:pPr>
              <w:numPr>
                <w:ilvl w:val="0"/>
                <w:numId w:val="19"/>
              </w:numPr>
              <w:autoSpaceDE w:val="0"/>
              <w:autoSpaceDN w:val="0"/>
              <w:adjustRightInd w:val="0"/>
              <w:jc w:val="both"/>
              <w:rPr>
                <w:rFonts w:ascii="Trebuchet MS" w:hAnsi="Trebuchet MS"/>
                <w:iCs/>
                <w:lang w:val="ro-RO" w:eastAsia="en-US"/>
              </w:rPr>
            </w:pPr>
            <w:r w:rsidRPr="009C7C48">
              <w:rPr>
                <w:rFonts w:ascii="Trebuchet MS" w:hAnsi="Trebuchet MS"/>
                <w:iCs/>
                <w:lang w:val="ro-RO" w:eastAsia="en-US"/>
              </w:rPr>
              <w:t xml:space="preserve">90 de zile calendaristice de la data depunerii ultimei tranşe de plată pentru efectuarea plăţii. </w:t>
            </w:r>
          </w:p>
        </w:tc>
      </w:tr>
    </w:tbl>
    <w:p w:rsidR="00643517" w:rsidRPr="009C7C48" w:rsidRDefault="00643517" w:rsidP="007B736A">
      <w:pPr>
        <w:autoSpaceDE w:val="0"/>
        <w:autoSpaceDN w:val="0"/>
        <w:adjustRightInd w:val="0"/>
        <w:jc w:val="both"/>
        <w:rPr>
          <w:rFonts w:ascii="Trebuchet MS" w:hAnsi="Trebuchet MS"/>
          <w:iCs/>
        </w:rPr>
      </w:pP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iCs/>
          <w:lang w:val="ro-RO"/>
        </w:rPr>
        <w:t>Duratele de execuție prevăzute mai sus pot fi prelungite cu maximum 6 luni, cu acordul prealabil al AFIR şi cu aplicarea penalităților specifice, prevăzute în Contractul de Finanțare, la valoarea eligibilă nerambursabilă rămasă de platit.</w:t>
      </w: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bCs/>
          <w:iCs/>
          <w:lang w:val="ro-RO"/>
        </w:rPr>
        <w:t xml:space="preserve">Duratele de execuție </w:t>
      </w:r>
      <w:r w:rsidRPr="009C7C48">
        <w:rPr>
          <w:rFonts w:ascii="Trebuchet MS" w:hAnsi="Trebuchet MS"/>
          <w:iCs/>
          <w:lang w:val="ro-RO"/>
        </w:rPr>
        <w:t xml:space="preserve">prevăzute mai sus </w:t>
      </w:r>
      <w:r w:rsidRPr="009C7C48">
        <w:rPr>
          <w:rFonts w:ascii="Trebuchet MS" w:hAnsi="Trebuchet MS"/>
          <w:bCs/>
          <w:iCs/>
          <w:lang w:val="ro-RO"/>
        </w:rPr>
        <w:t>pot fi suspendate de Autoritatea Contractantă, la cererea beneficiarului</w:t>
      </w:r>
      <w:r w:rsidRPr="009C7C48">
        <w:rPr>
          <w:rFonts w:ascii="Trebuchet MS" w:hAnsi="Trebuchet MS"/>
          <w:iCs/>
          <w:lang w:val="ro-RO"/>
        </w:rPr>
        <w:t>,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rsidR="00826821" w:rsidRPr="009C7C48" w:rsidRDefault="00826821" w:rsidP="00826821">
      <w:pPr>
        <w:autoSpaceDE w:val="0"/>
        <w:autoSpaceDN w:val="0"/>
        <w:adjustRightInd w:val="0"/>
        <w:jc w:val="both"/>
        <w:rPr>
          <w:rFonts w:ascii="Trebuchet MS" w:hAnsi="Trebuchet MS"/>
          <w:iCs/>
          <w:lang w:val="ro-RO"/>
        </w:rPr>
      </w:pPr>
      <w:r w:rsidRPr="009C7C48">
        <w:rPr>
          <w:rFonts w:ascii="Trebuchet MS" w:hAnsi="Trebuchet MS"/>
          <w:bCs/>
          <w:iCs/>
          <w:lang w:val="ro-RO"/>
        </w:rPr>
        <w:t xml:space="preserve">Durata de implementare a proiectului </w:t>
      </w:r>
      <w:r w:rsidRPr="009C7C48">
        <w:rPr>
          <w:rFonts w:ascii="Trebuchet MS" w:hAnsi="Trebuchet MS"/>
          <w:iCs/>
          <w:lang w:val="ro-RO"/>
        </w:rPr>
        <w:t xml:space="preserve">reprezintă durata de realizare efectivă a tuturor activităților descrise în Cererea de Finanțare aprobată/ modificată pe parcursul perioadei de implementare, de la data semnării prezentului contract, până la data depunerii de către beneficiar a ultimei tranșe de plată. </w:t>
      </w:r>
    </w:p>
    <w:p w:rsidR="00826821" w:rsidRPr="009C7C48" w:rsidRDefault="00826821" w:rsidP="00826821">
      <w:pPr>
        <w:autoSpaceDE w:val="0"/>
        <w:autoSpaceDN w:val="0"/>
        <w:adjustRightInd w:val="0"/>
        <w:jc w:val="both"/>
        <w:rPr>
          <w:rFonts w:ascii="Trebuchet MS" w:hAnsi="Trebuchet MS"/>
          <w:iCs/>
        </w:rPr>
      </w:pPr>
      <w:r w:rsidRPr="009C7C48">
        <w:rPr>
          <w:rFonts w:ascii="Trebuchet MS" w:hAnsi="Trebuchet MS"/>
          <w:bCs/>
          <w:iCs/>
          <w:lang w:val="ro-RO"/>
        </w:rPr>
        <w:t xml:space="preserve">Durata de executie a Contractului de Finantare </w:t>
      </w:r>
      <w:r w:rsidRPr="009C7C48">
        <w:rPr>
          <w:rFonts w:ascii="Trebuchet MS" w:hAnsi="Trebuchet MS"/>
          <w:iCs/>
          <w:lang w:val="ro-RO"/>
        </w:rPr>
        <w:t>cuprinde durata de implementare a proiectului la care se adaugă termenul de maxim 90 de zile calendaristice pentru efectuarea plății.</w:t>
      </w:r>
    </w:p>
    <w:p w:rsidR="00643517" w:rsidRPr="009C7C48" w:rsidRDefault="00643517" w:rsidP="007B736A">
      <w:pPr>
        <w:autoSpaceDE w:val="0"/>
        <w:autoSpaceDN w:val="0"/>
        <w:adjustRightInd w:val="0"/>
        <w:jc w:val="both"/>
        <w:rPr>
          <w:rFonts w:ascii="Trebuchet MS" w:hAnsi="Trebuchet MS"/>
          <w:i/>
          <w:iCs/>
        </w:rPr>
      </w:pPr>
    </w:p>
    <w:p w:rsidR="00643517" w:rsidRPr="009C7C48" w:rsidRDefault="00643517" w:rsidP="00643517">
      <w:pPr>
        <w:jc w:val="center"/>
        <w:rPr>
          <w:rFonts w:ascii="Trebuchet MS" w:hAnsi="Trebuchet MS"/>
          <w:b/>
        </w:rPr>
      </w:pPr>
      <w:r w:rsidRPr="009C7C48">
        <w:rPr>
          <w:rFonts w:ascii="Trebuchet MS" w:hAnsi="Trebuchet MS"/>
          <w:b/>
        </w:rPr>
        <w:t xml:space="preserve">11. </w:t>
      </w:r>
      <w:proofErr w:type="spellStart"/>
      <w:r w:rsidRPr="009C7C48">
        <w:rPr>
          <w:rFonts w:ascii="Trebuchet MS" w:hAnsi="Trebuchet MS"/>
          <w:b/>
        </w:rPr>
        <w:t>Avansurile</w:t>
      </w:r>
      <w:proofErr w:type="spellEnd"/>
    </w:p>
    <w:p w:rsidR="007B736A" w:rsidRPr="009C7C48" w:rsidRDefault="007B736A" w:rsidP="007B736A">
      <w:pPr>
        <w:jc w:val="both"/>
        <w:rPr>
          <w:rFonts w:ascii="Trebuchet MS" w:hAnsi="Trebuchet MS"/>
        </w:rPr>
      </w:pPr>
    </w:p>
    <w:p w:rsidR="00DD03D9" w:rsidRPr="009C7C48" w:rsidRDefault="00DD03D9" w:rsidP="00DD03D9">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Beneficiarul poate solicita avans de până la maxim 50% din valoarea eligibilă nerambursabilă la data depunerii Cererii de finanţare sau până la data depunerii primului dosar al Cererii de plată la Autoritatea Contractantă. </w:t>
      </w:r>
    </w:p>
    <w:p w:rsidR="00DD03D9" w:rsidRPr="009C7C48" w:rsidRDefault="00DD03D9" w:rsidP="00DD03D9">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Beneficiarul trebuie să depună AUTORIZAŢIA DE CONSTRUIRE pentru proiecte care prevăd construcţii (noi, extinderi sau modernizări) la momentul primei solicitări de plată, inclusiv a avansului. </w:t>
      </w:r>
    </w:p>
    <w:p w:rsidR="007B736A" w:rsidRPr="009C7C48" w:rsidRDefault="00DD03D9" w:rsidP="00DD03D9">
      <w:pPr>
        <w:autoSpaceDE w:val="0"/>
        <w:autoSpaceDN w:val="0"/>
        <w:adjustRightInd w:val="0"/>
        <w:ind w:firstLine="567"/>
        <w:jc w:val="both"/>
        <w:rPr>
          <w:rFonts w:ascii="Trebuchet MS" w:hAnsi="Trebuchet MS"/>
          <w:lang w:val="ro-RO"/>
        </w:rPr>
      </w:pPr>
      <w:r w:rsidRPr="009C7C48">
        <w:rPr>
          <w:rFonts w:ascii="Trebuchet MS" w:hAnsi="Trebuchet MS"/>
          <w:lang w:val="ro-RO"/>
        </w:rPr>
        <w:lastRenderedPageBreak/>
        <w:t>AFIR rambursează avansul de până la maxim 50% din valoarea eligibilă nerambursabilă, la solicitarea beneficiarului, după semnarea Contractului de finanțare, conform prevederilor art. 45 alin.(4) și art. 63 ale Regulamentului Consiliului 1305/2013 privind sprijinul pentru dezvoltare rurală acordat din Fondul European Agricol pentru Dezvoltare Rurală (FEADR) şi de abrogare a Regulamentului (CE) nr. 1698/ 2005 al Consiliului, cu modificările şi completările ulterioare, şi a legislaţiei naţionale în vigoare.</w:t>
      </w:r>
    </w:p>
    <w:p w:rsidR="00DD03D9" w:rsidRPr="009C7C48" w:rsidRDefault="00DD03D9" w:rsidP="00DD03D9">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Beneficiarul poate primi valoarea avansului după semnarea Contractului de finanțare și după primirea avizului favorabil din partea Autorităţii Contractante pentru procedura de achiziţii lucrări, în cazul investițiilor care presupun construcții-montaj, iar în cazul investițiilor privind achiziția de bunuri/ servicii, după avizarea cel puțin a unei achiziții de bunuri/ servicii. </w:t>
      </w:r>
    </w:p>
    <w:p w:rsidR="00DD03D9" w:rsidRPr="009C7C48" w:rsidRDefault="00DD03D9" w:rsidP="00DD03D9">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Pentru a beneficia de rambursarea avansului, beneficiarul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w:t>
      </w:r>
    </w:p>
    <w:p w:rsidR="00DD03D9" w:rsidRPr="009C7C48" w:rsidRDefault="00DD03D9" w:rsidP="00DD03D9">
      <w:pPr>
        <w:autoSpaceDE w:val="0"/>
        <w:autoSpaceDN w:val="0"/>
        <w:adjustRightInd w:val="0"/>
        <w:ind w:firstLine="567"/>
        <w:jc w:val="both"/>
        <w:rPr>
          <w:rFonts w:ascii="Trebuchet MS" w:hAnsi="Trebuchet MS"/>
          <w:lang w:val="ro-RO"/>
        </w:rPr>
      </w:pPr>
      <w:r w:rsidRPr="009C7C48">
        <w:rPr>
          <w:rFonts w:ascii="Trebuchet MS" w:hAnsi="Trebuchet MS"/>
          <w:lang w:val="ro-RO"/>
        </w:rPr>
        <w:t xml:space="preserve">Garanţia financiară se depune odată cu Dosarul Cererii de Plată a Avansului. 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 Beneficiarul trebuie să justifice avansul primit de la Autoritatea Contractantă pe baza documentelor justificative solicitate de AFIR conform Instrucţiunilor de plată, anexa la Contractul de Finanțare, până la expirarea duratei de implementare a proiectului, respectiv la ultima tranșă de plată. </w:t>
      </w:r>
    </w:p>
    <w:p w:rsidR="00DD03D9" w:rsidRPr="009C7C48" w:rsidRDefault="00DD03D9" w:rsidP="00DD03D9">
      <w:pPr>
        <w:autoSpaceDE w:val="0"/>
        <w:autoSpaceDN w:val="0"/>
        <w:adjustRightInd w:val="0"/>
        <w:ind w:firstLine="567"/>
        <w:jc w:val="both"/>
        <w:rPr>
          <w:rFonts w:ascii="Trebuchet MS" w:hAnsi="Trebuchet MS"/>
          <w:b/>
          <w:bCs/>
          <w:iCs/>
          <w:lang w:val="ro-RO"/>
        </w:rPr>
      </w:pPr>
      <w:r w:rsidRPr="009C7C48">
        <w:rPr>
          <w:rFonts w:ascii="Trebuchet MS" w:hAnsi="Trebuchet MS"/>
          <w:lang w:val="ro-RO"/>
        </w:rPr>
        <w:t xml:space="preserve"> 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rsidR="00DD03D9" w:rsidRPr="009C7C48" w:rsidRDefault="00DD03D9" w:rsidP="00DD03D9">
      <w:pPr>
        <w:autoSpaceDE w:val="0"/>
        <w:autoSpaceDN w:val="0"/>
        <w:adjustRightInd w:val="0"/>
        <w:ind w:firstLine="567"/>
        <w:jc w:val="both"/>
        <w:rPr>
          <w:rFonts w:ascii="Trebuchet MS" w:hAnsi="Trebuchet MS"/>
          <w:b/>
          <w:bCs/>
          <w:iCs/>
        </w:rPr>
      </w:pPr>
      <w:r w:rsidRPr="009C7C48">
        <w:rPr>
          <w:rFonts w:ascii="Trebuchet MS" w:hAnsi="Trebuchet MS"/>
          <w:bCs/>
          <w:lang w:val="ro-RO"/>
        </w:rPr>
        <w:t xml:space="preserve">Beneficiarul care a încasat avans de la Autoritatea Contractantă </w:t>
      </w:r>
      <w:r w:rsidRPr="009C7C48">
        <w:rPr>
          <w:rFonts w:ascii="Trebuchet MS" w:hAnsi="Trebuchet MS"/>
          <w:lang w:val="ro-RO"/>
        </w:rPr>
        <w:t>şi solicită prelungirea duratei maxime de execuţie a Contractului de finanţare, este obligat să depună la Autoritatea Contractantă și documentul prin care dovedește prelungirea valabilității Scrisorii de Garanție Bancară/ Nebancară, sau poliţă de asigurare care să acopere noul termen de execuţie solicitat.</w:t>
      </w:r>
    </w:p>
    <w:p w:rsidR="00DD03D9" w:rsidRPr="009C7C48" w:rsidRDefault="00DD03D9" w:rsidP="002C516C">
      <w:pPr>
        <w:autoSpaceDE w:val="0"/>
        <w:autoSpaceDN w:val="0"/>
        <w:adjustRightInd w:val="0"/>
        <w:jc w:val="both"/>
        <w:rPr>
          <w:rFonts w:ascii="Trebuchet MS" w:hAnsi="Trebuchet MS"/>
          <w:bCs/>
          <w:iCs/>
        </w:rPr>
      </w:pPr>
    </w:p>
    <w:p w:rsidR="00826821" w:rsidRPr="009C7C48" w:rsidRDefault="00826821" w:rsidP="007B736A">
      <w:pPr>
        <w:autoSpaceDE w:val="0"/>
        <w:autoSpaceDN w:val="0"/>
        <w:adjustRightInd w:val="0"/>
        <w:ind w:firstLine="567"/>
        <w:jc w:val="both"/>
        <w:rPr>
          <w:rFonts w:ascii="Trebuchet MS" w:hAnsi="Trebuchet MS"/>
          <w:bCs/>
          <w:iCs/>
        </w:rPr>
      </w:pPr>
    </w:p>
    <w:p w:rsidR="00826821" w:rsidRPr="009C7C48" w:rsidRDefault="00826821" w:rsidP="007B736A">
      <w:pPr>
        <w:autoSpaceDE w:val="0"/>
        <w:autoSpaceDN w:val="0"/>
        <w:adjustRightInd w:val="0"/>
        <w:ind w:firstLine="567"/>
        <w:jc w:val="both"/>
        <w:rPr>
          <w:rFonts w:ascii="Trebuchet MS" w:hAnsi="Trebuchet MS"/>
          <w:bCs/>
          <w:iCs/>
        </w:rPr>
      </w:pPr>
    </w:p>
    <w:p w:rsidR="007B736A" w:rsidRPr="009C7C48" w:rsidRDefault="00167A0D" w:rsidP="00167A0D">
      <w:pPr>
        <w:autoSpaceDE w:val="0"/>
        <w:autoSpaceDN w:val="0"/>
        <w:adjustRightInd w:val="0"/>
        <w:jc w:val="center"/>
        <w:rPr>
          <w:rFonts w:ascii="Trebuchet MS" w:hAnsi="Trebuchet MS"/>
          <w:b/>
          <w:bCs/>
          <w:iCs/>
        </w:rPr>
      </w:pPr>
      <w:r w:rsidRPr="009C7C48">
        <w:rPr>
          <w:rFonts w:ascii="Trebuchet MS" w:hAnsi="Trebuchet MS"/>
          <w:b/>
          <w:bCs/>
          <w:iCs/>
        </w:rPr>
        <w:t>12.</w:t>
      </w:r>
      <w:r w:rsidR="007B736A" w:rsidRPr="009C7C48">
        <w:rPr>
          <w:rFonts w:ascii="Trebuchet MS" w:hAnsi="Trebuchet MS"/>
          <w:b/>
          <w:bCs/>
          <w:iCs/>
        </w:rPr>
        <w:t xml:space="preserve"> ACHIZIȚIILE</w:t>
      </w:r>
    </w:p>
    <w:p w:rsidR="00167A0D" w:rsidRPr="009C7C48" w:rsidRDefault="00167A0D" w:rsidP="007B736A">
      <w:pPr>
        <w:autoSpaceDE w:val="0"/>
        <w:autoSpaceDN w:val="0"/>
        <w:adjustRightInd w:val="0"/>
        <w:rPr>
          <w:rFonts w:ascii="Trebuchet MS" w:hAnsi="Trebuchet MS"/>
        </w:rPr>
      </w:pPr>
    </w:p>
    <w:p w:rsidR="00DD03D9" w:rsidRPr="009C7C48" w:rsidRDefault="00DD03D9" w:rsidP="00DD03D9">
      <w:pPr>
        <w:autoSpaceDE w:val="0"/>
        <w:autoSpaceDN w:val="0"/>
        <w:adjustRightInd w:val="0"/>
        <w:jc w:val="both"/>
        <w:rPr>
          <w:rFonts w:ascii="Trebuchet MS" w:hAnsi="Trebuchet MS"/>
          <w:bCs/>
          <w:lang w:val="ro-RO"/>
        </w:rPr>
      </w:pPr>
      <w:r w:rsidRPr="009C7C48">
        <w:rPr>
          <w:rFonts w:ascii="Trebuchet MS" w:hAnsi="Trebuchet MS"/>
          <w:bCs/>
          <w:lang w:val="ro-RO"/>
        </w:rPr>
        <w:t xml:space="preserve">În funcție de tipul de beneficiar (public/privat) conform fișei măsurii în care se încadrează proiectul,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 </w:t>
      </w:r>
    </w:p>
    <w:p w:rsidR="007B736A" w:rsidRPr="009C7C48" w:rsidRDefault="00DD03D9" w:rsidP="00DD03D9">
      <w:pPr>
        <w:autoSpaceDE w:val="0"/>
        <w:autoSpaceDN w:val="0"/>
        <w:adjustRightInd w:val="0"/>
        <w:jc w:val="both"/>
        <w:rPr>
          <w:rFonts w:ascii="Trebuchet MS" w:hAnsi="Trebuchet MS"/>
          <w:b/>
          <w:bCs/>
        </w:rPr>
      </w:pPr>
      <w:r w:rsidRPr="009C7C48">
        <w:rPr>
          <w:rFonts w:ascii="Trebuchet MS" w:hAnsi="Trebuchet MS"/>
          <w:bCs/>
          <w:lang w:val="ro-RO"/>
        </w:rPr>
        <w:t>Nerespectarea de către beneficiarii FEADR a Instrucţiunilor privind achiziţiile publice/private - anexă la contractul de finanţare, atrage neeligibilitatea cheltuielilor aferente achiziţiei de servicii, lucrări sau bunuri.</w:t>
      </w:r>
    </w:p>
    <w:p w:rsidR="007B736A" w:rsidRPr="009C7C48" w:rsidRDefault="007B736A" w:rsidP="00167A0D">
      <w:pPr>
        <w:autoSpaceDE w:val="0"/>
        <w:autoSpaceDN w:val="0"/>
        <w:adjustRightInd w:val="0"/>
        <w:ind w:firstLine="567"/>
        <w:jc w:val="both"/>
        <w:rPr>
          <w:rFonts w:ascii="Trebuchet MS" w:hAnsi="Trebuchet MS"/>
          <w:bCs/>
          <w:iCs/>
        </w:rPr>
      </w:pPr>
    </w:p>
    <w:p w:rsidR="00167A0D" w:rsidRPr="009C7C48" w:rsidRDefault="00167A0D" w:rsidP="00167A0D">
      <w:pPr>
        <w:jc w:val="center"/>
        <w:rPr>
          <w:rFonts w:ascii="Trebuchet MS" w:hAnsi="Trebuchet MS"/>
          <w:b/>
        </w:rPr>
      </w:pPr>
      <w:r w:rsidRPr="009C7C48">
        <w:rPr>
          <w:rFonts w:ascii="Trebuchet MS" w:hAnsi="Trebuchet MS"/>
          <w:b/>
        </w:rPr>
        <w:t xml:space="preserve">13.Termenele </w:t>
      </w:r>
      <w:proofErr w:type="spellStart"/>
      <w:r w:rsidRPr="009C7C48">
        <w:rPr>
          <w:rFonts w:ascii="Trebuchet MS" w:hAnsi="Trebuchet MS"/>
          <w:b/>
        </w:rPr>
        <w:t>limită</w:t>
      </w:r>
      <w:proofErr w:type="spellEnd"/>
      <w:r w:rsidRPr="009C7C48">
        <w:rPr>
          <w:rFonts w:ascii="Trebuchet MS" w:hAnsi="Trebuchet MS"/>
          <w:b/>
        </w:rPr>
        <w:t xml:space="preserve"> </w:t>
      </w:r>
      <w:proofErr w:type="spellStart"/>
      <w:r w:rsidRPr="009C7C48">
        <w:rPr>
          <w:rFonts w:ascii="Trebuchet MS" w:hAnsi="Trebuchet MS"/>
          <w:b/>
        </w:rPr>
        <w:t>și</w:t>
      </w:r>
      <w:proofErr w:type="spellEnd"/>
      <w:r w:rsidRPr="009C7C48">
        <w:rPr>
          <w:rFonts w:ascii="Trebuchet MS" w:hAnsi="Trebuchet MS"/>
          <w:b/>
        </w:rPr>
        <w:t xml:space="preserve"> </w:t>
      </w:r>
      <w:proofErr w:type="spellStart"/>
      <w:r w:rsidRPr="009C7C48">
        <w:rPr>
          <w:rFonts w:ascii="Trebuchet MS" w:hAnsi="Trebuchet MS"/>
          <w:b/>
        </w:rPr>
        <w:t>condițiile</w:t>
      </w:r>
      <w:proofErr w:type="spellEnd"/>
      <w:r w:rsidRPr="009C7C48">
        <w:rPr>
          <w:rFonts w:ascii="Trebuchet MS" w:hAnsi="Trebuchet MS"/>
          <w:b/>
        </w:rPr>
        <w:t xml:space="preserve"> </w:t>
      </w:r>
      <w:proofErr w:type="spellStart"/>
      <w:r w:rsidRPr="009C7C48">
        <w:rPr>
          <w:rFonts w:ascii="Trebuchet MS" w:hAnsi="Trebuchet MS"/>
          <w:b/>
        </w:rPr>
        <w:t>pentru</w:t>
      </w:r>
      <w:proofErr w:type="spellEnd"/>
      <w:r w:rsidRPr="009C7C48">
        <w:rPr>
          <w:rFonts w:ascii="Trebuchet MS" w:hAnsi="Trebuchet MS"/>
          <w:b/>
        </w:rPr>
        <w:t xml:space="preserve"> </w:t>
      </w:r>
      <w:proofErr w:type="spellStart"/>
      <w:r w:rsidRPr="009C7C48">
        <w:rPr>
          <w:rFonts w:ascii="Trebuchet MS" w:hAnsi="Trebuchet MS"/>
          <w:b/>
        </w:rPr>
        <w:t>depunerea</w:t>
      </w:r>
      <w:proofErr w:type="spellEnd"/>
      <w:r w:rsidRPr="009C7C48">
        <w:rPr>
          <w:rFonts w:ascii="Trebuchet MS" w:hAnsi="Trebuchet MS"/>
          <w:b/>
        </w:rPr>
        <w:t xml:space="preserve"> </w:t>
      </w:r>
      <w:proofErr w:type="spellStart"/>
      <w:r w:rsidRPr="009C7C48">
        <w:rPr>
          <w:rFonts w:ascii="Trebuchet MS" w:hAnsi="Trebuchet MS"/>
          <w:b/>
        </w:rPr>
        <w:t>cererilor</w:t>
      </w:r>
      <w:proofErr w:type="spellEnd"/>
      <w:r w:rsidRPr="009C7C48">
        <w:rPr>
          <w:rFonts w:ascii="Trebuchet MS" w:hAnsi="Trebuchet MS"/>
          <w:b/>
        </w:rPr>
        <w:t xml:space="preserve"> de </w:t>
      </w:r>
      <w:proofErr w:type="spellStart"/>
      <w:r w:rsidRPr="009C7C48">
        <w:rPr>
          <w:rFonts w:ascii="Trebuchet MS" w:hAnsi="Trebuchet MS"/>
          <w:b/>
        </w:rPr>
        <w:t>plată</w:t>
      </w:r>
      <w:proofErr w:type="spellEnd"/>
      <w:r w:rsidRPr="009C7C48">
        <w:rPr>
          <w:rFonts w:ascii="Trebuchet MS" w:hAnsi="Trebuchet MS"/>
          <w:b/>
        </w:rPr>
        <w:t xml:space="preserve"> </w:t>
      </w:r>
      <w:proofErr w:type="gramStart"/>
      <w:r w:rsidRPr="009C7C48">
        <w:rPr>
          <w:rFonts w:ascii="Trebuchet MS" w:hAnsi="Trebuchet MS"/>
          <w:b/>
        </w:rPr>
        <w:t>a</w:t>
      </w:r>
      <w:proofErr w:type="gramEnd"/>
      <w:r w:rsidRPr="009C7C48">
        <w:rPr>
          <w:rFonts w:ascii="Trebuchet MS" w:hAnsi="Trebuchet MS"/>
          <w:b/>
        </w:rPr>
        <w:t xml:space="preserve"> </w:t>
      </w:r>
      <w:proofErr w:type="spellStart"/>
      <w:r w:rsidRPr="009C7C48">
        <w:rPr>
          <w:rFonts w:ascii="Trebuchet MS" w:hAnsi="Trebuchet MS"/>
          <w:b/>
        </w:rPr>
        <w:t>avansului</w:t>
      </w:r>
      <w:proofErr w:type="spellEnd"/>
    </w:p>
    <w:p w:rsidR="00167A0D" w:rsidRPr="009C7C48" w:rsidRDefault="00167A0D" w:rsidP="00167A0D">
      <w:pPr>
        <w:jc w:val="center"/>
        <w:rPr>
          <w:rFonts w:ascii="Trebuchet MS" w:hAnsi="Trebuchet MS"/>
          <w:b/>
        </w:rPr>
      </w:pPr>
      <w:proofErr w:type="spellStart"/>
      <w:r w:rsidRPr="009C7C48">
        <w:rPr>
          <w:rFonts w:ascii="Trebuchet MS" w:hAnsi="Trebuchet MS"/>
          <w:b/>
        </w:rPr>
        <w:t>și</w:t>
      </w:r>
      <w:proofErr w:type="spellEnd"/>
      <w:r w:rsidRPr="009C7C48">
        <w:rPr>
          <w:rFonts w:ascii="Trebuchet MS" w:hAnsi="Trebuchet MS"/>
          <w:b/>
        </w:rPr>
        <w:t xml:space="preserve"> a </w:t>
      </w:r>
      <w:proofErr w:type="spellStart"/>
      <w:r w:rsidRPr="009C7C48">
        <w:rPr>
          <w:rFonts w:ascii="Trebuchet MS" w:hAnsi="Trebuchet MS"/>
          <w:b/>
        </w:rPr>
        <w:t>celor</w:t>
      </w:r>
      <w:proofErr w:type="spellEnd"/>
      <w:r w:rsidRPr="009C7C48">
        <w:rPr>
          <w:rFonts w:ascii="Trebuchet MS" w:hAnsi="Trebuchet MS"/>
          <w:b/>
        </w:rPr>
        <w:t xml:space="preserve"> </w:t>
      </w:r>
      <w:proofErr w:type="spellStart"/>
      <w:r w:rsidRPr="009C7C48">
        <w:rPr>
          <w:rFonts w:ascii="Trebuchet MS" w:hAnsi="Trebuchet MS"/>
          <w:b/>
        </w:rPr>
        <w:t>aferente</w:t>
      </w:r>
      <w:proofErr w:type="spellEnd"/>
      <w:r w:rsidRPr="009C7C48">
        <w:rPr>
          <w:rFonts w:ascii="Trebuchet MS" w:hAnsi="Trebuchet MS"/>
          <w:b/>
        </w:rPr>
        <w:t xml:space="preserve"> </w:t>
      </w:r>
      <w:proofErr w:type="spellStart"/>
      <w:r w:rsidRPr="009C7C48">
        <w:rPr>
          <w:rFonts w:ascii="Trebuchet MS" w:hAnsi="Trebuchet MS"/>
          <w:b/>
        </w:rPr>
        <w:t>tranșelor</w:t>
      </w:r>
      <w:proofErr w:type="spellEnd"/>
      <w:r w:rsidRPr="009C7C48">
        <w:rPr>
          <w:rFonts w:ascii="Trebuchet MS" w:hAnsi="Trebuchet MS"/>
          <w:b/>
        </w:rPr>
        <w:t xml:space="preserve"> de </w:t>
      </w:r>
      <w:proofErr w:type="spellStart"/>
      <w:r w:rsidRPr="009C7C48">
        <w:rPr>
          <w:rFonts w:ascii="Trebuchet MS" w:hAnsi="Trebuchet MS"/>
          <w:b/>
        </w:rPr>
        <w:t>plată</w:t>
      </w:r>
      <w:proofErr w:type="spellEnd"/>
    </w:p>
    <w:p w:rsidR="00167A0D" w:rsidRPr="009C7C48" w:rsidRDefault="00167A0D" w:rsidP="00167A0D">
      <w:pPr>
        <w:jc w:val="both"/>
        <w:rPr>
          <w:rFonts w:ascii="Trebuchet MS" w:hAnsi="Trebuchet MS"/>
          <w:b/>
        </w:rPr>
      </w:pPr>
    </w:p>
    <w:p w:rsidR="00167A0D" w:rsidRPr="009C7C48" w:rsidRDefault="00167A0D" w:rsidP="00167A0D">
      <w:pPr>
        <w:jc w:val="both"/>
        <w:rPr>
          <w:rFonts w:ascii="Trebuchet MS" w:hAnsi="Trebuchet MS"/>
        </w:rPr>
      </w:pPr>
      <w:proofErr w:type="spellStart"/>
      <w:r w:rsidRPr="009C7C48">
        <w:rPr>
          <w:rFonts w:ascii="Trebuchet MS" w:hAnsi="Trebuchet MS"/>
        </w:rPr>
        <w:t>Condițiile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cererilor</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gramStart"/>
      <w:r w:rsidRPr="009C7C48">
        <w:rPr>
          <w:rFonts w:ascii="Trebuchet MS" w:hAnsi="Trebuchet MS"/>
        </w:rPr>
        <w:t>a</w:t>
      </w:r>
      <w:proofErr w:type="gramEnd"/>
      <w:r w:rsidRPr="009C7C48">
        <w:rPr>
          <w:rFonts w:ascii="Trebuchet MS" w:hAnsi="Trebuchet MS"/>
        </w:rPr>
        <w:t xml:space="preserve"> </w:t>
      </w:r>
      <w:proofErr w:type="spellStart"/>
      <w:r w:rsidRPr="009C7C48">
        <w:rPr>
          <w:rFonts w:ascii="Trebuchet MS" w:hAnsi="Trebuchet MS"/>
        </w:rPr>
        <w:t>avansului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a </w:t>
      </w:r>
      <w:proofErr w:type="spellStart"/>
      <w:r w:rsidRPr="009C7C48">
        <w:rPr>
          <w:rFonts w:ascii="Trebuchet MS" w:hAnsi="Trebuchet MS"/>
        </w:rPr>
        <w:t>celor</w:t>
      </w:r>
      <w:proofErr w:type="spellEnd"/>
      <w:r w:rsidRPr="009C7C48">
        <w:rPr>
          <w:rFonts w:ascii="Trebuchet MS" w:hAnsi="Trebuchet MS"/>
        </w:rPr>
        <w:t xml:space="preserve"> </w:t>
      </w:r>
      <w:proofErr w:type="spellStart"/>
      <w:r w:rsidRPr="009C7C48">
        <w:rPr>
          <w:rFonts w:ascii="Trebuchet MS" w:hAnsi="Trebuchet MS"/>
        </w:rPr>
        <w:t>aferente</w:t>
      </w:r>
      <w:proofErr w:type="spellEnd"/>
      <w:r w:rsidRPr="009C7C48">
        <w:rPr>
          <w:rFonts w:ascii="Trebuchet MS" w:hAnsi="Trebuchet MS"/>
        </w:rPr>
        <w:t xml:space="preserve"> </w:t>
      </w:r>
      <w:proofErr w:type="spellStart"/>
      <w:r w:rsidRPr="009C7C48">
        <w:rPr>
          <w:rFonts w:ascii="Trebuchet MS" w:hAnsi="Trebuchet MS"/>
        </w:rPr>
        <w:t>tranșelor</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proiectele</w:t>
      </w:r>
      <w:proofErr w:type="spellEnd"/>
      <w:r w:rsidRPr="009C7C48">
        <w:rPr>
          <w:rFonts w:ascii="Trebuchet MS" w:hAnsi="Trebuchet MS"/>
        </w:rPr>
        <w:t xml:space="preserve"> </w:t>
      </w:r>
      <w:proofErr w:type="spellStart"/>
      <w:r w:rsidRPr="009C7C48">
        <w:rPr>
          <w:rFonts w:ascii="Trebuchet MS" w:hAnsi="Trebuchet MS"/>
        </w:rPr>
        <w:t>finanțate</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GAL.</w:t>
      </w:r>
    </w:p>
    <w:p w:rsidR="00167A0D" w:rsidRPr="009C7C48" w:rsidRDefault="00167A0D" w:rsidP="00167A0D">
      <w:pPr>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etapa</w:t>
      </w:r>
      <w:proofErr w:type="spellEnd"/>
      <w:r w:rsidRPr="009C7C48">
        <w:rPr>
          <w:rFonts w:ascii="Trebuchet MS" w:hAnsi="Trebuchet MS"/>
        </w:rPr>
        <w:t xml:space="preserve"> de </w:t>
      </w:r>
      <w:proofErr w:type="spellStart"/>
      <w:r w:rsidRPr="009C7C48">
        <w:rPr>
          <w:rFonts w:ascii="Trebuchet MS" w:hAnsi="Trebuchet MS"/>
        </w:rPr>
        <w:t>autorizare</w:t>
      </w:r>
      <w:proofErr w:type="spellEnd"/>
      <w:r w:rsidRPr="009C7C48">
        <w:rPr>
          <w:rFonts w:ascii="Trebuchet MS" w:hAnsi="Trebuchet MS"/>
        </w:rPr>
        <w:t xml:space="preserve"> a </w:t>
      </w:r>
      <w:proofErr w:type="spellStart"/>
      <w:r w:rsidRPr="009C7C48">
        <w:rPr>
          <w:rFonts w:ascii="Trebuchet MS" w:hAnsi="Trebuchet MS"/>
        </w:rPr>
        <w:t>plăților</w:t>
      </w:r>
      <w:proofErr w:type="spellEnd"/>
      <w:r w:rsidRPr="009C7C48">
        <w:rPr>
          <w:rFonts w:ascii="Trebuchet MS" w:hAnsi="Trebuchet MS"/>
        </w:rPr>
        <w:t xml:space="preserve">, </w:t>
      </w:r>
      <w:proofErr w:type="spellStart"/>
      <w:r w:rsidRPr="009C7C48">
        <w:rPr>
          <w:rFonts w:ascii="Trebuchet MS" w:hAnsi="Trebuchet MS"/>
        </w:rPr>
        <w:t>toate</w:t>
      </w:r>
      <w:proofErr w:type="spellEnd"/>
      <w:r w:rsidRPr="009C7C48">
        <w:rPr>
          <w:rFonts w:ascii="Trebuchet MS" w:hAnsi="Trebuchet MS"/>
        </w:rPr>
        <w:t xml:space="preserve"> </w:t>
      </w:r>
      <w:proofErr w:type="spellStart"/>
      <w:r w:rsidRPr="009C7C48">
        <w:rPr>
          <w:rFonts w:ascii="Trebuchet MS" w:hAnsi="Trebuchet MS"/>
        </w:rPr>
        <w:t>cererile</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w:t>
      </w:r>
      <w:proofErr w:type="spellStart"/>
      <w:r w:rsidRPr="009C7C48">
        <w:rPr>
          <w:rFonts w:ascii="Trebuchet MS" w:hAnsi="Trebuchet MS"/>
        </w:rPr>
        <w:t>depuse</w:t>
      </w:r>
      <w:proofErr w:type="spellEnd"/>
      <w:r w:rsidRPr="009C7C48">
        <w:rPr>
          <w:rFonts w:ascii="Trebuchet MS" w:hAnsi="Trebuchet MS"/>
        </w:rPr>
        <w:t xml:space="preserve"> </w:t>
      </w:r>
      <w:proofErr w:type="spellStart"/>
      <w:r w:rsidRPr="009C7C48">
        <w:rPr>
          <w:rFonts w:ascii="Trebuchet MS" w:hAnsi="Trebuchet MS"/>
        </w:rPr>
        <w:t>inițial</w:t>
      </w:r>
      <w:proofErr w:type="spellEnd"/>
      <w:r w:rsidRPr="009C7C48">
        <w:rPr>
          <w:rFonts w:ascii="Trebuchet MS" w:hAnsi="Trebuchet MS"/>
        </w:rPr>
        <w:t xml:space="preserve"> la GAL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efectuarea</w:t>
      </w:r>
      <w:proofErr w:type="spellEnd"/>
      <w:r w:rsidRPr="009C7C48">
        <w:rPr>
          <w:rFonts w:ascii="Trebuchet MS" w:hAnsi="Trebuchet MS"/>
        </w:rPr>
        <w:t xml:space="preserve"> </w:t>
      </w:r>
      <w:proofErr w:type="spellStart"/>
      <w:r w:rsidRPr="009C7C48">
        <w:rPr>
          <w:rFonts w:ascii="Trebuchet MS" w:hAnsi="Trebuchet MS"/>
        </w:rPr>
        <w:t>conformității</w:t>
      </w:r>
      <w:proofErr w:type="spellEnd"/>
      <w:r w:rsidRPr="009C7C48">
        <w:rPr>
          <w:rFonts w:ascii="Trebuchet MS" w:hAnsi="Trebuchet MS"/>
        </w:rPr>
        <w:t xml:space="preserve">, </w:t>
      </w:r>
      <w:proofErr w:type="spellStart"/>
      <w:r w:rsidRPr="009C7C48">
        <w:rPr>
          <w:rFonts w:ascii="Trebuchet MS" w:hAnsi="Trebuchet MS"/>
        </w:rPr>
        <w:t>iar</w:t>
      </w:r>
      <w:proofErr w:type="spellEnd"/>
      <w:r w:rsidRPr="009C7C48">
        <w:rPr>
          <w:rFonts w:ascii="Trebuchet MS" w:hAnsi="Trebuchet MS"/>
        </w:rPr>
        <w:t xml:space="preserve"> ulterior, </w:t>
      </w:r>
      <w:proofErr w:type="spellStart"/>
      <w:r w:rsidRPr="009C7C48">
        <w:rPr>
          <w:rFonts w:ascii="Trebuchet MS" w:hAnsi="Trebuchet MS"/>
        </w:rPr>
        <w:t>când</w:t>
      </w:r>
      <w:proofErr w:type="spellEnd"/>
      <w:r w:rsidRPr="009C7C48">
        <w:rPr>
          <w:rFonts w:ascii="Trebuchet MS" w:hAnsi="Trebuchet MS"/>
        </w:rPr>
        <w:t xml:space="preserve"> se </w:t>
      </w:r>
      <w:proofErr w:type="spellStart"/>
      <w:r w:rsidRPr="009C7C48">
        <w:rPr>
          <w:rFonts w:ascii="Trebuchet MS" w:hAnsi="Trebuchet MS"/>
        </w:rPr>
        <w:t>depun</w:t>
      </w:r>
      <w:proofErr w:type="spellEnd"/>
      <w:r w:rsidRPr="009C7C48">
        <w:rPr>
          <w:rFonts w:ascii="Trebuchet MS" w:hAnsi="Trebuchet MS"/>
        </w:rPr>
        <w:t xml:space="preserve"> la AFIR, la </w:t>
      </w:r>
      <w:proofErr w:type="spellStart"/>
      <w:r w:rsidRPr="009C7C48">
        <w:rPr>
          <w:rFonts w:ascii="Trebuchet MS" w:hAnsi="Trebuchet MS"/>
        </w:rPr>
        <w:t>dosarul</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atașa</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fișa</w:t>
      </w:r>
      <w:proofErr w:type="spellEnd"/>
      <w:r w:rsidRPr="009C7C48">
        <w:rPr>
          <w:rFonts w:ascii="Trebuchet MS" w:hAnsi="Trebuchet MS"/>
        </w:rPr>
        <w:t xml:space="preserve"> de </w:t>
      </w:r>
      <w:proofErr w:type="spellStart"/>
      <w:r w:rsidRPr="009C7C48">
        <w:rPr>
          <w:rFonts w:ascii="Trebuchet MS" w:hAnsi="Trebuchet MS"/>
        </w:rPr>
        <w:t>verificare</w:t>
      </w:r>
      <w:proofErr w:type="spellEnd"/>
      <w:r w:rsidRPr="009C7C48">
        <w:rPr>
          <w:rFonts w:ascii="Trebuchet MS" w:hAnsi="Trebuchet MS"/>
        </w:rPr>
        <w:t xml:space="preserve"> a </w:t>
      </w:r>
      <w:proofErr w:type="spellStart"/>
      <w:r w:rsidRPr="009C7C48">
        <w:rPr>
          <w:rFonts w:ascii="Trebuchet MS" w:hAnsi="Trebuchet MS"/>
        </w:rPr>
        <w:t>conformității</w:t>
      </w:r>
      <w:proofErr w:type="spellEnd"/>
      <w:r w:rsidRPr="009C7C48">
        <w:rPr>
          <w:rFonts w:ascii="Trebuchet MS" w:hAnsi="Trebuchet MS"/>
        </w:rPr>
        <w:t xml:space="preserve"> </w:t>
      </w:r>
      <w:proofErr w:type="spellStart"/>
      <w:r w:rsidRPr="009C7C48">
        <w:rPr>
          <w:rFonts w:ascii="Trebuchet MS" w:hAnsi="Trebuchet MS"/>
        </w:rPr>
        <w:t>emisă</w:t>
      </w:r>
      <w:proofErr w:type="spellEnd"/>
      <w:r w:rsidRPr="009C7C48">
        <w:rPr>
          <w:rFonts w:ascii="Trebuchet MS" w:hAnsi="Trebuchet MS"/>
        </w:rPr>
        <w:t xml:space="preserve"> de GAL.</w:t>
      </w:r>
    </w:p>
    <w:p w:rsidR="00167A0D" w:rsidRPr="009C7C48" w:rsidRDefault="00167A0D" w:rsidP="00167A0D">
      <w:pPr>
        <w:jc w:val="both"/>
        <w:rPr>
          <w:rFonts w:ascii="Trebuchet MS" w:hAnsi="Trebuchet MS"/>
        </w:rPr>
      </w:pPr>
      <w:proofErr w:type="spellStart"/>
      <w:r w:rsidRPr="009C7C48">
        <w:rPr>
          <w:rFonts w:ascii="Trebuchet MS" w:hAnsi="Trebuchet MS"/>
        </w:rPr>
        <w:t>Beneficiarii</w:t>
      </w:r>
      <w:proofErr w:type="spellEnd"/>
      <w:r w:rsidRPr="009C7C48">
        <w:rPr>
          <w:rFonts w:ascii="Trebuchet MS" w:hAnsi="Trebuchet MS"/>
        </w:rPr>
        <w:t xml:space="preserve"> au </w:t>
      </w:r>
      <w:proofErr w:type="spellStart"/>
      <w:r w:rsidRPr="009C7C48">
        <w:rPr>
          <w:rFonts w:ascii="Trebuchet MS" w:hAnsi="Trebuchet MS"/>
        </w:rPr>
        <w:t>obligația</w:t>
      </w:r>
      <w:proofErr w:type="spellEnd"/>
      <w:r w:rsidRPr="009C7C48">
        <w:rPr>
          <w:rFonts w:ascii="Trebuchet MS" w:hAnsi="Trebuchet MS"/>
        </w:rPr>
        <w:t xml:space="preserve"> de a </w:t>
      </w:r>
      <w:proofErr w:type="spellStart"/>
      <w:r w:rsidRPr="009C7C48">
        <w:rPr>
          <w:rFonts w:ascii="Trebuchet MS" w:hAnsi="Trebuchet MS"/>
        </w:rPr>
        <w:t>depune</w:t>
      </w:r>
      <w:proofErr w:type="spellEnd"/>
      <w:r w:rsidRPr="009C7C48">
        <w:rPr>
          <w:rFonts w:ascii="Trebuchet MS" w:hAnsi="Trebuchet MS"/>
        </w:rPr>
        <w:t xml:space="preserve"> la GAL </w:t>
      </w:r>
      <w:proofErr w:type="spellStart"/>
      <w:r w:rsidRPr="009C7C48">
        <w:rPr>
          <w:rFonts w:ascii="Trebuchet MS" w:hAnsi="Trebuchet MS"/>
        </w:rPr>
        <w:t>și</w:t>
      </w:r>
      <w:proofErr w:type="spellEnd"/>
      <w:r w:rsidRPr="009C7C48">
        <w:rPr>
          <w:rFonts w:ascii="Trebuchet MS" w:hAnsi="Trebuchet MS"/>
        </w:rPr>
        <w:t xml:space="preserve"> la AFIR </w:t>
      </w:r>
      <w:proofErr w:type="spellStart"/>
      <w:r w:rsidRPr="009C7C48">
        <w:rPr>
          <w:rFonts w:ascii="Trebuchet MS" w:hAnsi="Trebuchet MS"/>
        </w:rPr>
        <w:t>Declarațiile</w:t>
      </w:r>
      <w:proofErr w:type="spellEnd"/>
      <w:r w:rsidRPr="009C7C48">
        <w:rPr>
          <w:rFonts w:ascii="Trebuchet MS" w:hAnsi="Trebuchet MS"/>
        </w:rPr>
        <w:t xml:space="preserve"> de </w:t>
      </w:r>
      <w:proofErr w:type="spellStart"/>
      <w:r w:rsidRPr="009C7C48">
        <w:rPr>
          <w:rFonts w:ascii="Trebuchet MS" w:hAnsi="Trebuchet MS"/>
        </w:rPr>
        <w:t>eșalonare</w:t>
      </w:r>
      <w:proofErr w:type="spellEnd"/>
      <w:r w:rsidRPr="009C7C48">
        <w:rPr>
          <w:rFonts w:ascii="Trebuchet MS" w:hAnsi="Trebuchet MS"/>
        </w:rPr>
        <w:t xml:space="preserve">, conform </w:t>
      </w:r>
      <w:proofErr w:type="spellStart"/>
      <w:r w:rsidRPr="009C7C48">
        <w:rPr>
          <w:rFonts w:ascii="Trebuchet MS" w:hAnsi="Trebuchet MS"/>
        </w:rPr>
        <w:t>prevederilor</w:t>
      </w:r>
      <w:proofErr w:type="spellEnd"/>
      <w:r w:rsidRPr="009C7C48">
        <w:rPr>
          <w:rFonts w:ascii="Trebuchet MS" w:hAnsi="Trebuchet MS"/>
        </w:rPr>
        <w:t xml:space="preserve"> </w:t>
      </w:r>
      <w:proofErr w:type="spellStart"/>
      <w:r w:rsidRPr="009C7C48">
        <w:rPr>
          <w:rFonts w:ascii="Trebuchet MS" w:hAnsi="Trebuchet MS"/>
        </w:rPr>
        <w:t>Contractului</w:t>
      </w:r>
      <w:proofErr w:type="spellEnd"/>
      <w:r w:rsidRPr="009C7C48">
        <w:rPr>
          <w:rFonts w:ascii="Trebuchet MS" w:hAnsi="Trebuchet MS"/>
        </w:rPr>
        <w:t>/</w:t>
      </w:r>
      <w:proofErr w:type="spellStart"/>
      <w:r w:rsidRPr="009C7C48">
        <w:rPr>
          <w:rFonts w:ascii="Trebuchet MS" w:hAnsi="Trebuchet MS"/>
        </w:rPr>
        <w:t>Deciziei</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w:t>
      </w:r>
    </w:p>
    <w:p w:rsidR="00167A0D" w:rsidRPr="009C7C48" w:rsidRDefault="00167A0D" w:rsidP="00167A0D">
      <w:pPr>
        <w:jc w:val="both"/>
        <w:rPr>
          <w:rFonts w:ascii="Trebuchet MS" w:hAnsi="Trebuchet MS"/>
        </w:rPr>
      </w:pP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depunerea</w:t>
      </w:r>
      <w:proofErr w:type="spellEnd"/>
      <w:r w:rsidRPr="009C7C48">
        <w:rPr>
          <w:rFonts w:ascii="Trebuchet MS" w:hAnsi="Trebuchet MS"/>
        </w:rPr>
        <w:t xml:space="preserve"> </w:t>
      </w:r>
      <w:proofErr w:type="spellStart"/>
      <w:r w:rsidRPr="009C7C48">
        <w:rPr>
          <w:rFonts w:ascii="Trebuchet MS" w:hAnsi="Trebuchet MS"/>
        </w:rPr>
        <w:t>primului</w:t>
      </w:r>
      <w:proofErr w:type="spellEnd"/>
      <w:r w:rsidRPr="009C7C48">
        <w:rPr>
          <w:rFonts w:ascii="Trebuchet MS" w:hAnsi="Trebuchet MS"/>
        </w:rPr>
        <w:t xml:space="preserve"> </w:t>
      </w:r>
      <w:proofErr w:type="spellStart"/>
      <w:r w:rsidRPr="009C7C48">
        <w:rPr>
          <w:rFonts w:ascii="Trebuchet MS" w:hAnsi="Trebuchet MS"/>
        </w:rPr>
        <w:t>dosar</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se </w:t>
      </w:r>
      <w:proofErr w:type="spellStart"/>
      <w:r w:rsidRPr="009C7C48">
        <w:rPr>
          <w:rFonts w:ascii="Trebuchet MS" w:hAnsi="Trebuchet MS"/>
        </w:rPr>
        <w:t>vor</w:t>
      </w:r>
      <w:proofErr w:type="spellEnd"/>
      <w:r w:rsidRPr="009C7C48">
        <w:rPr>
          <w:rFonts w:ascii="Trebuchet MS" w:hAnsi="Trebuchet MS"/>
        </w:rPr>
        <w:t xml:space="preserve"> </w:t>
      </w:r>
      <w:proofErr w:type="spellStart"/>
      <w:r w:rsidRPr="009C7C48">
        <w:rPr>
          <w:rFonts w:ascii="Trebuchet MS" w:hAnsi="Trebuchet MS"/>
        </w:rPr>
        <w:t>avea</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vedere</w:t>
      </w:r>
      <w:proofErr w:type="spellEnd"/>
      <w:r w:rsidRPr="009C7C48">
        <w:rPr>
          <w:rFonts w:ascii="Trebuchet MS" w:hAnsi="Trebuchet MS"/>
        </w:rPr>
        <w:t xml:space="preserve"> </w:t>
      </w:r>
      <w:proofErr w:type="spellStart"/>
      <w:r w:rsidRPr="009C7C48">
        <w:rPr>
          <w:rFonts w:ascii="Trebuchet MS" w:hAnsi="Trebuchet MS"/>
        </w:rPr>
        <w:t>prevederile</w:t>
      </w:r>
      <w:proofErr w:type="spellEnd"/>
      <w:r w:rsidRPr="009C7C48">
        <w:rPr>
          <w:rFonts w:ascii="Trebuchet MS" w:hAnsi="Trebuchet MS"/>
        </w:rPr>
        <w:t xml:space="preserve"> HG nr.226/2015, cu </w:t>
      </w:r>
      <w:proofErr w:type="spellStart"/>
      <w:r w:rsidRPr="009C7C48">
        <w:rPr>
          <w:rFonts w:ascii="Trebuchet MS" w:hAnsi="Trebuchet MS"/>
        </w:rPr>
        <w:t>modificările</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completările</w:t>
      </w:r>
      <w:proofErr w:type="spellEnd"/>
      <w:r w:rsidRPr="009C7C48">
        <w:rPr>
          <w:rFonts w:ascii="Trebuchet MS" w:hAnsi="Trebuchet MS"/>
        </w:rPr>
        <w:t xml:space="preserve"> </w:t>
      </w:r>
      <w:proofErr w:type="spellStart"/>
      <w:r w:rsidRPr="009C7C48">
        <w:rPr>
          <w:rFonts w:ascii="Trebuchet MS" w:hAnsi="Trebuchet MS"/>
        </w:rPr>
        <w:t>ulterioare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vigoare</w:t>
      </w:r>
      <w:proofErr w:type="spellEnd"/>
      <w:r w:rsidRPr="009C7C48">
        <w:rPr>
          <w:rFonts w:ascii="Trebuchet MS" w:hAnsi="Trebuchet MS"/>
        </w:rPr>
        <w:t xml:space="preserve"> la data </w:t>
      </w:r>
      <w:proofErr w:type="spellStart"/>
      <w:r w:rsidRPr="009C7C48">
        <w:rPr>
          <w:rFonts w:ascii="Trebuchet MS" w:hAnsi="Trebuchet MS"/>
        </w:rPr>
        <w:t>depunerii</w:t>
      </w:r>
      <w:proofErr w:type="spellEnd"/>
      <w:r w:rsidRPr="009C7C48">
        <w:rPr>
          <w:rFonts w:ascii="Trebuchet MS" w:hAnsi="Trebuchet MS"/>
        </w:rPr>
        <w:t xml:space="preserve"> </w:t>
      </w:r>
      <w:proofErr w:type="spellStart"/>
      <w:r w:rsidRPr="009C7C48">
        <w:rPr>
          <w:rFonts w:ascii="Trebuchet MS" w:hAnsi="Trebuchet MS"/>
        </w:rPr>
        <w:t>Dosarului</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w:t>
      </w:r>
    </w:p>
    <w:p w:rsidR="00167A0D" w:rsidRPr="009C7C48" w:rsidRDefault="00167A0D" w:rsidP="00167A0D">
      <w:pPr>
        <w:jc w:val="both"/>
        <w:rPr>
          <w:rFonts w:ascii="Trebuchet MS" w:hAnsi="Trebuchet MS"/>
        </w:rPr>
      </w:pPr>
      <w:proofErr w:type="spellStart"/>
      <w:r w:rsidRPr="009C7C48">
        <w:rPr>
          <w:rFonts w:ascii="Trebuchet MS" w:hAnsi="Trebuchet MS"/>
        </w:rPr>
        <w:t>Dosarul</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se </w:t>
      </w:r>
      <w:proofErr w:type="spellStart"/>
      <w:r w:rsidRPr="009C7C48">
        <w:rPr>
          <w:rFonts w:ascii="Trebuchet MS" w:hAnsi="Trebuchet MS"/>
        </w:rPr>
        <w:t>depune</w:t>
      </w:r>
      <w:proofErr w:type="spellEnd"/>
      <w:r w:rsidRPr="009C7C48">
        <w:rPr>
          <w:rFonts w:ascii="Trebuchet MS" w:hAnsi="Trebuchet MS"/>
        </w:rPr>
        <w:t xml:space="preserve"> </w:t>
      </w:r>
      <w:proofErr w:type="spellStart"/>
      <w:r w:rsidRPr="009C7C48">
        <w:rPr>
          <w:rFonts w:ascii="Trebuchet MS" w:hAnsi="Trebuchet MS"/>
        </w:rPr>
        <w:t>inițial</w:t>
      </w:r>
      <w:proofErr w:type="spellEnd"/>
      <w:r w:rsidRPr="009C7C48">
        <w:rPr>
          <w:rFonts w:ascii="Trebuchet MS" w:hAnsi="Trebuchet MS"/>
        </w:rPr>
        <w:t xml:space="preserve"> la GAL,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două</w:t>
      </w:r>
      <w:proofErr w:type="spellEnd"/>
      <w:r w:rsidRPr="009C7C48">
        <w:rPr>
          <w:rFonts w:ascii="Trebuchet MS" w:hAnsi="Trebuchet MS"/>
        </w:rPr>
        <w:t xml:space="preserve"> </w:t>
      </w:r>
      <w:proofErr w:type="spellStart"/>
      <w:r w:rsidRPr="009C7C48">
        <w:rPr>
          <w:rFonts w:ascii="Trebuchet MS" w:hAnsi="Trebuchet MS"/>
        </w:rPr>
        <w:t>exemplare</w:t>
      </w:r>
      <w:proofErr w:type="spellEnd"/>
      <w:r w:rsidRPr="009C7C48">
        <w:rPr>
          <w:rFonts w:ascii="Trebuchet MS" w:hAnsi="Trebuchet MS"/>
        </w:rPr>
        <w:t xml:space="preserve">, pe </w:t>
      </w:r>
      <w:proofErr w:type="spellStart"/>
      <w:r w:rsidRPr="009C7C48">
        <w:rPr>
          <w:rFonts w:ascii="Trebuchet MS" w:hAnsi="Trebuchet MS"/>
        </w:rPr>
        <w:t>suport</w:t>
      </w:r>
      <w:proofErr w:type="spellEnd"/>
      <w:r w:rsidRPr="009C7C48">
        <w:rPr>
          <w:rFonts w:ascii="Trebuchet MS" w:hAnsi="Trebuchet MS"/>
        </w:rPr>
        <w:t xml:space="preserve"> de </w:t>
      </w:r>
      <w:proofErr w:type="spellStart"/>
      <w:r w:rsidRPr="009C7C48">
        <w:rPr>
          <w:rFonts w:ascii="Trebuchet MS" w:hAnsi="Trebuchet MS"/>
        </w:rPr>
        <w:t>hârtie</w:t>
      </w:r>
      <w:proofErr w:type="spellEnd"/>
      <w:r w:rsidRPr="009C7C48">
        <w:rPr>
          <w:rFonts w:ascii="Trebuchet MS" w:hAnsi="Trebuchet MS"/>
        </w:rPr>
        <w:t xml:space="preserve">, la care se </w:t>
      </w:r>
      <w:proofErr w:type="spellStart"/>
      <w:r w:rsidRPr="009C7C48">
        <w:rPr>
          <w:rFonts w:ascii="Trebuchet MS" w:hAnsi="Trebuchet MS"/>
        </w:rPr>
        <w:t>ataşează</w:t>
      </w:r>
      <w:proofErr w:type="spellEnd"/>
      <w:r w:rsidRPr="009C7C48">
        <w:rPr>
          <w:rFonts w:ascii="Trebuchet MS" w:hAnsi="Trebuchet MS"/>
        </w:rPr>
        <w:t xml:space="preserve"> pe </w:t>
      </w:r>
      <w:proofErr w:type="spellStart"/>
      <w:r w:rsidRPr="009C7C48">
        <w:rPr>
          <w:rFonts w:ascii="Trebuchet MS" w:hAnsi="Trebuchet MS"/>
        </w:rPr>
        <w:t>suport</w:t>
      </w:r>
      <w:proofErr w:type="spellEnd"/>
      <w:r w:rsidRPr="009C7C48">
        <w:rPr>
          <w:rFonts w:ascii="Trebuchet MS" w:hAnsi="Trebuchet MS"/>
        </w:rPr>
        <w:t xml:space="preserve"> magnetic </w:t>
      </w:r>
      <w:proofErr w:type="spellStart"/>
      <w:r w:rsidRPr="009C7C48">
        <w:rPr>
          <w:rFonts w:ascii="Trebuchet MS" w:hAnsi="Trebuchet MS"/>
        </w:rPr>
        <w:t>documentele</w:t>
      </w:r>
      <w:proofErr w:type="spellEnd"/>
      <w:r w:rsidRPr="009C7C48">
        <w:rPr>
          <w:rFonts w:ascii="Trebuchet MS" w:hAnsi="Trebuchet MS"/>
        </w:rPr>
        <w:t xml:space="preserve"> </w:t>
      </w:r>
      <w:proofErr w:type="spellStart"/>
      <w:r w:rsidRPr="009C7C48">
        <w:rPr>
          <w:rFonts w:ascii="Trebuchet MS" w:hAnsi="Trebuchet MS"/>
        </w:rPr>
        <w:t>întocmite</w:t>
      </w:r>
      <w:proofErr w:type="spellEnd"/>
      <w:r w:rsidRPr="009C7C48">
        <w:rPr>
          <w:rFonts w:ascii="Trebuchet MS" w:hAnsi="Trebuchet MS"/>
        </w:rPr>
        <w:t xml:space="preserve"> de </w:t>
      </w:r>
      <w:proofErr w:type="spellStart"/>
      <w:r w:rsidRPr="009C7C48">
        <w:rPr>
          <w:rFonts w:ascii="Trebuchet MS" w:hAnsi="Trebuchet MS"/>
        </w:rPr>
        <w:t>beneficiar</w:t>
      </w:r>
      <w:proofErr w:type="spellEnd"/>
      <w:r w:rsidRPr="009C7C48">
        <w:rPr>
          <w:rFonts w:ascii="Trebuchet MS" w:hAnsi="Trebuchet MS"/>
        </w:rPr>
        <w:t xml:space="preserve">. </w:t>
      </w:r>
      <w:proofErr w:type="spellStart"/>
      <w:r w:rsidRPr="009C7C48">
        <w:rPr>
          <w:rFonts w:ascii="Trebuchet MS" w:hAnsi="Trebuchet MS"/>
        </w:rPr>
        <w:t>După</w:t>
      </w:r>
      <w:proofErr w:type="spellEnd"/>
      <w:r w:rsidRPr="009C7C48">
        <w:rPr>
          <w:rFonts w:ascii="Trebuchet MS" w:hAnsi="Trebuchet MS"/>
        </w:rPr>
        <w:t xml:space="preserve"> </w:t>
      </w:r>
      <w:proofErr w:type="spellStart"/>
      <w:r w:rsidRPr="009C7C48">
        <w:rPr>
          <w:rFonts w:ascii="Trebuchet MS" w:hAnsi="Trebuchet MS"/>
        </w:rPr>
        <w:t>verificarea</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GAL, </w:t>
      </w:r>
      <w:proofErr w:type="spellStart"/>
      <w:r w:rsidRPr="009C7C48">
        <w:rPr>
          <w:rFonts w:ascii="Trebuchet MS" w:hAnsi="Trebuchet MS"/>
        </w:rPr>
        <w:t>beneficiarul</w:t>
      </w:r>
      <w:proofErr w:type="spellEnd"/>
      <w:r w:rsidRPr="009C7C48">
        <w:rPr>
          <w:rFonts w:ascii="Trebuchet MS" w:hAnsi="Trebuchet MS"/>
        </w:rPr>
        <w:t xml:space="preserve"> </w:t>
      </w:r>
      <w:proofErr w:type="spellStart"/>
      <w:r w:rsidRPr="009C7C48">
        <w:rPr>
          <w:rFonts w:ascii="Trebuchet MS" w:hAnsi="Trebuchet MS"/>
        </w:rPr>
        <w:t>depune</w:t>
      </w:r>
      <w:proofErr w:type="spellEnd"/>
      <w:r w:rsidRPr="009C7C48">
        <w:rPr>
          <w:rFonts w:ascii="Trebuchet MS" w:hAnsi="Trebuchet MS"/>
        </w:rPr>
        <w:t xml:space="preserve"> </w:t>
      </w:r>
      <w:proofErr w:type="spellStart"/>
      <w:r w:rsidRPr="009C7C48">
        <w:rPr>
          <w:rFonts w:ascii="Trebuchet MS" w:hAnsi="Trebuchet MS"/>
        </w:rPr>
        <w:t>documentația</w:t>
      </w:r>
      <w:proofErr w:type="spellEnd"/>
      <w:r w:rsidRPr="009C7C48">
        <w:rPr>
          <w:rFonts w:ascii="Trebuchet MS" w:hAnsi="Trebuchet MS"/>
        </w:rPr>
        <w:t xml:space="preserve"> </w:t>
      </w:r>
      <w:proofErr w:type="spellStart"/>
      <w:r w:rsidRPr="009C7C48">
        <w:rPr>
          <w:rFonts w:ascii="Trebuchet MS" w:hAnsi="Trebuchet MS"/>
        </w:rPr>
        <w:t>însoțită</w:t>
      </w:r>
      <w:proofErr w:type="spellEnd"/>
      <w:r w:rsidRPr="009C7C48">
        <w:rPr>
          <w:rFonts w:ascii="Trebuchet MS" w:hAnsi="Trebuchet MS"/>
        </w:rPr>
        <w:t xml:space="preserve"> de </w:t>
      </w:r>
      <w:proofErr w:type="spellStart"/>
      <w:r w:rsidRPr="009C7C48">
        <w:rPr>
          <w:rFonts w:ascii="Trebuchet MS" w:hAnsi="Trebuchet MS"/>
        </w:rPr>
        <w:t>Fișa</w:t>
      </w:r>
      <w:proofErr w:type="spellEnd"/>
      <w:r w:rsidRPr="009C7C48">
        <w:rPr>
          <w:rFonts w:ascii="Trebuchet MS" w:hAnsi="Trebuchet MS"/>
        </w:rPr>
        <w:t xml:space="preserve"> de </w:t>
      </w:r>
      <w:proofErr w:type="spellStart"/>
      <w:r w:rsidRPr="009C7C48">
        <w:rPr>
          <w:rFonts w:ascii="Trebuchet MS" w:hAnsi="Trebuchet MS"/>
        </w:rPr>
        <w:t>verificare</w:t>
      </w:r>
      <w:proofErr w:type="spellEnd"/>
      <w:r w:rsidRPr="009C7C48">
        <w:rPr>
          <w:rFonts w:ascii="Trebuchet MS" w:hAnsi="Trebuchet MS"/>
        </w:rPr>
        <w:t xml:space="preserve"> a </w:t>
      </w:r>
      <w:proofErr w:type="spellStart"/>
      <w:r w:rsidRPr="009C7C48">
        <w:rPr>
          <w:rFonts w:ascii="Trebuchet MS" w:hAnsi="Trebuchet MS"/>
        </w:rPr>
        <w:t>conformității</w:t>
      </w:r>
      <w:proofErr w:type="spellEnd"/>
      <w:r w:rsidRPr="009C7C48">
        <w:rPr>
          <w:rFonts w:ascii="Trebuchet MS" w:hAnsi="Trebuchet MS"/>
        </w:rPr>
        <w:t xml:space="preserve"> DCP </w:t>
      </w:r>
      <w:proofErr w:type="spellStart"/>
      <w:r w:rsidRPr="009C7C48">
        <w:rPr>
          <w:rFonts w:ascii="Trebuchet MS" w:hAnsi="Trebuchet MS"/>
        </w:rPr>
        <w:t>emisă</w:t>
      </w:r>
      <w:proofErr w:type="spellEnd"/>
      <w:r w:rsidRPr="009C7C48">
        <w:rPr>
          <w:rFonts w:ascii="Trebuchet MS" w:hAnsi="Trebuchet MS"/>
        </w:rPr>
        <w:t xml:space="preserve"> de </w:t>
      </w:r>
      <w:proofErr w:type="spellStart"/>
      <w:r w:rsidRPr="009C7C48">
        <w:rPr>
          <w:rFonts w:ascii="Trebuchet MS" w:hAnsi="Trebuchet MS"/>
        </w:rPr>
        <w:t>către</w:t>
      </w:r>
      <w:proofErr w:type="spellEnd"/>
      <w:r w:rsidRPr="009C7C48">
        <w:rPr>
          <w:rFonts w:ascii="Trebuchet MS" w:hAnsi="Trebuchet MS"/>
        </w:rPr>
        <w:t xml:space="preserve"> GAL, la </w:t>
      </w:r>
      <w:proofErr w:type="spellStart"/>
      <w:r w:rsidRPr="009C7C48">
        <w:rPr>
          <w:rFonts w:ascii="Trebuchet MS" w:hAnsi="Trebuchet MS"/>
        </w:rPr>
        <w:t>structurile</w:t>
      </w:r>
      <w:proofErr w:type="spellEnd"/>
      <w:r w:rsidRPr="009C7C48">
        <w:rPr>
          <w:rFonts w:ascii="Trebuchet MS" w:hAnsi="Trebuchet MS"/>
        </w:rPr>
        <w:t xml:space="preserve"> </w:t>
      </w:r>
      <w:proofErr w:type="spellStart"/>
      <w:r w:rsidRPr="009C7C48">
        <w:rPr>
          <w:rFonts w:ascii="Trebuchet MS" w:hAnsi="Trebuchet MS"/>
        </w:rPr>
        <w:t>teritoriale</w:t>
      </w:r>
      <w:proofErr w:type="spellEnd"/>
      <w:r w:rsidRPr="009C7C48">
        <w:rPr>
          <w:rFonts w:ascii="Trebuchet MS" w:hAnsi="Trebuchet MS"/>
        </w:rPr>
        <w:t xml:space="preserve"> ale AFIR (OJFIR/CRFIR –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funcție</w:t>
      </w:r>
      <w:proofErr w:type="spellEnd"/>
      <w:r w:rsidRPr="009C7C48">
        <w:rPr>
          <w:rFonts w:ascii="Trebuchet MS" w:hAnsi="Trebuchet MS"/>
        </w:rPr>
        <w:t xml:space="preserve"> de </w:t>
      </w:r>
      <w:proofErr w:type="spellStart"/>
      <w:r w:rsidRPr="009C7C48">
        <w:rPr>
          <w:rFonts w:ascii="Trebuchet MS" w:hAnsi="Trebuchet MS"/>
        </w:rPr>
        <w:t>tipul</w:t>
      </w:r>
      <w:proofErr w:type="spellEnd"/>
      <w:r w:rsidRPr="009C7C48">
        <w:rPr>
          <w:rFonts w:ascii="Trebuchet MS" w:hAnsi="Trebuchet MS"/>
        </w:rPr>
        <w:t xml:space="preserve"> de </w:t>
      </w:r>
      <w:proofErr w:type="spellStart"/>
      <w:r w:rsidRPr="009C7C48">
        <w:rPr>
          <w:rFonts w:ascii="Trebuchet MS" w:hAnsi="Trebuchet MS"/>
        </w:rPr>
        <w:t>proiect</w:t>
      </w:r>
      <w:proofErr w:type="spellEnd"/>
      <w:r w:rsidRPr="009C7C48">
        <w:rPr>
          <w:rFonts w:ascii="Trebuchet MS" w:hAnsi="Trebuchet MS"/>
        </w:rPr>
        <w:t xml:space="preserve">). </w:t>
      </w:r>
      <w:proofErr w:type="spellStart"/>
      <w:r w:rsidRPr="009C7C48">
        <w:rPr>
          <w:rFonts w:ascii="Trebuchet MS" w:hAnsi="Trebuchet MS"/>
        </w:rPr>
        <w:t>Dosarul</w:t>
      </w:r>
      <w:proofErr w:type="spellEnd"/>
      <w:r w:rsidRPr="009C7C48">
        <w:rPr>
          <w:rFonts w:ascii="Trebuchet MS" w:hAnsi="Trebuchet MS"/>
        </w:rPr>
        <w:t xml:space="preserve"> </w:t>
      </w:r>
      <w:proofErr w:type="spellStart"/>
      <w:r w:rsidRPr="009C7C48">
        <w:rPr>
          <w:rFonts w:ascii="Trebuchet MS" w:hAnsi="Trebuchet MS"/>
        </w:rPr>
        <w:t>Cererii</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w:t>
      </w:r>
      <w:proofErr w:type="spellStart"/>
      <w:r w:rsidRPr="009C7C48">
        <w:rPr>
          <w:rFonts w:ascii="Trebuchet MS" w:hAnsi="Trebuchet MS"/>
        </w:rPr>
        <w:t>cuprindă</w:t>
      </w:r>
      <w:proofErr w:type="spellEnd"/>
      <w:r w:rsidRPr="009C7C48">
        <w:rPr>
          <w:rFonts w:ascii="Trebuchet MS" w:hAnsi="Trebuchet MS"/>
        </w:rPr>
        <w:t xml:space="preserve"> </w:t>
      </w:r>
      <w:proofErr w:type="spellStart"/>
      <w:r w:rsidRPr="009C7C48">
        <w:rPr>
          <w:rFonts w:ascii="Trebuchet MS" w:hAnsi="Trebuchet MS"/>
        </w:rPr>
        <w:t>documentele</w:t>
      </w:r>
      <w:proofErr w:type="spellEnd"/>
      <w:r w:rsidRPr="009C7C48">
        <w:rPr>
          <w:rFonts w:ascii="Trebuchet MS" w:hAnsi="Trebuchet MS"/>
        </w:rPr>
        <w:t xml:space="preserve"> </w:t>
      </w:r>
      <w:proofErr w:type="spellStart"/>
      <w:r w:rsidRPr="009C7C48">
        <w:rPr>
          <w:rFonts w:ascii="Trebuchet MS" w:hAnsi="Trebuchet MS"/>
        </w:rPr>
        <w:t>justificative</w:t>
      </w:r>
      <w:proofErr w:type="spellEnd"/>
      <w:r w:rsidRPr="009C7C48">
        <w:rPr>
          <w:rFonts w:ascii="Trebuchet MS" w:hAnsi="Trebuchet MS"/>
        </w:rPr>
        <w:t xml:space="preserve"> </w:t>
      </w:r>
      <w:proofErr w:type="spellStart"/>
      <w:r w:rsidRPr="009C7C48">
        <w:rPr>
          <w:rFonts w:ascii="Trebuchet MS" w:hAnsi="Trebuchet MS"/>
        </w:rPr>
        <w:t>prevăzute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Instrucţ</w:t>
      </w:r>
      <w:proofErr w:type="spellEnd"/>
      <w:r w:rsidRPr="009C7C48">
        <w:rPr>
          <w:rFonts w:ascii="Trebuchet MS" w:hAnsi="Trebuchet MS"/>
        </w:rPr>
        <w:t xml:space="preserve"> </w:t>
      </w:r>
      <w:proofErr w:type="spellStart"/>
      <w:r w:rsidRPr="009C7C48">
        <w:rPr>
          <w:rFonts w:ascii="Trebuchet MS" w:hAnsi="Trebuchet MS"/>
        </w:rPr>
        <w:t>iunile</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spellStart"/>
      <w:r w:rsidRPr="009C7C48">
        <w:rPr>
          <w:rFonts w:ascii="Trebuchet MS" w:hAnsi="Trebuchet MS"/>
        </w:rPr>
        <w:t>anexă</w:t>
      </w:r>
      <w:proofErr w:type="spellEnd"/>
      <w:r w:rsidRPr="009C7C48">
        <w:rPr>
          <w:rFonts w:ascii="Trebuchet MS" w:hAnsi="Trebuchet MS"/>
        </w:rPr>
        <w:t xml:space="preserve"> la </w:t>
      </w:r>
      <w:proofErr w:type="spellStart"/>
      <w:r w:rsidRPr="009C7C48">
        <w:rPr>
          <w:rFonts w:ascii="Trebuchet MS" w:hAnsi="Trebuchet MS"/>
        </w:rPr>
        <w:t>Contractul</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care se </w:t>
      </w:r>
      <w:proofErr w:type="spellStart"/>
      <w:r w:rsidRPr="009C7C48">
        <w:rPr>
          <w:rFonts w:ascii="Trebuchet MS" w:hAnsi="Trebuchet MS"/>
        </w:rPr>
        <w:t>regăsesc</w:t>
      </w:r>
      <w:proofErr w:type="spellEnd"/>
      <w:r w:rsidRPr="009C7C48">
        <w:rPr>
          <w:rFonts w:ascii="Trebuchet MS" w:hAnsi="Trebuchet MS"/>
        </w:rPr>
        <w:t xml:space="preserve"> pe </w:t>
      </w:r>
      <w:proofErr w:type="spellStart"/>
      <w:r w:rsidRPr="009C7C48">
        <w:rPr>
          <w:rFonts w:ascii="Trebuchet MS" w:hAnsi="Trebuchet MS"/>
        </w:rPr>
        <w:t>pagina</w:t>
      </w:r>
      <w:proofErr w:type="spellEnd"/>
      <w:r w:rsidRPr="009C7C48">
        <w:rPr>
          <w:rFonts w:ascii="Trebuchet MS" w:hAnsi="Trebuchet MS"/>
        </w:rPr>
        <w:t xml:space="preserve"> de internet </w:t>
      </w:r>
      <w:proofErr w:type="gramStart"/>
      <w:r w:rsidRPr="009C7C48">
        <w:rPr>
          <w:rFonts w:ascii="Trebuchet MS" w:hAnsi="Trebuchet MS"/>
        </w:rPr>
        <w:t>a</w:t>
      </w:r>
      <w:proofErr w:type="gramEnd"/>
      <w:r w:rsidRPr="009C7C48">
        <w:rPr>
          <w:rFonts w:ascii="Trebuchet MS" w:hAnsi="Trebuchet MS"/>
        </w:rPr>
        <w:t xml:space="preserve"> AFIR www.afir.madr.ro.</w:t>
      </w:r>
    </w:p>
    <w:p w:rsidR="00167A0D" w:rsidRPr="009C7C48" w:rsidRDefault="00167A0D" w:rsidP="00167A0D">
      <w:pPr>
        <w:jc w:val="both"/>
        <w:rPr>
          <w:rFonts w:ascii="Trebuchet MS" w:hAnsi="Trebuchet MS"/>
        </w:rPr>
      </w:pPr>
      <w:proofErr w:type="spellStart"/>
      <w:r w:rsidRPr="009C7C48">
        <w:rPr>
          <w:rFonts w:ascii="Trebuchet MS" w:hAnsi="Trebuchet MS"/>
        </w:rPr>
        <w:t>Modelele</w:t>
      </w:r>
      <w:proofErr w:type="spellEnd"/>
      <w:r w:rsidRPr="009C7C48">
        <w:rPr>
          <w:rFonts w:ascii="Trebuchet MS" w:hAnsi="Trebuchet MS"/>
        </w:rPr>
        <w:t xml:space="preserve"> de </w:t>
      </w:r>
      <w:proofErr w:type="spellStart"/>
      <w:r w:rsidRPr="009C7C48">
        <w:rPr>
          <w:rFonts w:ascii="Trebuchet MS" w:hAnsi="Trebuchet MS"/>
        </w:rPr>
        <w:t>formulare</w:t>
      </w:r>
      <w:proofErr w:type="spellEnd"/>
      <w:r w:rsidRPr="009C7C48">
        <w:rPr>
          <w:rFonts w:ascii="Trebuchet MS" w:hAnsi="Trebuchet MS"/>
        </w:rPr>
        <w:t xml:space="preserve"> care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completate</w:t>
      </w:r>
      <w:proofErr w:type="spellEnd"/>
      <w:r w:rsidRPr="009C7C48">
        <w:rPr>
          <w:rFonts w:ascii="Trebuchet MS" w:hAnsi="Trebuchet MS"/>
        </w:rPr>
        <w:t xml:space="preserve"> de </w:t>
      </w:r>
      <w:proofErr w:type="spellStart"/>
      <w:r w:rsidRPr="009C7C48">
        <w:rPr>
          <w:rFonts w:ascii="Trebuchet MS" w:hAnsi="Trebuchet MS"/>
        </w:rPr>
        <w:t>beneficiar</w:t>
      </w:r>
      <w:proofErr w:type="spellEnd"/>
      <w:r w:rsidRPr="009C7C48">
        <w:rPr>
          <w:rFonts w:ascii="Trebuchet MS" w:hAnsi="Trebuchet MS"/>
        </w:rPr>
        <w:t xml:space="preserve">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plată</w:t>
      </w:r>
      <w:proofErr w:type="spellEnd"/>
      <w:r w:rsidRPr="009C7C48">
        <w:rPr>
          <w:rFonts w:ascii="Trebuchet MS" w:hAnsi="Trebuchet MS"/>
        </w:rPr>
        <w:t xml:space="preserve">, </w:t>
      </w:r>
      <w:proofErr w:type="spellStart"/>
      <w:r w:rsidRPr="009C7C48">
        <w:rPr>
          <w:rFonts w:ascii="Trebuchet MS" w:hAnsi="Trebuchet MS"/>
        </w:rPr>
        <w:t>Identificarea</w:t>
      </w:r>
      <w:proofErr w:type="spellEnd"/>
      <w:r w:rsidRPr="009C7C48">
        <w:rPr>
          <w:rFonts w:ascii="Trebuchet MS" w:hAnsi="Trebuchet MS"/>
        </w:rPr>
        <w:t xml:space="preserve"> </w:t>
      </w:r>
      <w:proofErr w:type="spellStart"/>
      <w:r w:rsidRPr="009C7C48">
        <w:rPr>
          <w:rFonts w:ascii="Trebuchet MS" w:hAnsi="Trebuchet MS"/>
        </w:rPr>
        <w:t>financiară</w:t>
      </w:r>
      <w:proofErr w:type="spellEnd"/>
      <w:r w:rsidRPr="009C7C48">
        <w:rPr>
          <w:rFonts w:ascii="Trebuchet MS" w:hAnsi="Trebuchet MS"/>
        </w:rPr>
        <w:t xml:space="preserve">, </w:t>
      </w:r>
      <w:proofErr w:type="spellStart"/>
      <w:r w:rsidRPr="009C7C48">
        <w:rPr>
          <w:rFonts w:ascii="Trebuchet MS" w:hAnsi="Trebuchet MS"/>
        </w:rPr>
        <w:t>Declarația</w:t>
      </w:r>
      <w:proofErr w:type="spellEnd"/>
      <w:r w:rsidRPr="009C7C48">
        <w:rPr>
          <w:rFonts w:ascii="Trebuchet MS" w:hAnsi="Trebuchet MS"/>
        </w:rPr>
        <w:t xml:space="preserve"> de </w:t>
      </w:r>
      <w:proofErr w:type="spellStart"/>
      <w:r w:rsidRPr="009C7C48">
        <w:rPr>
          <w:rFonts w:ascii="Trebuchet MS" w:hAnsi="Trebuchet MS"/>
        </w:rPr>
        <w:t>cheltuieli</w:t>
      </w:r>
      <w:proofErr w:type="spellEnd"/>
      <w:r w:rsidRPr="009C7C48">
        <w:rPr>
          <w:rFonts w:ascii="Trebuchet MS" w:hAnsi="Trebuchet MS"/>
        </w:rPr>
        <w:t xml:space="preserve">, </w:t>
      </w:r>
      <w:proofErr w:type="spellStart"/>
      <w:r w:rsidRPr="009C7C48">
        <w:rPr>
          <w:rFonts w:ascii="Trebuchet MS" w:hAnsi="Trebuchet MS"/>
        </w:rPr>
        <w:t>Raportul</w:t>
      </w:r>
      <w:proofErr w:type="spellEnd"/>
      <w:r w:rsidRPr="009C7C48">
        <w:rPr>
          <w:rFonts w:ascii="Trebuchet MS" w:hAnsi="Trebuchet MS"/>
        </w:rPr>
        <w:t xml:space="preserve"> de </w:t>
      </w:r>
      <w:proofErr w:type="spellStart"/>
      <w:r w:rsidRPr="009C7C48">
        <w:rPr>
          <w:rFonts w:ascii="Trebuchet MS" w:hAnsi="Trebuchet MS"/>
        </w:rPr>
        <w:t>asigurare</w:t>
      </w:r>
      <w:proofErr w:type="spellEnd"/>
      <w:r w:rsidRPr="009C7C48">
        <w:rPr>
          <w:rFonts w:ascii="Trebuchet MS" w:hAnsi="Trebuchet MS"/>
        </w:rPr>
        <w:t xml:space="preserve">, </w:t>
      </w:r>
      <w:proofErr w:type="spellStart"/>
      <w:r w:rsidRPr="009C7C48">
        <w:rPr>
          <w:rFonts w:ascii="Trebuchet MS" w:hAnsi="Trebuchet MS"/>
        </w:rPr>
        <w:t>Declarația</w:t>
      </w:r>
      <w:proofErr w:type="spellEnd"/>
      <w:r w:rsidRPr="009C7C48">
        <w:rPr>
          <w:rFonts w:ascii="Trebuchet MS" w:hAnsi="Trebuchet MS"/>
        </w:rPr>
        <w:t xml:space="preserve"> pe propria </w:t>
      </w:r>
      <w:proofErr w:type="spellStart"/>
      <w:r w:rsidRPr="009C7C48">
        <w:rPr>
          <w:rFonts w:ascii="Trebuchet MS" w:hAnsi="Trebuchet MS"/>
        </w:rPr>
        <w:t>răspundere</w:t>
      </w:r>
      <w:proofErr w:type="spellEnd"/>
      <w:r w:rsidRPr="009C7C48">
        <w:rPr>
          <w:rFonts w:ascii="Trebuchet MS" w:hAnsi="Trebuchet MS"/>
        </w:rPr>
        <w:t xml:space="preserve"> a </w:t>
      </w:r>
      <w:proofErr w:type="spellStart"/>
      <w:r w:rsidRPr="009C7C48">
        <w:rPr>
          <w:rFonts w:ascii="Trebuchet MS" w:hAnsi="Trebuchet MS"/>
        </w:rPr>
        <w:t>beneficiarului</w:t>
      </w:r>
      <w:proofErr w:type="spellEnd"/>
      <w:r w:rsidRPr="009C7C48">
        <w:rPr>
          <w:rFonts w:ascii="Trebuchet MS" w:hAnsi="Trebuchet MS"/>
        </w:rPr>
        <w:t xml:space="preserve">) sunt </w:t>
      </w:r>
      <w:proofErr w:type="spellStart"/>
      <w:r w:rsidRPr="009C7C48">
        <w:rPr>
          <w:rFonts w:ascii="Trebuchet MS" w:hAnsi="Trebuchet MS"/>
        </w:rPr>
        <w:t>disponibile</w:t>
      </w:r>
      <w:proofErr w:type="spellEnd"/>
      <w:r w:rsidRPr="009C7C48">
        <w:rPr>
          <w:rFonts w:ascii="Trebuchet MS" w:hAnsi="Trebuchet MS"/>
        </w:rPr>
        <w:t xml:space="preserve"> la OJFIR </w:t>
      </w:r>
      <w:proofErr w:type="spellStart"/>
      <w:r w:rsidRPr="009C7C48">
        <w:rPr>
          <w:rFonts w:ascii="Trebuchet MS" w:hAnsi="Trebuchet MS"/>
        </w:rPr>
        <w:t>sau</w:t>
      </w:r>
      <w:proofErr w:type="spellEnd"/>
      <w:r w:rsidRPr="009C7C48">
        <w:rPr>
          <w:rFonts w:ascii="Trebuchet MS" w:hAnsi="Trebuchet MS"/>
        </w:rPr>
        <w:t xml:space="preserve"> pe site-ul AFIR (www.afir.info).</w:t>
      </w:r>
    </w:p>
    <w:p w:rsidR="00167A0D" w:rsidRPr="009C7C48" w:rsidRDefault="00167A0D" w:rsidP="00167A0D">
      <w:pPr>
        <w:jc w:val="both"/>
        <w:rPr>
          <w:rFonts w:ascii="Trebuchet MS" w:hAnsi="Trebuchet MS"/>
          <w:u w:val="single"/>
        </w:rPr>
      </w:pPr>
    </w:p>
    <w:p w:rsidR="00167A0D" w:rsidRPr="009C7C48" w:rsidRDefault="00167A0D" w:rsidP="000C0CE5">
      <w:pPr>
        <w:rPr>
          <w:rFonts w:ascii="Trebuchet MS" w:hAnsi="Trebuchet MS"/>
          <w:b/>
        </w:rPr>
      </w:pPr>
      <w:r w:rsidRPr="009C7C48">
        <w:rPr>
          <w:rFonts w:ascii="Trebuchet MS" w:hAnsi="Trebuchet MS"/>
          <w:b/>
        </w:rPr>
        <w:t xml:space="preserve">14. </w:t>
      </w:r>
      <w:proofErr w:type="spellStart"/>
      <w:r w:rsidRPr="009C7C48">
        <w:rPr>
          <w:rFonts w:ascii="Trebuchet MS" w:hAnsi="Trebuchet MS"/>
          <w:b/>
        </w:rPr>
        <w:t>Monitorizarea</w:t>
      </w:r>
      <w:proofErr w:type="spellEnd"/>
      <w:r w:rsidRPr="009C7C48">
        <w:rPr>
          <w:rFonts w:ascii="Trebuchet MS" w:hAnsi="Trebuchet MS"/>
          <w:b/>
        </w:rPr>
        <w:t xml:space="preserve"> </w:t>
      </w:r>
      <w:proofErr w:type="spellStart"/>
      <w:r w:rsidRPr="009C7C48">
        <w:rPr>
          <w:rFonts w:ascii="Trebuchet MS" w:hAnsi="Trebuchet MS"/>
          <w:b/>
        </w:rPr>
        <w:t>proiectului</w:t>
      </w:r>
      <w:proofErr w:type="spellEnd"/>
    </w:p>
    <w:p w:rsidR="00167A0D" w:rsidRPr="009C7C48" w:rsidRDefault="00167A0D" w:rsidP="000C0CE5">
      <w:pPr>
        <w:rPr>
          <w:rFonts w:ascii="Trebuchet MS" w:hAnsi="Trebuchet MS"/>
          <w:b/>
        </w:rPr>
      </w:pPr>
    </w:p>
    <w:p w:rsidR="00167A0D" w:rsidRPr="009C7C48" w:rsidRDefault="00167A0D" w:rsidP="00167A0D">
      <w:pPr>
        <w:jc w:val="both"/>
        <w:rPr>
          <w:rFonts w:ascii="Trebuchet MS" w:hAnsi="Trebuchet MS"/>
        </w:rPr>
      </w:pPr>
      <w:proofErr w:type="spellStart"/>
      <w:r w:rsidRPr="009C7C48">
        <w:rPr>
          <w:rFonts w:ascii="Trebuchet MS" w:hAnsi="Trebuchet MS"/>
        </w:rPr>
        <w:t>Perioada</w:t>
      </w:r>
      <w:proofErr w:type="spellEnd"/>
      <w:r w:rsidRPr="009C7C48">
        <w:rPr>
          <w:rFonts w:ascii="Trebuchet MS" w:hAnsi="Trebuchet MS"/>
        </w:rPr>
        <w:t xml:space="preserve"> de </w:t>
      </w:r>
      <w:proofErr w:type="spellStart"/>
      <w:r w:rsidRPr="009C7C48">
        <w:rPr>
          <w:rFonts w:ascii="Trebuchet MS" w:hAnsi="Trebuchet MS"/>
        </w:rPr>
        <w:t>monitorizare</w:t>
      </w:r>
      <w:proofErr w:type="spellEnd"/>
      <w:r w:rsidRPr="009C7C48">
        <w:rPr>
          <w:rFonts w:ascii="Trebuchet MS" w:hAnsi="Trebuchet MS"/>
        </w:rPr>
        <w:t xml:space="preserve"> a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obligațiile</w:t>
      </w:r>
      <w:proofErr w:type="spellEnd"/>
      <w:r w:rsidRPr="009C7C48">
        <w:rPr>
          <w:rFonts w:ascii="Trebuchet MS" w:hAnsi="Trebuchet MS"/>
        </w:rPr>
        <w:t xml:space="preserve"> </w:t>
      </w:r>
      <w:proofErr w:type="spellStart"/>
      <w:r w:rsidRPr="009C7C48">
        <w:rPr>
          <w:rFonts w:ascii="Trebuchet MS" w:hAnsi="Trebuchet MS"/>
        </w:rPr>
        <w:t>beneficiarului</w:t>
      </w:r>
      <w:proofErr w:type="spellEnd"/>
      <w:r w:rsidRPr="009C7C48">
        <w:rPr>
          <w:rFonts w:ascii="Trebuchet MS" w:hAnsi="Trebuchet MS"/>
        </w:rPr>
        <w:t xml:space="preserve"> </w:t>
      </w:r>
      <w:proofErr w:type="spellStart"/>
      <w:r w:rsidRPr="009C7C48">
        <w:rPr>
          <w:rFonts w:ascii="Trebuchet MS" w:hAnsi="Trebuchet MS"/>
        </w:rPr>
        <w:t>privind</w:t>
      </w:r>
      <w:proofErr w:type="spellEnd"/>
      <w:r w:rsidRPr="009C7C48">
        <w:rPr>
          <w:rFonts w:ascii="Trebuchet MS" w:hAnsi="Trebuchet MS"/>
        </w:rPr>
        <w:t xml:space="preserve"> </w:t>
      </w:r>
      <w:proofErr w:type="spellStart"/>
      <w:r w:rsidRPr="009C7C48">
        <w:rPr>
          <w:rFonts w:ascii="Trebuchet MS" w:hAnsi="Trebuchet MS"/>
        </w:rPr>
        <w:t>investiția</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care a </w:t>
      </w:r>
      <w:proofErr w:type="spellStart"/>
      <w:r w:rsidRPr="009C7C48">
        <w:rPr>
          <w:rFonts w:ascii="Trebuchet MS" w:hAnsi="Trebuchet MS"/>
        </w:rPr>
        <w:t>primit</w:t>
      </w:r>
      <w:proofErr w:type="spellEnd"/>
      <w:r w:rsidRPr="009C7C48">
        <w:rPr>
          <w:rFonts w:ascii="Trebuchet MS" w:hAnsi="Trebuchet MS"/>
        </w:rPr>
        <w:t xml:space="preserve"> </w:t>
      </w:r>
      <w:proofErr w:type="spellStart"/>
      <w:r w:rsidRPr="009C7C48">
        <w:rPr>
          <w:rFonts w:ascii="Trebuchet MS" w:hAnsi="Trebuchet MS"/>
        </w:rPr>
        <w:t>sprijin</w:t>
      </w:r>
      <w:proofErr w:type="spellEnd"/>
      <w:r w:rsidRPr="009C7C48">
        <w:rPr>
          <w:rFonts w:ascii="Trebuchet MS" w:hAnsi="Trebuchet MS"/>
        </w:rPr>
        <w:t>:</w:t>
      </w:r>
    </w:p>
    <w:p w:rsidR="00167A0D" w:rsidRPr="009C7C48" w:rsidRDefault="00167A0D" w:rsidP="00167A0D">
      <w:pPr>
        <w:jc w:val="both"/>
        <w:rPr>
          <w:rFonts w:ascii="Trebuchet MS" w:hAnsi="Trebuchet MS"/>
        </w:rPr>
      </w:pPr>
      <w:proofErr w:type="spellStart"/>
      <w:r w:rsidRPr="009C7C48">
        <w:rPr>
          <w:rFonts w:ascii="Trebuchet MS" w:hAnsi="Trebuchet MS"/>
        </w:rPr>
        <w:t>Activele</w:t>
      </w:r>
      <w:proofErr w:type="spellEnd"/>
      <w:r w:rsidRPr="009C7C48">
        <w:rPr>
          <w:rFonts w:ascii="Trebuchet MS" w:hAnsi="Trebuchet MS"/>
        </w:rPr>
        <w:t xml:space="preserve"> </w:t>
      </w:r>
      <w:proofErr w:type="spellStart"/>
      <w:r w:rsidRPr="009C7C48">
        <w:rPr>
          <w:rFonts w:ascii="Trebuchet MS" w:hAnsi="Trebuchet MS"/>
        </w:rPr>
        <w:t>corporale</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necorporale</w:t>
      </w:r>
      <w:proofErr w:type="spellEnd"/>
      <w:r w:rsidRPr="009C7C48">
        <w:rPr>
          <w:rFonts w:ascii="Trebuchet MS" w:hAnsi="Trebuchet MS"/>
        </w:rPr>
        <w:t xml:space="preserve"> </w:t>
      </w:r>
      <w:proofErr w:type="spellStart"/>
      <w:r w:rsidRPr="009C7C48">
        <w:rPr>
          <w:rFonts w:ascii="Trebuchet MS" w:hAnsi="Trebuchet MS"/>
        </w:rPr>
        <w:t>rezultate</w:t>
      </w:r>
      <w:proofErr w:type="spellEnd"/>
      <w:r w:rsidRPr="009C7C48">
        <w:rPr>
          <w:rFonts w:ascii="Trebuchet MS" w:hAnsi="Trebuchet MS"/>
        </w:rPr>
        <w:t xml:space="preserve"> din </w:t>
      </w:r>
      <w:proofErr w:type="spellStart"/>
      <w:r w:rsidRPr="009C7C48">
        <w:rPr>
          <w:rFonts w:ascii="Trebuchet MS" w:hAnsi="Trebuchet MS"/>
        </w:rPr>
        <w:t>implementarea</w:t>
      </w:r>
      <w:proofErr w:type="spellEnd"/>
      <w:r w:rsidRPr="009C7C48">
        <w:rPr>
          <w:rFonts w:ascii="Trebuchet MS" w:hAnsi="Trebuchet MS"/>
        </w:rPr>
        <w:t xml:space="preserve"> </w:t>
      </w:r>
      <w:proofErr w:type="spellStart"/>
      <w:r w:rsidRPr="009C7C48">
        <w:rPr>
          <w:rFonts w:ascii="Trebuchet MS" w:hAnsi="Trebuchet MS"/>
        </w:rPr>
        <w:t>proiectelor</w:t>
      </w:r>
      <w:proofErr w:type="spellEnd"/>
      <w:r w:rsidRPr="009C7C48">
        <w:rPr>
          <w:rFonts w:ascii="Trebuchet MS" w:hAnsi="Trebuchet MS"/>
        </w:rPr>
        <w:t xml:space="preserve"> </w:t>
      </w:r>
      <w:proofErr w:type="spellStart"/>
      <w:r w:rsidRPr="009C7C48">
        <w:rPr>
          <w:rFonts w:ascii="Trebuchet MS" w:hAnsi="Trebuchet MS"/>
        </w:rPr>
        <w:t>finanțate</w:t>
      </w:r>
      <w:proofErr w:type="spellEnd"/>
      <w:r w:rsidRPr="009C7C48">
        <w:rPr>
          <w:rFonts w:ascii="Trebuchet MS" w:hAnsi="Trebuchet MS"/>
        </w:rPr>
        <w:t xml:space="preserve"> </w:t>
      </w:r>
      <w:proofErr w:type="spellStart"/>
      <w:r w:rsidRPr="009C7C48">
        <w:rPr>
          <w:rFonts w:ascii="Trebuchet MS" w:hAnsi="Trebuchet MS"/>
        </w:rPr>
        <w:t>prin</w:t>
      </w:r>
      <w:proofErr w:type="spellEnd"/>
      <w:r w:rsidRPr="009C7C48">
        <w:rPr>
          <w:rFonts w:ascii="Trebuchet MS" w:hAnsi="Trebuchet MS"/>
        </w:rPr>
        <w:t xml:space="preserve"> LEADER, </w:t>
      </w:r>
      <w:proofErr w:type="spellStart"/>
      <w:r w:rsidRPr="009C7C48">
        <w:rPr>
          <w:rFonts w:ascii="Trebuchet MS" w:hAnsi="Trebuchet MS"/>
        </w:rPr>
        <w:t>trebuie</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w:t>
      </w:r>
      <w:proofErr w:type="spellStart"/>
      <w:r w:rsidRPr="009C7C48">
        <w:rPr>
          <w:rFonts w:ascii="Trebuchet MS" w:hAnsi="Trebuchet MS"/>
        </w:rPr>
        <w:t>incluse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categoria</w:t>
      </w:r>
      <w:proofErr w:type="spellEnd"/>
      <w:r w:rsidRPr="009C7C48">
        <w:rPr>
          <w:rFonts w:ascii="Trebuchet MS" w:hAnsi="Trebuchet MS"/>
        </w:rPr>
        <w:t xml:space="preserve"> </w:t>
      </w:r>
      <w:proofErr w:type="spellStart"/>
      <w:r w:rsidRPr="009C7C48">
        <w:rPr>
          <w:rFonts w:ascii="Trebuchet MS" w:hAnsi="Trebuchet MS"/>
        </w:rPr>
        <w:t>activelor</w:t>
      </w:r>
      <w:proofErr w:type="spellEnd"/>
      <w:r w:rsidRPr="009C7C48">
        <w:rPr>
          <w:rFonts w:ascii="Trebuchet MS" w:hAnsi="Trebuchet MS"/>
        </w:rPr>
        <w:t xml:space="preserve"> </w:t>
      </w:r>
      <w:proofErr w:type="spellStart"/>
      <w:r w:rsidRPr="009C7C48">
        <w:rPr>
          <w:rFonts w:ascii="Trebuchet MS" w:hAnsi="Trebuchet MS"/>
        </w:rPr>
        <w:t>proprii</w:t>
      </w:r>
      <w:proofErr w:type="spellEnd"/>
      <w:r w:rsidRPr="009C7C48">
        <w:rPr>
          <w:rFonts w:ascii="Trebuchet MS" w:hAnsi="Trebuchet MS"/>
        </w:rPr>
        <w:t xml:space="preserve"> ale </w:t>
      </w:r>
      <w:proofErr w:type="spellStart"/>
      <w:r w:rsidRPr="009C7C48">
        <w:rPr>
          <w:rFonts w:ascii="Trebuchet MS" w:hAnsi="Trebuchet MS"/>
        </w:rPr>
        <w:t>beneficiarului</w:t>
      </w:r>
      <w:proofErr w:type="spellEnd"/>
      <w:r w:rsidRPr="009C7C48">
        <w:rPr>
          <w:rFonts w:ascii="Trebuchet MS" w:hAnsi="Trebuchet MS"/>
        </w:rPr>
        <w:t xml:space="preserve"> </w:t>
      </w:r>
      <w:proofErr w:type="spellStart"/>
      <w:r w:rsidRPr="009C7C48">
        <w:rPr>
          <w:rFonts w:ascii="Trebuchet MS" w:hAnsi="Trebuchet MS"/>
        </w:rPr>
        <w:t>şi</w:t>
      </w:r>
      <w:proofErr w:type="spellEnd"/>
      <w:r w:rsidRPr="009C7C48">
        <w:rPr>
          <w:rFonts w:ascii="Trebuchet MS" w:hAnsi="Trebuchet MS"/>
        </w:rPr>
        <w:t xml:space="preserve"> </w:t>
      </w:r>
      <w:proofErr w:type="spellStart"/>
      <w:r w:rsidRPr="009C7C48">
        <w:rPr>
          <w:rFonts w:ascii="Trebuchet MS" w:hAnsi="Trebuchet MS"/>
        </w:rPr>
        <w:t>să</w:t>
      </w:r>
      <w:proofErr w:type="spellEnd"/>
      <w:r w:rsidRPr="009C7C48">
        <w:rPr>
          <w:rFonts w:ascii="Trebuchet MS" w:hAnsi="Trebuchet MS"/>
        </w:rPr>
        <w:t xml:space="preserve"> fie </w:t>
      </w:r>
      <w:proofErr w:type="spellStart"/>
      <w:r w:rsidRPr="009C7C48">
        <w:rPr>
          <w:rFonts w:ascii="Trebuchet MS" w:hAnsi="Trebuchet MS"/>
        </w:rPr>
        <w:t>utilizate</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w:t>
      </w:r>
      <w:proofErr w:type="spellStart"/>
      <w:r w:rsidRPr="009C7C48">
        <w:rPr>
          <w:rFonts w:ascii="Trebuchet MS" w:hAnsi="Trebuchet MS"/>
        </w:rPr>
        <w:t>activitatea</w:t>
      </w:r>
      <w:proofErr w:type="spellEnd"/>
      <w:r w:rsidRPr="009C7C48">
        <w:rPr>
          <w:rFonts w:ascii="Trebuchet MS" w:hAnsi="Trebuchet MS"/>
        </w:rPr>
        <w:t xml:space="preserve"> care a </w:t>
      </w:r>
      <w:proofErr w:type="spellStart"/>
      <w:r w:rsidRPr="009C7C48">
        <w:rPr>
          <w:rFonts w:ascii="Trebuchet MS" w:hAnsi="Trebuchet MS"/>
        </w:rPr>
        <w:t>beneficiat</w:t>
      </w:r>
      <w:proofErr w:type="spellEnd"/>
      <w:r w:rsidRPr="009C7C48">
        <w:rPr>
          <w:rFonts w:ascii="Trebuchet MS" w:hAnsi="Trebuchet MS"/>
        </w:rPr>
        <w:t xml:space="preserve"> de </w:t>
      </w:r>
      <w:proofErr w:type="spellStart"/>
      <w:r w:rsidRPr="009C7C48">
        <w:rPr>
          <w:rFonts w:ascii="Trebuchet MS" w:hAnsi="Trebuchet MS"/>
        </w:rPr>
        <w:t>finanțare</w:t>
      </w:r>
      <w:proofErr w:type="spellEnd"/>
      <w:r w:rsidRPr="009C7C48">
        <w:rPr>
          <w:rFonts w:ascii="Trebuchet MS" w:hAnsi="Trebuchet MS"/>
        </w:rPr>
        <w:t xml:space="preserve"> </w:t>
      </w:r>
      <w:proofErr w:type="spellStart"/>
      <w:r w:rsidRPr="009C7C48">
        <w:rPr>
          <w:rFonts w:ascii="Trebuchet MS" w:hAnsi="Trebuchet MS"/>
        </w:rPr>
        <w:t>nerambursabilă</w:t>
      </w:r>
      <w:proofErr w:type="spellEnd"/>
      <w:r w:rsidRPr="009C7C48">
        <w:rPr>
          <w:rFonts w:ascii="Trebuchet MS" w:hAnsi="Trebuchet MS"/>
        </w:rPr>
        <w:t xml:space="preserve"> </w:t>
      </w:r>
      <w:proofErr w:type="spellStart"/>
      <w:r w:rsidRPr="009C7C48">
        <w:rPr>
          <w:rFonts w:ascii="Trebuchet MS" w:hAnsi="Trebuchet MS"/>
        </w:rPr>
        <w:t>pentru</w:t>
      </w:r>
      <w:proofErr w:type="spellEnd"/>
      <w:r w:rsidRPr="009C7C48">
        <w:rPr>
          <w:rFonts w:ascii="Trebuchet MS" w:hAnsi="Trebuchet MS"/>
        </w:rPr>
        <w:t xml:space="preserve"> minimum 5 ani de la data </w:t>
      </w:r>
      <w:proofErr w:type="spellStart"/>
      <w:r w:rsidRPr="009C7C48">
        <w:rPr>
          <w:rFonts w:ascii="Trebuchet MS" w:hAnsi="Trebuchet MS"/>
        </w:rPr>
        <w:t>efectuării</w:t>
      </w:r>
      <w:proofErr w:type="spellEnd"/>
      <w:r w:rsidRPr="009C7C48">
        <w:rPr>
          <w:rFonts w:ascii="Trebuchet MS" w:hAnsi="Trebuchet MS"/>
        </w:rPr>
        <w:t xml:space="preserve"> </w:t>
      </w:r>
      <w:proofErr w:type="spellStart"/>
      <w:r w:rsidRPr="009C7C48">
        <w:rPr>
          <w:rFonts w:ascii="Trebuchet MS" w:hAnsi="Trebuchet MS"/>
        </w:rPr>
        <w:t>ultimei</w:t>
      </w:r>
      <w:proofErr w:type="spellEnd"/>
      <w:r w:rsidRPr="009C7C48">
        <w:rPr>
          <w:rFonts w:ascii="Trebuchet MS" w:hAnsi="Trebuchet MS"/>
        </w:rPr>
        <w:t xml:space="preserve"> </w:t>
      </w:r>
      <w:proofErr w:type="spellStart"/>
      <w:r w:rsidRPr="009C7C48">
        <w:rPr>
          <w:rFonts w:ascii="Trebuchet MS" w:hAnsi="Trebuchet MS"/>
        </w:rPr>
        <w:t>plăti</w:t>
      </w:r>
      <w:proofErr w:type="spellEnd"/>
      <w:r w:rsidRPr="009C7C48">
        <w:rPr>
          <w:rFonts w:ascii="Trebuchet MS" w:hAnsi="Trebuchet MS"/>
        </w:rPr>
        <w:t xml:space="preserve">. </w:t>
      </w:r>
    </w:p>
    <w:p w:rsidR="00167A0D" w:rsidRPr="009C7C48" w:rsidRDefault="00167A0D" w:rsidP="00167A0D">
      <w:pPr>
        <w:jc w:val="both"/>
        <w:rPr>
          <w:rFonts w:ascii="Trebuchet MS" w:hAnsi="Trebuchet MS"/>
        </w:rPr>
      </w:pP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vederea</w:t>
      </w:r>
      <w:proofErr w:type="spellEnd"/>
      <w:r w:rsidRPr="009C7C48">
        <w:rPr>
          <w:rFonts w:ascii="Trebuchet MS" w:hAnsi="Trebuchet MS"/>
        </w:rPr>
        <w:t xml:space="preserve"> </w:t>
      </w:r>
      <w:proofErr w:type="spellStart"/>
      <w:r w:rsidRPr="009C7C48">
        <w:rPr>
          <w:rFonts w:ascii="Trebuchet MS" w:hAnsi="Trebuchet MS"/>
        </w:rPr>
        <w:t>monitorizării</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solicitantul</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asigura</w:t>
      </w:r>
      <w:proofErr w:type="spellEnd"/>
      <w:r w:rsidRPr="009C7C48">
        <w:rPr>
          <w:rFonts w:ascii="Trebuchet MS" w:hAnsi="Trebuchet MS"/>
        </w:rPr>
        <w:t xml:space="preserve"> </w:t>
      </w:r>
      <w:proofErr w:type="spellStart"/>
      <w:r w:rsidRPr="009C7C48">
        <w:rPr>
          <w:rFonts w:ascii="Trebuchet MS" w:hAnsi="Trebuchet MS"/>
        </w:rPr>
        <w:t>accesul</w:t>
      </w:r>
      <w:proofErr w:type="spellEnd"/>
      <w:r w:rsidRPr="009C7C48">
        <w:rPr>
          <w:rFonts w:ascii="Trebuchet MS" w:hAnsi="Trebuchet MS"/>
        </w:rPr>
        <w:t xml:space="preserve"> </w:t>
      </w:r>
      <w:proofErr w:type="spellStart"/>
      <w:r w:rsidRPr="009C7C48">
        <w:rPr>
          <w:rFonts w:ascii="Trebuchet MS" w:hAnsi="Trebuchet MS"/>
        </w:rPr>
        <w:t>experților</w:t>
      </w:r>
      <w:proofErr w:type="spellEnd"/>
      <w:r w:rsidRPr="009C7C48">
        <w:rPr>
          <w:rFonts w:ascii="Trebuchet MS" w:hAnsi="Trebuchet MS"/>
        </w:rPr>
        <w:t xml:space="preserve"> </w:t>
      </w:r>
      <w:proofErr w:type="gramStart"/>
      <w:r w:rsidRPr="009C7C48">
        <w:rPr>
          <w:rFonts w:ascii="Trebuchet MS" w:hAnsi="Trebuchet MS"/>
        </w:rPr>
        <w:t>GAL  la</w:t>
      </w:r>
      <w:proofErr w:type="gramEnd"/>
      <w:r w:rsidRPr="009C7C48">
        <w:rPr>
          <w:rFonts w:ascii="Trebuchet MS" w:hAnsi="Trebuchet MS"/>
        </w:rPr>
        <w:t xml:space="preserve"> </w:t>
      </w:r>
      <w:proofErr w:type="spellStart"/>
      <w:r w:rsidRPr="009C7C48">
        <w:rPr>
          <w:rFonts w:ascii="Trebuchet MS" w:hAnsi="Trebuchet MS"/>
        </w:rPr>
        <w:t>amplasamentul</w:t>
      </w:r>
      <w:proofErr w:type="spellEnd"/>
      <w:r w:rsidRPr="009C7C48">
        <w:rPr>
          <w:rFonts w:ascii="Trebuchet MS" w:hAnsi="Trebuchet MS"/>
        </w:rPr>
        <w:t xml:space="preserve"> </w:t>
      </w:r>
      <w:proofErr w:type="spellStart"/>
      <w:r w:rsidRPr="009C7C48">
        <w:rPr>
          <w:rFonts w:ascii="Trebuchet MS" w:hAnsi="Trebuchet MS"/>
        </w:rPr>
        <w:t>investiției</w:t>
      </w:r>
      <w:proofErr w:type="spellEnd"/>
      <w:r w:rsidRPr="009C7C48">
        <w:rPr>
          <w:rFonts w:ascii="Trebuchet MS" w:hAnsi="Trebuchet MS"/>
        </w:rPr>
        <w:t xml:space="preserve"> </w:t>
      </w:r>
      <w:proofErr w:type="spellStart"/>
      <w:r w:rsidRPr="009C7C48">
        <w:rPr>
          <w:rFonts w:ascii="Trebuchet MS" w:hAnsi="Trebuchet MS"/>
        </w:rPr>
        <w:t>și</w:t>
      </w:r>
      <w:proofErr w:type="spellEnd"/>
      <w:r w:rsidRPr="009C7C48">
        <w:rPr>
          <w:rFonts w:ascii="Trebuchet MS" w:hAnsi="Trebuchet MS"/>
        </w:rPr>
        <w:t xml:space="preserv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furniza</w:t>
      </w:r>
      <w:proofErr w:type="spellEnd"/>
      <w:r w:rsidRPr="009C7C48">
        <w:rPr>
          <w:rFonts w:ascii="Trebuchet MS" w:hAnsi="Trebuchet MS"/>
        </w:rPr>
        <w:t xml:space="preserve"> </w:t>
      </w:r>
      <w:proofErr w:type="spellStart"/>
      <w:r w:rsidRPr="009C7C48">
        <w:rPr>
          <w:rFonts w:ascii="Trebuchet MS" w:hAnsi="Trebuchet MS"/>
        </w:rPr>
        <w:t>acestora</w:t>
      </w:r>
      <w:proofErr w:type="spellEnd"/>
      <w:r w:rsidRPr="009C7C48">
        <w:rPr>
          <w:rFonts w:ascii="Trebuchet MS" w:hAnsi="Trebuchet MS"/>
        </w:rPr>
        <w:t xml:space="preserve"> </w:t>
      </w:r>
      <w:proofErr w:type="spellStart"/>
      <w:r w:rsidRPr="009C7C48">
        <w:rPr>
          <w:rFonts w:ascii="Trebuchet MS" w:hAnsi="Trebuchet MS"/>
        </w:rPr>
        <w:t>documente</w:t>
      </w:r>
      <w:proofErr w:type="spellEnd"/>
      <w:r w:rsidRPr="009C7C48">
        <w:rPr>
          <w:rFonts w:ascii="Trebuchet MS" w:hAnsi="Trebuchet MS"/>
        </w:rPr>
        <w:t xml:space="preserve"> </w:t>
      </w:r>
      <w:proofErr w:type="spellStart"/>
      <w:r w:rsidRPr="009C7C48">
        <w:rPr>
          <w:rFonts w:ascii="Trebuchet MS" w:hAnsi="Trebuchet MS"/>
        </w:rPr>
        <w:t>financiar</w:t>
      </w:r>
      <w:proofErr w:type="spellEnd"/>
      <w:r w:rsidRPr="009C7C48">
        <w:rPr>
          <w:rFonts w:ascii="Trebuchet MS" w:hAnsi="Trebuchet MS"/>
        </w:rPr>
        <w:t xml:space="preserve"> </w:t>
      </w:r>
      <w:proofErr w:type="spellStart"/>
      <w:r w:rsidRPr="009C7C48">
        <w:rPr>
          <w:rFonts w:ascii="Trebuchet MS" w:hAnsi="Trebuchet MS"/>
        </w:rPr>
        <w:t>contabile</w:t>
      </w:r>
      <w:proofErr w:type="spellEnd"/>
      <w:r w:rsidRPr="009C7C48">
        <w:rPr>
          <w:rFonts w:ascii="Trebuchet MS" w:hAnsi="Trebuchet MS"/>
        </w:rPr>
        <w:t xml:space="preserve">, care </w:t>
      </w:r>
      <w:proofErr w:type="spellStart"/>
      <w:r w:rsidRPr="009C7C48">
        <w:rPr>
          <w:rFonts w:ascii="Trebuchet MS" w:hAnsi="Trebuchet MS"/>
        </w:rPr>
        <w:t>justifică</w:t>
      </w:r>
      <w:proofErr w:type="spellEnd"/>
      <w:r w:rsidRPr="009C7C48">
        <w:rPr>
          <w:rFonts w:ascii="Trebuchet MS" w:hAnsi="Trebuchet MS"/>
        </w:rPr>
        <w:t xml:space="preserve"> </w:t>
      </w:r>
      <w:proofErr w:type="spellStart"/>
      <w:r w:rsidRPr="009C7C48">
        <w:rPr>
          <w:rFonts w:ascii="Trebuchet MS" w:hAnsi="Trebuchet MS"/>
        </w:rPr>
        <w:t>utilizarea</w:t>
      </w:r>
      <w:proofErr w:type="spellEnd"/>
      <w:r w:rsidRPr="009C7C48">
        <w:rPr>
          <w:rFonts w:ascii="Trebuchet MS" w:hAnsi="Trebuchet MS"/>
        </w:rPr>
        <w:t xml:space="preserve"> </w:t>
      </w:r>
      <w:proofErr w:type="spellStart"/>
      <w:r w:rsidRPr="009C7C48">
        <w:rPr>
          <w:rFonts w:ascii="Trebuchet MS" w:hAnsi="Trebuchet MS"/>
        </w:rPr>
        <w:t>fondurilor</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conformitate</w:t>
      </w:r>
      <w:proofErr w:type="spellEnd"/>
      <w:r w:rsidRPr="009C7C48">
        <w:rPr>
          <w:rFonts w:ascii="Trebuchet MS" w:hAnsi="Trebuchet MS"/>
        </w:rPr>
        <w:t xml:space="preserve"> cu </w:t>
      </w:r>
      <w:proofErr w:type="spellStart"/>
      <w:r w:rsidRPr="009C7C48">
        <w:rPr>
          <w:rFonts w:ascii="Trebuchet MS" w:hAnsi="Trebuchet MS"/>
        </w:rPr>
        <w:t>obiectivele</w:t>
      </w:r>
      <w:proofErr w:type="spellEnd"/>
      <w:r w:rsidRPr="009C7C48">
        <w:rPr>
          <w:rFonts w:ascii="Trebuchet MS" w:hAnsi="Trebuchet MS"/>
        </w:rPr>
        <w:t xml:space="preserve"> </w:t>
      </w:r>
      <w:proofErr w:type="spellStart"/>
      <w:r w:rsidRPr="009C7C48">
        <w:rPr>
          <w:rFonts w:ascii="Trebuchet MS" w:hAnsi="Trebuchet MS"/>
        </w:rPr>
        <w:t>proiectului</w:t>
      </w:r>
      <w:proofErr w:type="spellEnd"/>
      <w:r w:rsidRPr="009C7C48">
        <w:rPr>
          <w:rFonts w:ascii="Trebuchet MS" w:hAnsi="Trebuchet MS"/>
        </w:rPr>
        <w:t xml:space="preserve">, pe </w:t>
      </w:r>
      <w:proofErr w:type="spellStart"/>
      <w:r w:rsidRPr="009C7C48">
        <w:rPr>
          <w:rFonts w:ascii="Trebuchet MS" w:hAnsi="Trebuchet MS"/>
        </w:rPr>
        <w:t>toată</w:t>
      </w:r>
      <w:proofErr w:type="spellEnd"/>
      <w:r w:rsidRPr="009C7C48">
        <w:rPr>
          <w:rFonts w:ascii="Trebuchet MS" w:hAnsi="Trebuchet MS"/>
        </w:rPr>
        <w:t xml:space="preserve"> </w:t>
      </w:r>
      <w:proofErr w:type="spellStart"/>
      <w:r w:rsidRPr="009C7C48">
        <w:rPr>
          <w:rFonts w:ascii="Trebuchet MS" w:hAnsi="Trebuchet MS"/>
        </w:rPr>
        <w:t>perioada</w:t>
      </w:r>
      <w:proofErr w:type="spellEnd"/>
      <w:r w:rsidRPr="009C7C48">
        <w:rPr>
          <w:rFonts w:ascii="Trebuchet MS" w:hAnsi="Trebuchet MS"/>
        </w:rPr>
        <w:t xml:space="preserve"> de </w:t>
      </w:r>
      <w:proofErr w:type="spellStart"/>
      <w:r w:rsidRPr="009C7C48">
        <w:rPr>
          <w:rFonts w:ascii="Trebuchet MS" w:hAnsi="Trebuchet MS"/>
        </w:rPr>
        <w:t>execuție</w:t>
      </w:r>
      <w:proofErr w:type="spellEnd"/>
      <w:r w:rsidRPr="009C7C48">
        <w:rPr>
          <w:rFonts w:ascii="Trebuchet MS" w:hAnsi="Trebuchet MS"/>
        </w:rPr>
        <w:t xml:space="preserve"> a </w:t>
      </w:r>
      <w:proofErr w:type="spellStart"/>
      <w:r w:rsidRPr="009C7C48">
        <w:rPr>
          <w:rFonts w:ascii="Trebuchet MS" w:hAnsi="Trebuchet MS"/>
        </w:rPr>
        <w:t>proiectului</w:t>
      </w:r>
      <w:proofErr w:type="spellEnd"/>
      <w:r w:rsidRPr="009C7C48">
        <w:rPr>
          <w:rFonts w:ascii="Trebuchet MS" w:hAnsi="Trebuchet MS"/>
        </w:rPr>
        <w:t xml:space="preserve">, </w:t>
      </w:r>
      <w:proofErr w:type="spellStart"/>
      <w:r w:rsidRPr="009C7C48">
        <w:rPr>
          <w:rFonts w:ascii="Trebuchet MS" w:hAnsi="Trebuchet MS"/>
        </w:rPr>
        <w:t>inclusiv</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perioada</w:t>
      </w:r>
      <w:proofErr w:type="spellEnd"/>
      <w:r w:rsidRPr="009C7C48">
        <w:rPr>
          <w:rFonts w:ascii="Trebuchet MS" w:hAnsi="Trebuchet MS"/>
        </w:rPr>
        <w:t xml:space="preserve"> de </w:t>
      </w:r>
      <w:proofErr w:type="spellStart"/>
      <w:r w:rsidRPr="009C7C48">
        <w:rPr>
          <w:rFonts w:ascii="Trebuchet MS" w:hAnsi="Trebuchet MS"/>
        </w:rPr>
        <w:t>monitorizare</w:t>
      </w:r>
      <w:proofErr w:type="spellEnd"/>
      <w:r w:rsidRPr="009C7C48">
        <w:rPr>
          <w:rFonts w:ascii="Trebuchet MS" w:hAnsi="Trebuchet MS"/>
        </w:rPr>
        <w:t>.</w:t>
      </w:r>
    </w:p>
    <w:p w:rsidR="00167A0D" w:rsidRDefault="00167A0D" w:rsidP="00167A0D">
      <w:pPr>
        <w:autoSpaceDE w:val="0"/>
        <w:autoSpaceDN w:val="0"/>
        <w:adjustRightInd w:val="0"/>
        <w:ind w:firstLine="567"/>
        <w:jc w:val="both"/>
        <w:rPr>
          <w:rFonts w:ascii="Trebuchet MS" w:hAnsi="Trebuchet MS"/>
          <w:bCs/>
          <w:iCs/>
        </w:rPr>
      </w:pPr>
    </w:p>
    <w:p w:rsidR="00CF1CBE" w:rsidRDefault="00CF1CBE" w:rsidP="00167A0D">
      <w:pPr>
        <w:autoSpaceDE w:val="0"/>
        <w:autoSpaceDN w:val="0"/>
        <w:adjustRightInd w:val="0"/>
        <w:ind w:firstLine="567"/>
        <w:jc w:val="both"/>
        <w:rPr>
          <w:rFonts w:ascii="Trebuchet MS" w:hAnsi="Trebuchet MS"/>
          <w:bCs/>
          <w:iCs/>
        </w:rPr>
      </w:pPr>
    </w:p>
    <w:p w:rsidR="00CF1CBE" w:rsidRDefault="00CF1CBE" w:rsidP="00167A0D">
      <w:pPr>
        <w:autoSpaceDE w:val="0"/>
        <w:autoSpaceDN w:val="0"/>
        <w:adjustRightInd w:val="0"/>
        <w:ind w:firstLine="567"/>
        <w:jc w:val="both"/>
        <w:rPr>
          <w:rFonts w:ascii="Trebuchet MS" w:hAnsi="Trebuchet MS"/>
          <w:bCs/>
          <w:iCs/>
        </w:rPr>
      </w:pPr>
    </w:p>
    <w:p w:rsidR="00CF1CBE" w:rsidRDefault="00CF1CBE" w:rsidP="00167A0D">
      <w:pPr>
        <w:autoSpaceDE w:val="0"/>
        <w:autoSpaceDN w:val="0"/>
        <w:adjustRightInd w:val="0"/>
        <w:ind w:firstLine="567"/>
        <w:jc w:val="both"/>
        <w:rPr>
          <w:rFonts w:ascii="Trebuchet MS" w:hAnsi="Trebuchet MS"/>
          <w:bCs/>
          <w:iCs/>
        </w:rPr>
      </w:pPr>
    </w:p>
    <w:p w:rsidR="00CF1CBE" w:rsidRDefault="00CF1CBE" w:rsidP="00167A0D">
      <w:pPr>
        <w:autoSpaceDE w:val="0"/>
        <w:autoSpaceDN w:val="0"/>
        <w:adjustRightInd w:val="0"/>
        <w:ind w:firstLine="567"/>
        <w:jc w:val="both"/>
        <w:rPr>
          <w:rFonts w:ascii="Trebuchet MS" w:hAnsi="Trebuchet MS"/>
          <w:bCs/>
          <w:iCs/>
        </w:rPr>
      </w:pPr>
    </w:p>
    <w:p w:rsidR="00167A0D" w:rsidRPr="009C7C48" w:rsidRDefault="00167A0D" w:rsidP="000C0CE5">
      <w:pPr>
        <w:autoSpaceDE w:val="0"/>
        <w:autoSpaceDN w:val="0"/>
        <w:adjustRightInd w:val="0"/>
        <w:jc w:val="both"/>
        <w:rPr>
          <w:rFonts w:ascii="Trebuchet MS" w:hAnsi="Trebuchet MS"/>
          <w:bCs/>
          <w:iCs/>
        </w:rPr>
      </w:pPr>
    </w:p>
    <w:p w:rsidR="00CF1CBE" w:rsidRDefault="00CF1CBE" w:rsidP="000C0CE5">
      <w:pPr>
        <w:rPr>
          <w:rFonts w:ascii="Trebuchet MS" w:hAnsi="Trebuchet MS"/>
          <w:b/>
        </w:rPr>
      </w:pPr>
    </w:p>
    <w:p w:rsidR="00167A0D" w:rsidRPr="009C7C48" w:rsidRDefault="00167A0D" w:rsidP="000C0CE5">
      <w:pPr>
        <w:rPr>
          <w:rFonts w:ascii="Trebuchet MS" w:hAnsi="Trebuchet MS"/>
          <w:b/>
        </w:rPr>
      </w:pPr>
      <w:r w:rsidRPr="009C7C48">
        <w:rPr>
          <w:rFonts w:ascii="Trebuchet MS" w:hAnsi="Trebuchet MS"/>
          <w:b/>
        </w:rPr>
        <w:t xml:space="preserve">15. </w:t>
      </w:r>
      <w:proofErr w:type="spellStart"/>
      <w:r w:rsidRPr="009C7C48">
        <w:rPr>
          <w:rFonts w:ascii="Trebuchet MS" w:hAnsi="Trebuchet MS"/>
          <w:b/>
        </w:rPr>
        <w:t>Documente</w:t>
      </w:r>
      <w:proofErr w:type="spellEnd"/>
      <w:r w:rsidRPr="009C7C48">
        <w:rPr>
          <w:rFonts w:ascii="Trebuchet MS" w:hAnsi="Trebuchet MS"/>
          <w:b/>
        </w:rPr>
        <w:t xml:space="preserve"> </w:t>
      </w:r>
      <w:proofErr w:type="spellStart"/>
      <w:r w:rsidRPr="009C7C48">
        <w:rPr>
          <w:rFonts w:ascii="Trebuchet MS" w:hAnsi="Trebuchet MS"/>
          <w:b/>
        </w:rPr>
        <w:t>necesare</w:t>
      </w:r>
      <w:proofErr w:type="spellEnd"/>
      <w:r w:rsidRPr="009C7C48">
        <w:rPr>
          <w:rFonts w:ascii="Trebuchet MS" w:hAnsi="Trebuchet MS"/>
          <w:b/>
        </w:rPr>
        <w:t xml:space="preserve"> la </w:t>
      </w:r>
      <w:proofErr w:type="spellStart"/>
      <w:r w:rsidRPr="009C7C48">
        <w:rPr>
          <w:rFonts w:ascii="Trebuchet MS" w:hAnsi="Trebuchet MS"/>
          <w:b/>
        </w:rPr>
        <w:t>întocmirea</w:t>
      </w:r>
      <w:proofErr w:type="spellEnd"/>
      <w:r w:rsidRPr="009C7C48">
        <w:rPr>
          <w:rFonts w:ascii="Trebuchet MS" w:hAnsi="Trebuchet MS"/>
          <w:b/>
        </w:rPr>
        <w:t xml:space="preserve"> </w:t>
      </w:r>
      <w:proofErr w:type="spellStart"/>
      <w:r w:rsidRPr="009C7C48">
        <w:rPr>
          <w:rFonts w:ascii="Trebuchet MS" w:hAnsi="Trebuchet MS"/>
          <w:b/>
        </w:rPr>
        <w:t>cererii</w:t>
      </w:r>
      <w:proofErr w:type="spellEnd"/>
      <w:r w:rsidRPr="009C7C48">
        <w:rPr>
          <w:rFonts w:ascii="Trebuchet MS" w:hAnsi="Trebuchet MS"/>
          <w:b/>
        </w:rPr>
        <w:t xml:space="preserve"> de </w:t>
      </w:r>
      <w:proofErr w:type="spellStart"/>
      <w:r w:rsidRPr="009C7C48">
        <w:rPr>
          <w:rFonts w:ascii="Trebuchet MS" w:hAnsi="Trebuchet MS"/>
          <w:b/>
        </w:rPr>
        <w:t>finanțare</w:t>
      </w:r>
      <w:proofErr w:type="spellEnd"/>
    </w:p>
    <w:p w:rsidR="00CF1CBE" w:rsidRDefault="00CF1CBE" w:rsidP="000C0CE5">
      <w:pPr>
        <w:jc w:val="both"/>
        <w:rPr>
          <w:rFonts w:ascii="Trebuchet MS" w:hAnsi="Trebuchet MS"/>
        </w:rPr>
      </w:pPr>
    </w:p>
    <w:p w:rsidR="007B736A" w:rsidRPr="009C7C48" w:rsidRDefault="007B736A" w:rsidP="000C0CE5">
      <w:pPr>
        <w:jc w:val="both"/>
        <w:rPr>
          <w:rFonts w:ascii="Trebuchet MS" w:hAnsi="Trebuchet MS"/>
        </w:rPr>
      </w:pPr>
      <w:proofErr w:type="spellStart"/>
      <w:r w:rsidRPr="009C7C48">
        <w:rPr>
          <w:rFonts w:ascii="Trebuchet MS" w:hAnsi="Trebuchet MS"/>
        </w:rPr>
        <w:t>Documentele</w:t>
      </w:r>
      <w:proofErr w:type="spellEnd"/>
      <w:r w:rsidRPr="009C7C48">
        <w:rPr>
          <w:rFonts w:ascii="Trebuchet MS" w:hAnsi="Trebuchet MS"/>
        </w:rPr>
        <w:t xml:space="preserve"> </w:t>
      </w:r>
      <w:proofErr w:type="spellStart"/>
      <w:r w:rsidRPr="009C7C48">
        <w:rPr>
          <w:rFonts w:ascii="Trebuchet MS" w:hAnsi="Trebuchet MS"/>
        </w:rPr>
        <w:t>în</w:t>
      </w:r>
      <w:proofErr w:type="spellEnd"/>
      <w:r w:rsidRPr="009C7C48">
        <w:rPr>
          <w:rFonts w:ascii="Trebuchet MS" w:hAnsi="Trebuchet MS"/>
        </w:rPr>
        <w:t xml:space="preserve"> </w:t>
      </w:r>
      <w:proofErr w:type="spellStart"/>
      <w:r w:rsidRPr="009C7C48">
        <w:rPr>
          <w:rFonts w:ascii="Trebuchet MS" w:hAnsi="Trebuchet MS"/>
        </w:rPr>
        <w:t>baza</w:t>
      </w:r>
      <w:proofErr w:type="spellEnd"/>
      <w:r w:rsidRPr="009C7C48">
        <w:rPr>
          <w:rFonts w:ascii="Trebuchet MS" w:hAnsi="Trebuchet MS"/>
        </w:rPr>
        <w:t xml:space="preserve"> </w:t>
      </w:r>
      <w:proofErr w:type="spellStart"/>
      <w:r w:rsidRPr="009C7C48">
        <w:rPr>
          <w:rFonts w:ascii="Trebuchet MS" w:hAnsi="Trebuchet MS"/>
        </w:rPr>
        <w:t>cărora</w:t>
      </w:r>
      <w:proofErr w:type="spellEnd"/>
      <w:r w:rsidRPr="009C7C48">
        <w:rPr>
          <w:rFonts w:ascii="Trebuchet MS" w:hAnsi="Trebuchet MS"/>
        </w:rPr>
        <w:t xml:space="preserve"> se </w:t>
      </w:r>
      <w:proofErr w:type="spellStart"/>
      <w:r w:rsidRPr="009C7C48">
        <w:rPr>
          <w:rFonts w:ascii="Trebuchet MS" w:hAnsi="Trebuchet MS"/>
        </w:rPr>
        <w:t>va</w:t>
      </w:r>
      <w:proofErr w:type="spellEnd"/>
      <w:r w:rsidRPr="009C7C48">
        <w:rPr>
          <w:rFonts w:ascii="Trebuchet MS" w:hAnsi="Trebuchet MS"/>
        </w:rPr>
        <w:t xml:space="preserve"> </w:t>
      </w:r>
      <w:proofErr w:type="spellStart"/>
      <w:r w:rsidRPr="009C7C48">
        <w:rPr>
          <w:rFonts w:ascii="Trebuchet MS" w:hAnsi="Trebuchet MS"/>
        </w:rPr>
        <w:t>evalua</w:t>
      </w:r>
      <w:proofErr w:type="spellEnd"/>
      <w:r w:rsidRPr="009C7C48">
        <w:rPr>
          <w:rFonts w:ascii="Trebuchet MS" w:hAnsi="Trebuchet MS"/>
        </w:rPr>
        <w:t xml:space="preserve"> </w:t>
      </w:r>
      <w:proofErr w:type="spellStart"/>
      <w:r w:rsidRPr="009C7C48">
        <w:rPr>
          <w:rFonts w:ascii="Trebuchet MS" w:hAnsi="Trebuchet MS"/>
        </w:rPr>
        <w:t>Cererea</w:t>
      </w:r>
      <w:proofErr w:type="spellEnd"/>
      <w:r w:rsidRPr="009C7C48">
        <w:rPr>
          <w:rFonts w:ascii="Trebuchet MS" w:hAnsi="Trebuchet MS"/>
        </w:rPr>
        <w:t xml:space="preserve"> de </w:t>
      </w:r>
      <w:proofErr w:type="spellStart"/>
      <w:r w:rsidRPr="009C7C48">
        <w:rPr>
          <w:rFonts w:ascii="Trebuchet MS" w:hAnsi="Trebuchet MS"/>
        </w:rPr>
        <w:t>finanţare</w:t>
      </w:r>
      <w:proofErr w:type="spellEnd"/>
      <w:r w:rsidRPr="009C7C48">
        <w:rPr>
          <w:rFonts w:ascii="Trebuchet MS" w:hAnsi="Trebuchet MS"/>
        </w:rPr>
        <w:t xml:space="preserve">: </w:t>
      </w:r>
    </w:p>
    <w:p w:rsidR="007B736A" w:rsidRPr="009C7C48" w:rsidRDefault="007B736A" w:rsidP="007B736A">
      <w:pPr>
        <w:ind w:firstLine="567"/>
        <w:jc w:val="both"/>
        <w:rPr>
          <w:rFonts w:ascii="Trebuchet MS" w:hAnsi="Trebuchet MS"/>
        </w:rPr>
      </w:pPr>
    </w:p>
    <w:p w:rsidR="003A04A1" w:rsidRPr="009C7C48" w:rsidRDefault="003A04A1" w:rsidP="003A04A1">
      <w:pPr>
        <w:ind w:firstLine="567"/>
        <w:jc w:val="both"/>
        <w:rPr>
          <w:rFonts w:ascii="Trebuchet MS" w:hAnsi="Trebuchet MS"/>
          <w:lang w:val="ro-RO"/>
        </w:rPr>
      </w:pPr>
      <w:r w:rsidRPr="009C7C48">
        <w:rPr>
          <w:rFonts w:ascii="Trebuchet MS" w:hAnsi="Trebuchet MS"/>
          <w:b/>
          <w:bCs/>
          <w:lang w:val="ro-RO"/>
        </w:rPr>
        <w:t xml:space="preserve">1. PLANUL DE MARKETING/ STUDIU </w:t>
      </w:r>
    </w:p>
    <w:p w:rsidR="003A04A1" w:rsidRPr="009C7C48" w:rsidRDefault="003A04A1" w:rsidP="003A04A1">
      <w:pPr>
        <w:ind w:firstLine="567"/>
        <w:jc w:val="both"/>
        <w:rPr>
          <w:rFonts w:ascii="Trebuchet MS" w:hAnsi="Trebuchet MS"/>
          <w:b/>
          <w:bCs/>
          <w:lang w:val="ro-RO"/>
        </w:rPr>
      </w:pPr>
    </w:p>
    <w:p w:rsidR="003A04A1" w:rsidRPr="009C7C48" w:rsidRDefault="003A04A1" w:rsidP="003A04A1">
      <w:pPr>
        <w:ind w:firstLine="567"/>
        <w:jc w:val="both"/>
        <w:rPr>
          <w:rFonts w:ascii="Trebuchet MS" w:hAnsi="Trebuchet MS"/>
          <w:lang w:val="ro-RO"/>
        </w:rPr>
      </w:pPr>
      <w:r w:rsidRPr="009C7C48">
        <w:rPr>
          <w:rFonts w:ascii="Trebuchet MS" w:hAnsi="Trebuchet MS"/>
          <w:b/>
          <w:bCs/>
          <w:lang w:val="ro-RO"/>
        </w:rPr>
        <w:t xml:space="preserve">2. ACORDUL DE COOPERARE AL PARTENERIATULUI </w:t>
      </w:r>
    </w:p>
    <w:p w:rsidR="003A04A1" w:rsidRPr="009C7C48" w:rsidRDefault="003A04A1" w:rsidP="003A04A1">
      <w:pPr>
        <w:ind w:firstLine="567"/>
        <w:jc w:val="both"/>
        <w:rPr>
          <w:rFonts w:ascii="Trebuchet MS" w:hAnsi="Trebuchet MS"/>
          <w:b/>
          <w:bCs/>
          <w:lang w:val="ro-RO"/>
        </w:rPr>
      </w:pPr>
    </w:p>
    <w:p w:rsidR="003A04A1" w:rsidRPr="009C7C48" w:rsidRDefault="003A04A1" w:rsidP="003A04A1">
      <w:pPr>
        <w:ind w:firstLine="567"/>
        <w:jc w:val="both"/>
        <w:rPr>
          <w:rFonts w:ascii="Trebuchet MS" w:hAnsi="Trebuchet MS"/>
          <w:lang w:val="ro-RO"/>
        </w:rPr>
      </w:pPr>
      <w:r w:rsidRPr="009C7C48">
        <w:rPr>
          <w:rFonts w:ascii="Trebuchet MS" w:hAnsi="Trebuchet MS"/>
          <w:b/>
          <w:bCs/>
          <w:lang w:val="ro-RO"/>
        </w:rPr>
        <w:t xml:space="preserve">3. DOCUMENTE SOLICITATE PENTRU TERENUL AGRICOL / DOCUMENT PENTRU EFECTIVUL DE ANIMALE DEŢINUT ÎN PROPRIETATE </w:t>
      </w:r>
    </w:p>
    <w:p w:rsidR="003A04A1" w:rsidRPr="009C7C48" w:rsidRDefault="003A04A1" w:rsidP="003A04A1">
      <w:pPr>
        <w:ind w:firstLine="567"/>
        <w:jc w:val="both"/>
        <w:rPr>
          <w:rFonts w:ascii="Trebuchet MS" w:hAnsi="Trebuchet MS"/>
          <w:lang w:val="ro-RO"/>
        </w:rPr>
      </w:pPr>
      <w:r w:rsidRPr="009C7C48">
        <w:rPr>
          <w:rFonts w:ascii="Trebuchet MS" w:hAnsi="Trebuchet MS"/>
          <w:lang w:val="ro-RO"/>
        </w:rPr>
        <w:t xml:space="preserve">În cazul în care planul de proiect include, de asemenea, acțiuni care sunt eligibile în cadrul altor măsuri din SDL/submăsuri din PNDR se vor prezenta documentele așa cum sunt prevăzute în cadrul Ghidului Solicitantului în vigoare, aferent măsurii/submăsurii respective, de către fermierul/ fermierii membrii ai acordului de cooperare ce vor beneficia de investiție. </w:t>
      </w:r>
    </w:p>
    <w:p w:rsidR="003A04A1" w:rsidRPr="009C7C48" w:rsidRDefault="003A04A1" w:rsidP="003A04A1">
      <w:pPr>
        <w:ind w:firstLine="567"/>
        <w:jc w:val="both"/>
        <w:rPr>
          <w:rFonts w:ascii="Trebuchet MS" w:hAnsi="Trebuchet MS"/>
          <w:b/>
          <w:bCs/>
          <w:lang w:val="ro-RO"/>
        </w:rPr>
      </w:pPr>
    </w:p>
    <w:p w:rsidR="003A04A1" w:rsidRPr="009C7C48" w:rsidRDefault="003A04A1" w:rsidP="003A04A1">
      <w:pPr>
        <w:ind w:firstLine="567"/>
        <w:jc w:val="both"/>
        <w:rPr>
          <w:rFonts w:ascii="Trebuchet MS" w:hAnsi="Trebuchet MS"/>
          <w:lang w:val="ro-RO"/>
        </w:rPr>
      </w:pPr>
      <w:r w:rsidRPr="009C7C48">
        <w:rPr>
          <w:rFonts w:ascii="Trebuchet MS" w:hAnsi="Trebuchet MS"/>
          <w:b/>
          <w:bCs/>
          <w:lang w:val="ro-RO"/>
        </w:rPr>
        <w:t xml:space="preserve">4. DOCUMENTE SOLICITATE PENTRU IMOBILUL (CLĂDIRILE ŞI/ SAU TERENURILE) PE CARE SUNT/ VOR FI REALIZATE INVESTIŢIILE </w:t>
      </w:r>
    </w:p>
    <w:p w:rsidR="003A04A1" w:rsidRPr="009C7C48" w:rsidRDefault="003A04A1" w:rsidP="003A04A1">
      <w:pPr>
        <w:ind w:firstLine="567"/>
        <w:jc w:val="both"/>
        <w:rPr>
          <w:rFonts w:ascii="Trebuchet MS" w:hAnsi="Trebuchet MS"/>
          <w:lang w:val="ro-RO"/>
        </w:rPr>
      </w:pPr>
      <w:r w:rsidRPr="009C7C48">
        <w:rPr>
          <w:rFonts w:ascii="Trebuchet MS" w:hAnsi="Trebuchet MS"/>
          <w:lang w:val="ro-RO"/>
        </w:rPr>
        <w:t xml:space="preserve">În cazul în care planul de proiect include, de asemenea, acțiuni care sunt eligibile în cadrul altor măsuri din SDL/submăsuri din PNDR se vor prezenta documentele așa cum sunt prevăzute în cadrul Ghidului Solicitantului în vigoare, aferent măsurii/submăsurii respective, de către fermierul/ microîntreprinderea și întreprinderea mică, membrii ai acordului de cooperare ce vor beneficia de investiție. </w:t>
      </w:r>
    </w:p>
    <w:p w:rsidR="003A04A1" w:rsidRPr="009C7C48" w:rsidRDefault="003A04A1" w:rsidP="003A04A1">
      <w:pPr>
        <w:ind w:firstLine="567"/>
        <w:jc w:val="both"/>
        <w:rPr>
          <w:rFonts w:ascii="Trebuchet MS" w:hAnsi="Trebuchet MS"/>
          <w:b/>
          <w:bCs/>
          <w:lang w:val="ro-RO"/>
        </w:rPr>
      </w:pPr>
    </w:p>
    <w:p w:rsidR="003A04A1" w:rsidRPr="009C7C48" w:rsidRDefault="003A04A1" w:rsidP="003A04A1">
      <w:pPr>
        <w:ind w:firstLine="567"/>
        <w:jc w:val="both"/>
        <w:rPr>
          <w:rFonts w:ascii="Trebuchet MS" w:hAnsi="Trebuchet MS"/>
          <w:lang w:val="ro-RO"/>
        </w:rPr>
      </w:pPr>
      <w:r w:rsidRPr="009C7C48">
        <w:rPr>
          <w:rFonts w:ascii="Trebuchet MS" w:hAnsi="Trebuchet MS"/>
          <w:b/>
          <w:bCs/>
          <w:lang w:val="ro-RO"/>
        </w:rPr>
        <w:t>5</w:t>
      </w:r>
      <w:r w:rsidRPr="009C7C48">
        <w:rPr>
          <w:rFonts w:ascii="Trebuchet MS" w:hAnsi="Trebuchet MS"/>
          <w:lang w:val="ro-RO"/>
        </w:rPr>
        <w:t xml:space="preserve">. </w:t>
      </w:r>
      <w:r w:rsidRPr="009C7C48">
        <w:rPr>
          <w:rFonts w:ascii="Trebuchet MS" w:hAnsi="Trebuchet MS"/>
          <w:b/>
          <w:bCs/>
          <w:lang w:val="ro-RO"/>
        </w:rPr>
        <w:t>EXTRAS DE CARTE FUNCIARĂ SAU DOCUMENT CARE SĂ CERTIFICE CĂ NU AU FOST FINALIZATE LUCRĂRILE DE CADASTRU</w:t>
      </w:r>
      <w:r w:rsidRPr="009C7C48">
        <w:rPr>
          <w:rFonts w:ascii="Trebuchet MS" w:hAnsi="Trebuchet MS"/>
          <w:lang w:val="ro-RO"/>
        </w:rPr>
        <w:t>, pentru investiţiile care vizează investiţii în lucrări privind construcţiile noi sau modernizări ale acestora.</w:t>
      </w:r>
    </w:p>
    <w:tbl>
      <w:tblPr>
        <w:tblStyle w:val="TableGrid"/>
        <w:tblW w:w="0" w:type="auto"/>
        <w:tblLook w:val="04A0" w:firstRow="1" w:lastRow="0" w:firstColumn="1" w:lastColumn="0" w:noHBand="0" w:noVBand="1"/>
      </w:tblPr>
      <w:tblGrid>
        <w:gridCol w:w="9738"/>
      </w:tblGrid>
      <w:tr w:rsidR="003A04A1" w:rsidRPr="009C7C48" w:rsidTr="00C915BD">
        <w:tc>
          <w:tcPr>
            <w:tcW w:w="9738" w:type="dxa"/>
            <w:shd w:val="clear" w:color="auto" w:fill="A8D08D" w:themeFill="accent6" w:themeFillTint="99"/>
          </w:tcPr>
          <w:p w:rsidR="003A04A1" w:rsidRPr="009C7C48" w:rsidRDefault="003A04A1" w:rsidP="003A04A1">
            <w:pPr>
              <w:ind w:firstLine="567"/>
              <w:jc w:val="both"/>
              <w:rPr>
                <w:rFonts w:ascii="Trebuchet MS" w:hAnsi="Trebuchet MS"/>
                <w:lang w:val="ro-RO" w:eastAsia="en-US"/>
              </w:rPr>
            </w:pPr>
            <w:r w:rsidRPr="009C7C48">
              <w:rPr>
                <w:rFonts w:ascii="Trebuchet MS" w:hAnsi="Trebuchet MS"/>
                <w:lang w:val="ro-RO" w:eastAsia="en-US"/>
              </w:rPr>
              <w:t>Atenţie! În situatia în care imobilul pe care se execută investiţia nu este liber de sarcini (gajat pentru un credit), se va depune acordul creditorului privind execuția investiției şi graficul de rambursare a creditului.</w:t>
            </w:r>
          </w:p>
        </w:tc>
      </w:tr>
    </w:tbl>
    <w:p w:rsidR="003A04A1" w:rsidRPr="009C7C48" w:rsidRDefault="003A04A1" w:rsidP="003A04A1">
      <w:pPr>
        <w:ind w:firstLine="567"/>
        <w:jc w:val="both"/>
        <w:rPr>
          <w:rFonts w:ascii="Trebuchet MS" w:hAnsi="Trebuchet MS"/>
        </w:rPr>
      </w:pP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6.1. CERTIFICAT DE URBANISM SAU AUTORIZAŢIE DE CONSTRUIRE </w:t>
      </w:r>
      <w:r w:rsidRPr="009C7C48">
        <w:rPr>
          <w:rFonts w:ascii="Trebuchet MS" w:hAnsi="Trebuchet MS"/>
          <w:iCs/>
          <w:lang w:val="ro-RO"/>
        </w:rPr>
        <w:t>pentru proiecte care prevăd construcţii (noi, extinderi sau modernizări).</w:t>
      </w:r>
    </w:p>
    <w:p w:rsidR="003A04A1" w:rsidRPr="009C7C48" w:rsidRDefault="003A04A1" w:rsidP="003A04A1">
      <w:pPr>
        <w:ind w:firstLine="567"/>
        <w:jc w:val="both"/>
        <w:rPr>
          <w:rFonts w:ascii="Trebuchet MS" w:hAnsi="Trebuchet MS"/>
          <w:b/>
          <w:bCs/>
          <w:iCs/>
          <w:lang w:val="ro-RO"/>
        </w:rPr>
      </w:pP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6.2. PROIECT TEHNIC </w:t>
      </w:r>
      <w:r w:rsidRPr="009C7C48">
        <w:rPr>
          <w:rFonts w:ascii="Trebuchet MS" w:hAnsi="Trebuchet MS"/>
          <w:iCs/>
          <w:lang w:val="ro-RO"/>
        </w:rPr>
        <w:t xml:space="preserve">în cazul în care planul de proiect include acțiuni care sunt eligibile în cadrul altor măsuri. </w:t>
      </w:r>
    </w:p>
    <w:p w:rsidR="003A04A1" w:rsidRPr="009C7C48" w:rsidRDefault="003A04A1" w:rsidP="003A04A1">
      <w:pPr>
        <w:ind w:firstLine="567"/>
        <w:jc w:val="both"/>
        <w:rPr>
          <w:rFonts w:ascii="Trebuchet MS" w:hAnsi="Trebuchet MS"/>
          <w:b/>
          <w:bCs/>
          <w:iCs/>
          <w:lang w:val="ro-RO"/>
        </w:rPr>
      </w:pPr>
    </w:p>
    <w:tbl>
      <w:tblPr>
        <w:tblStyle w:val="TableGrid"/>
        <w:tblW w:w="0" w:type="auto"/>
        <w:tblLook w:val="04A0" w:firstRow="1" w:lastRow="0" w:firstColumn="1" w:lastColumn="0" w:noHBand="0" w:noVBand="1"/>
      </w:tblPr>
      <w:tblGrid>
        <w:gridCol w:w="9853"/>
      </w:tblGrid>
      <w:tr w:rsidR="0045510E" w:rsidTr="0045510E">
        <w:tc>
          <w:tcPr>
            <w:tcW w:w="9853" w:type="dxa"/>
          </w:tcPr>
          <w:p w:rsidR="00D76C08" w:rsidRPr="006C23C2" w:rsidRDefault="00D76C08" w:rsidP="0045510E">
            <w:pPr>
              <w:ind w:firstLine="567"/>
              <w:jc w:val="both"/>
              <w:rPr>
                <w:rFonts w:ascii="Trebuchet MS" w:hAnsi="Trebuchet MS"/>
                <w:b/>
                <w:bCs/>
                <w:i/>
                <w:iCs/>
                <w:sz w:val="12"/>
                <w:szCs w:val="12"/>
                <w:u w:val="single"/>
                <w:lang w:val="ro-RO"/>
              </w:rPr>
            </w:pPr>
          </w:p>
          <w:p w:rsidR="0045510E" w:rsidRPr="0045510E" w:rsidRDefault="0045510E" w:rsidP="0045510E">
            <w:pPr>
              <w:ind w:firstLine="567"/>
              <w:jc w:val="both"/>
              <w:rPr>
                <w:rFonts w:ascii="Trebuchet MS" w:hAnsi="Trebuchet MS"/>
                <w:b/>
                <w:bCs/>
                <w:i/>
                <w:iCs/>
                <w:sz w:val="22"/>
                <w:szCs w:val="22"/>
                <w:u w:val="single"/>
                <w:lang w:val="ro-RO"/>
              </w:rPr>
            </w:pPr>
            <w:r w:rsidRPr="0045510E">
              <w:rPr>
                <w:rFonts w:ascii="Trebuchet MS" w:hAnsi="Trebuchet MS"/>
                <w:b/>
                <w:bCs/>
                <w:i/>
                <w:iCs/>
                <w:sz w:val="22"/>
                <w:szCs w:val="22"/>
                <w:u w:val="single"/>
                <w:lang w:val="ro-RO"/>
              </w:rPr>
              <w:t xml:space="preserve">ACESTE DOCUMENTE CE SE VOR PREZENTA LA MOMENTUL ÎNCHEIERII CONTRACTULUI: </w:t>
            </w:r>
          </w:p>
          <w:p w:rsidR="008C2DD6" w:rsidRPr="006C23C2" w:rsidRDefault="008C2DD6" w:rsidP="0045510E">
            <w:pPr>
              <w:ind w:firstLine="567"/>
              <w:jc w:val="both"/>
              <w:rPr>
                <w:rFonts w:ascii="Trebuchet MS" w:hAnsi="Trebuchet MS"/>
                <w:b/>
                <w:bCs/>
                <w:iCs/>
                <w:sz w:val="12"/>
                <w:szCs w:val="12"/>
                <w:lang w:val="ro-RO"/>
              </w:rPr>
            </w:pPr>
          </w:p>
          <w:p w:rsidR="0045510E" w:rsidRPr="009C7C48" w:rsidRDefault="0045510E" w:rsidP="0045510E">
            <w:pPr>
              <w:ind w:firstLine="567"/>
              <w:jc w:val="both"/>
              <w:rPr>
                <w:rFonts w:ascii="Trebuchet MS" w:hAnsi="Trebuchet MS"/>
                <w:iCs/>
                <w:lang w:val="ro-RO"/>
              </w:rPr>
            </w:pPr>
            <w:r w:rsidRPr="009C7C48">
              <w:rPr>
                <w:rFonts w:ascii="Trebuchet MS" w:hAnsi="Trebuchet MS"/>
                <w:b/>
                <w:bCs/>
                <w:iCs/>
                <w:lang w:val="ro-RO"/>
              </w:rPr>
              <w:t>7</w:t>
            </w:r>
            <w:r w:rsidR="008C2DD6">
              <w:rPr>
                <w:rFonts w:ascii="Trebuchet MS" w:hAnsi="Trebuchet MS"/>
                <w:b/>
                <w:bCs/>
                <w:iCs/>
                <w:lang w:val="ro-RO"/>
              </w:rPr>
              <w:t>.1</w:t>
            </w:r>
            <w:r w:rsidRPr="009C7C48">
              <w:rPr>
                <w:rFonts w:ascii="Trebuchet MS" w:hAnsi="Trebuchet MS"/>
                <w:b/>
                <w:bCs/>
                <w:iCs/>
                <w:lang w:val="ro-RO"/>
              </w:rPr>
              <w:t>. DOCUMENT</w:t>
            </w:r>
            <w:r w:rsidRPr="0045510E">
              <w:rPr>
                <w:rFonts w:ascii="Trebuchet MS" w:hAnsi="Trebuchet MS"/>
                <w:bCs/>
                <w:iCs/>
                <w:lang w:val="ro-RO"/>
              </w:rPr>
              <w:t xml:space="preserve"> care dovedesc </w:t>
            </w:r>
            <w:r>
              <w:rPr>
                <w:rFonts w:ascii="Trebuchet MS" w:hAnsi="Trebuchet MS"/>
                <w:iCs/>
                <w:lang w:val="ro-RO"/>
              </w:rPr>
              <w:t>capacitatea şi sursa de cofinanţare a investiţiei emise de o instituţie financiară (extras de cont şi/sau contract de credit)</w:t>
            </w:r>
          </w:p>
          <w:p w:rsidR="008C2DD6" w:rsidRDefault="008C2DD6" w:rsidP="0045510E">
            <w:pPr>
              <w:ind w:firstLine="567"/>
              <w:jc w:val="both"/>
              <w:rPr>
                <w:rFonts w:ascii="Trebuchet MS" w:hAnsi="Trebuchet MS"/>
                <w:b/>
                <w:bCs/>
                <w:iCs/>
                <w:lang w:val="ro-RO"/>
              </w:rPr>
            </w:pPr>
          </w:p>
          <w:p w:rsidR="0045510E" w:rsidRPr="0045510E" w:rsidRDefault="0045510E" w:rsidP="0045510E">
            <w:pPr>
              <w:ind w:firstLine="567"/>
              <w:jc w:val="both"/>
              <w:rPr>
                <w:rFonts w:ascii="Trebuchet MS" w:hAnsi="Trebuchet MS"/>
                <w:iCs/>
                <w:lang w:val="ro-RO"/>
              </w:rPr>
            </w:pPr>
            <w:r w:rsidRPr="009C7C48">
              <w:rPr>
                <w:rFonts w:ascii="Trebuchet MS" w:hAnsi="Trebuchet MS"/>
                <w:b/>
                <w:bCs/>
                <w:iCs/>
                <w:lang w:val="ro-RO"/>
              </w:rPr>
              <w:t>7</w:t>
            </w:r>
            <w:r>
              <w:rPr>
                <w:rFonts w:ascii="Trebuchet MS" w:hAnsi="Trebuchet MS"/>
                <w:b/>
                <w:bCs/>
                <w:iCs/>
                <w:lang w:val="ro-RO"/>
              </w:rPr>
              <w:t>.2</w:t>
            </w:r>
            <w:r w:rsidRPr="009C7C48">
              <w:rPr>
                <w:rFonts w:ascii="Trebuchet MS" w:hAnsi="Trebuchet MS"/>
                <w:b/>
                <w:bCs/>
                <w:iCs/>
                <w:lang w:val="ro-RO"/>
              </w:rPr>
              <w:t xml:space="preserve">. DOCUMENT DE LA BANCĂ/ TREZORERIE </w:t>
            </w:r>
            <w:r w:rsidRPr="009C7C48">
              <w:rPr>
                <w:rFonts w:ascii="Trebuchet MS" w:hAnsi="Trebuchet MS"/>
                <w:iCs/>
                <w:lang w:val="ro-RO"/>
              </w:rPr>
              <w:t xml:space="preserve">cu datele de identificare ale acesteia și ale contului aferent proiectului FEADR (denumirea, adresa instituției financiare, codul IBAN al contului în care se derulează operațiunile cu AFIR); </w:t>
            </w:r>
          </w:p>
        </w:tc>
      </w:tr>
    </w:tbl>
    <w:p w:rsidR="003A04A1" w:rsidRDefault="003A04A1" w:rsidP="003A04A1">
      <w:pPr>
        <w:ind w:firstLine="567"/>
        <w:jc w:val="both"/>
        <w:rPr>
          <w:rFonts w:ascii="Trebuchet MS" w:hAnsi="Trebuchet MS"/>
          <w:b/>
          <w:bCs/>
          <w:iCs/>
          <w:lang w:val="ro-RO"/>
        </w:rPr>
      </w:pPr>
    </w:p>
    <w:p w:rsidR="00CF1CBE" w:rsidRDefault="00CF1CBE" w:rsidP="003A04A1">
      <w:pPr>
        <w:ind w:firstLine="567"/>
        <w:jc w:val="both"/>
        <w:rPr>
          <w:rFonts w:ascii="Trebuchet MS" w:hAnsi="Trebuchet MS"/>
          <w:b/>
          <w:bCs/>
          <w:iCs/>
          <w:lang w:val="ro-RO"/>
        </w:rPr>
      </w:pPr>
    </w:p>
    <w:tbl>
      <w:tblPr>
        <w:tblStyle w:val="TableGrid"/>
        <w:tblW w:w="0" w:type="auto"/>
        <w:tblLook w:val="04A0" w:firstRow="1" w:lastRow="0" w:firstColumn="1" w:lastColumn="0" w:noHBand="0" w:noVBand="1"/>
      </w:tblPr>
      <w:tblGrid>
        <w:gridCol w:w="9853"/>
      </w:tblGrid>
      <w:tr w:rsidR="0045510E" w:rsidTr="0045510E">
        <w:tc>
          <w:tcPr>
            <w:tcW w:w="9853" w:type="dxa"/>
          </w:tcPr>
          <w:p w:rsidR="00D76C08" w:rsidRDefault="00D76C08" w:rsidP="0045510E">
            <w:pPr>
              <w:ind w:firstLine="567"/>
              <w:jc w:val="both"/>
              <w:rPr>
                <w:rFonts w:ascii="Trebuchet MS" w:hAnsi="Trebuchet MS"/>
                <w:b/>
                <w:bCs/>
                <w:i/>
                <w:iCs/>
                <w:sz w:val="22"/>
                <w:szCs w:val="22"/>
                <w:u w:val="single"/>
                <w:lang w:val="ro-RO"/>
              </w:rPr>
            </w:pPr>
          </w:p>
          <w:p w:rsidR="0045510E" w:rsidRPr="0045510E" w:rsidRDefault="0045510E" w:rsidP="0045510E">
            <w:pPr>
              <w:ind w:firstLine="567"/>
              <w:jc w:val="both"/>
              <w:rPr>
                <w:rFonts w:ascii="Trebuchet MS" w:hAnsi="Trebuchet MS"/>
                <w:b/>
                <w:bCs/>
                <w:i/>
                <w:iCs/>
                <w:sz w:val="22"/>
                <w:szCs w:val="22"/>
                <w:u w:val="single"/>
                <w:lang w:val="ro-RO"/>
              </w:rPr>
            </w:pPr>
            <w:r w:rsidRPr="0045510E">
              <w:rPr>
                <w:rFonts w:ascii="Trebuchet MS" w:hAnsi="Trebuchet MS"/>
                <w:b/>
                <w:bCs/>
                <w:i/>
                <w:iCs/>
                <w:sz w:val="22"/>
                <w:szCs w:val="22"/>
                <w:u w:val="single"/>
                <w:lang w:val="ro-RO"/>
              </w:rPr>
              <w:t xml:space="preserve">ACESTE DOCUMENTE CE SE VOR PREZENTA LA MOMENTUL ÎNCHEIERII CONTRACTULUI: </w:t>
            </w:r>
          </w:p>
          <w:p w:rsidR="008C2DD6" w:rsidRDefault="0045510E" w:rsidP="0045510E">
            <w:pPr>
              <w:ind w:firstLine="567"/>
              <w:jc w:val="both"/>
              <w:rPr>
                <w:rFonts w:ascii="Trebuchet MS" w:hAnsi="Trebuchet MS"/>
                <w:iCs/>
                <w:lang w:val="ro-RO"/>
              </w:rPr>
            </w:pPr>
            <w:r w:rsidRPr="009C7C48">
              <w:rPr>
                <w:rFonts w:ascii="Trebuchet MS" w:hAnsi="Trebuchet MS"/>
                <w:iCs/>
                <w:lang w:val="ro-RO"/>
              </w:rPr>
              <w:t xml:space="preserve"> </w:t>
            </w:r>
          </w:p>
          <w:p w:rsidR="0045510E" w:rsidRPr="009C7C48" w:rsidRDefault="0045510E" w:rsidP="0045510E">
            <w:pPr>
              <w:ind w:firstLine="567"/>
              <w:jc w:val="both"/>
              <w:rPr>
                <w:rFonts w:ascii="Trebuchet MS" w:hAnsi="Trebuchet MS"/>
                <w:iCs/>
                <w:lang w:val="ro-RO"/>
              </w:rPr>
            </w:pPr>
            <w:r w:rsidRPr="009C7C48">
              <w:rPr>
                <w:rFonts w:ascii="Trebuchet MS" w:hAnsi="Trebuchet MS"/>
                <w:b/>
                <w:bCs/>
                <w:iCs/>
                <w:lang w:val="ro-RO"/>
              </w:rPr>
              <w:t xml:space="preserve">8.1 CERTIFICATE CARE SĂ ATESTE LIPSA DATORIILOR RESTANTE FISCALE </w:t>
            </w:r>
            <w:r w:rsidRPr="009C7C48">
              <w:rPr>
                <w:rFonts w:ascii="Trebuchet MS" w:hAnsi="Trebuchet MS"/>
                <w:iCs/>
                <w:lang w:val="ro-RO"/>
              </w:rPr>
              <w:t xml:space="preserve">ale liderului de proiect şi sociale emise de Direcţia Generală a Finanţelor Publice și de </w:t>
            </w:r>
            <w:r w:rsidRPr="009C7C48">
              <w:rPr>
                <w:rFonts w:ascii="Trebuchet MS" w:hAnsi="Trebuchet MS"/>
                <w:iCs/>
                <w:lang w:val="ro-RO"/>
              </w:rPr>
              <w:lastRenderedPageBreak/>
              <w:t xml:space="preserve">primăriile pe raza cărora îşi au sediul social și puncte de lucru (numai în cazul în care solicitantul este proprietar asupra imobilelor) şi, dacă este cazul, graficul de reeşalonare a datoriilor către bugetul consolidat. </w:t>
            </w:r>
          </w:p>
          <w:p w:rsidR="0045510E" w:rsidRPr="009C7C48" w:rsidRDefault="0045510E" w:rsidP="0045510E">
            <w:pPr>
              <w:ind w:firstLine="567"/>
              <w:jc w:val="both"/>
              <w:rPr>
                <w:rFonts w:ascii="Trebuchet MS" w:hAnsi="Trebuchet MS"/>
                <w:iCs/>
                <w:lang w:val="ro-RO"/>
              </w:rPr>
            </w:pPr>
            <w:r w:rsidRPr="009C7C48">
              <w:rPr>
                <w:rFonts w:ascii="Trebuchet MS" w:hAnsi="Trebuchet MS"/>
                <w:b/>
                <w:bCs/>
                <w:iCs/>
                <w:lang w:val="ro-RO"/>
              </w:rPr>
              <w:t xml:space="preserve">Atenție! </w:t>
            </w:r>
            <w:r w:rsidRPr="009C7C48">
              <w:rPr>
                <w:rFonts w:ascii="Trebuchet MS" w:hAnsi="Trebuchet MS"/>
                <w:iCs/>
                <w:lang w:val="ro-RO"/>
              </w:rPr>
              <w:t xml:space="preserve">Certificatele trebuie să menționeze clar lipsa datoriilor prin mențiunea „nu are datorii fiscale și sociale sau locale” sau bararea rubricii în care ar trebui să fie menționate. </w:t>
            </w:r>
          </w:p>
          <w:p w:rsidR="0045510E" w:rsidRPr="009C7C48" w:rsidRDefault="0045510E" w:rsidP="0045510E">
            <w:pPr>
              <w:ind w:firstLine="567"/>
              <w:jc w:val="both"/>
              <w:rPr>
                <w:rFonts w:ascii="Trebuchet MS" w:hAnsi="Trebuchet MS"/>
                <w:iCs/>
                <w:lang w:val="ro-RO"/>
              </w:rPr>
            </w:pPr>
            <w:r w:rsidRPr="009C7C48">
              <w:rPr>
                <w:rFonts w:ascii="Trebuchet MS" w:hAnsi="Trebuchet MS"/>
                <w:b/>
                <w:bCs/>
                <w:iCs/>
                <w:lang w:val="ro-RO"/>
              </w:rPr>
              <w:t xml:space="preserve">Atenție! </w:t>
            </w:r>
            <w:r w:rsidRPr="009C7C48">
              <w:rPr>
                <w:rFonts w:ascii="Trebuchet MS" w:hAnsi="Trebuchet MS"/>
                <w:iCs/>
                <w:lang w:val="ro-RO"/>
              </w:rPr>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 </w:t>
            </w:r>
          </w:p>
          <w:p w:rsidR="008C2DD6" w:rsidRDefault="008C2DD6" w:rsidP="0045510E">
            <w:pPr>
              <w:ind w:firstLine="567"/>
              <w:jc w:val="both"/>
              <w:rPr>
                <w:rFonts w:ascii="Trebuchet MS" w:hAnsi="Trebuchet MS"/>
                <w:b/>
                <w:bCs/>
                <w:iCs/>
                <w:lang w:val="ro-RO"/>
              </w:rPr>
            </w:pPr>
          </w:p>
          <w:p w:rsidR="0045510E" w:rsidRPr="0045510E" w:rsidRDefault="0045510E" w:rsidP="0045510E">
            <w:pPr>
              <w:ind w:firstLine="567"/>
              <w:jc w:val="both"/>
              <w:rPr>
                <w:rFonts w:ascii="Trebuchet MS" w:hAnsi="Trebuchet MS"/>
                <w:iCs/>
                <w:lang w:val="ro-RO"/>
              </w:rPr>
            </w:pPr>
            <w:r w:rsidRPr="009C7C48">
              <w:rPr>
                <w:rFonts w:ascii="Trebuchet MS" w:hAnsi="Trebuchet MS"/>
                <w:b/>
                <w:bCs/>
                <w:iCs/>
                <w:lang w:val="ro-RO"/>
              </w:rPr>
              <w:t xml:space="preserve">8.2 CAZIERUL JUDICIAR AL REPREZENTANTULUI  LEGAL  AL  LIDERULUI DE PROIECT. </w:t>
            </w:r>
          </w:p>
        </w:tc>
      </w:tr>
    </w:tbl>
    <w:p w:rsidR="0045510E" w:rsidRDefault="0045510E" w:rsidP="003A04A1">
      <w:pPr>
        <w:ind w:firstLine="567"/>
        <w:jc w:val="both"/>
        <w:rPr>
          <w:rFonts w:ascii="Trebuchet MS" w:hAnsi="Trebuchet MS"/>
          <w:b/>
          <w:bCs/>
          <w:iCs/>
          <w:lang w:val="ro-RO"/>
        </w:rPr>
      </w:pPr>
    </w:p>
    <w:tbl>
      <w:tblPr>
        <w:tblStyle w:val="TableGrid"/>
        <w:tblW w:w="0" w:type="auto"/>
        <w:tblLook w:val="04A0" w:firstRow="1" w:lastRow="0" w:firstColumn="1" w:lastColumn="0" w:noHBand="0" w:noVBand="1"/>
      </w:tblPr>
      <w:tblGrid>
        <w:gridCol w:w="9853"/>
      </w:tblGrid>
      <w:tr w:rsidR="00D76C08" w:rsidTr="004F6B9B">
        <w:tc>
          <w:tcPr>
            <w:tcW w:w="9853" w:type="dxa"/>
          </w:tcPr>
          <w:p w:rsidR="00D76C08" w:rsidRDefault="00D76C08" w:rsidP="004F6B9B">
            <w:pPr>
              <w:ind w:firstLine="567"/>
              <w:jc w:val="both"/>
              <w:rPr>
                <w:rFonts w:ascii="Trebuchet MS" w:hAnsi="Trebuchet MS"/>
                <w:b/>
                <w:bCs/>
                <w:i/>
                <w:iCs/>
                <w:sz w:val="22"/>
                <w:szCs w:val="22"/>
                <w:u w:val="single"/>
                <w:lang w:val="ro-RO"/>
              </w:rPr>
            </w:pPr>
          </w:p>
          <w:p w:rsidR="00D76C08" w:rsidRPr="0045510E" w:rsidRDefault="00D76C08" w:rsidP="004F6B9B">
            <w:pPr>
              <w:ind w:firstLine="567"/>
              <w:jc w:val="both"/>
              <w:rPr>
                <w:rFonts w:ascii="Trebuchet MS" w:hAnsi="Trebuchet MS"/>
                <w:b/>
                <w:bCs/>
                <w:i/>
                <w:iCs/>
                <w:sz w:val="22"/>
                <w:szCs w:val="22"/>
                <w:u w:val="single"/>
                <w:lang w:val="ro-RO"/>
              </w:rPr>
            </w:pPr>
            <w:r w:rsidRPr="0045510E">
              <w:rPr>
                <w:rFonts w:ascii="Trebuchet MS" w:hAnsi="Trebuchet MS"/>
                <w:b/>
                <w:bCs/>
                <w:i/>
                <w:iCs/>
                <w:sz w:val="22"/>
                <w:szCs w:val="22"/>
                <w:u w:val="single"/>
                <w:lang w:val="ro-RO"/>
              </w:rPr>
              <w:t xml:space="preserve">ACESTE DOCUMENTE CE SE VOR PREZENTA LA MOMENTUL ÎNCHEIERII CONTRACTULUI: </w:t>
            </w:r>
          </w:p>
          <w:p w:rsidR="00D76C08" w:rsidRDefault="00D76C08" w:rsidP="00D76C08">
            <w:pPr>
              <w:ind w:firstLine="567"/>
              <w:jc w:val="both"/>
              <w:rPr>
                <w:rFonts w:ascii="Trebuchet MS" w:hAnsi="Trebuchet MS"/>
                <w:iCs/>
                <w:lang w:val="ro-RO"/>
              </w:rPr>
            </w:pPr>
            <w:r w:rsidRPr="009C7C48">
              <w:rPr>
                <w:rFonts w:ascii="Trebuchet MS" w:hAnsi="Trebuchet MS"/>
                <w:iCs/>
                <w:lang w:val="ro-RO"/>
              </w:rPr>
              <w:t xml:space="preserve"> </w:t>
            </w:r>
          </w:p>
          <w:p w:rsidR="00D76C08" w:rsidRPr="009C7C48" w:rsidRDefault="00D76C08" w:rsidP="00D76C08">
            <w:pPr>
              <w:ind w:firstLine="567"/>
              <w:jc w:val="both"/>
              <w:rPr>
                <w:rFonts w:ascii="Trebuchet MS" w:hAnsi="Trebuchet MS"/>
                <w:iCs/>
                <w:lang w:val="ro-RO"/>
              </w:rPr>
            </w:pPr>
            <w:r w:rsidRPr="009C7C48">
              <w:rPr>
                <w:rFonts w:ascii="Trebuchet MS" w:hAnsi="Trebuchet MS"/>
                <w:b/>
                <w:bCs/>
                <w:iCs/>
                <w:lang w:val="ro-RO"/>
              </w:rPr>
              <w:t>9.1 DOCUMENT EMIS DE DSVSA JUDEŢEANĂ PENTRU PROIECT</w:t>
            </w:r>
            <w:r w:rsidRPr="009C7C48">
              <w:rPr>
                <w:rFonts w:ascii="Trebuchet MS" w:hAnsi="Trebuchet MS"/>
                <w:iCs/>
                <w:lang w:val="ro-RO"/>
              </w:rPr>
              <w:t xml:space="preserve">, conform Protocolului de colaborare dintre AFIR şi ANSVSA publicat pe pagina de internet www.afir.info, după caz. </w:t>
            </w:r>
          </w:p>
          <w:p w:rsidR="00D76C08" w:rsidRDefault="00D76C08" w:rsidP="00D76C08">
            <w:pPr>
              <w:ind w:firstLine="567"/>
              <w:jc w:val="both"/>
              <w:rPr>
                <w:rFonts w:ascii="Trebuchet MS" w:hAnsi="Trebuchet MS"/>
                <w:b/>
                <w:bCs/>
                <w:iCs/>
                <w:lang w:val="ro-RO"/>
              </w:rPr>
            </w:pPr>
          </w:p>
          <w:p w:rsidR="00D76C08" w:rsidRPr="009C7C48" w:rsidRDefault="00D76C08" w:rsidP="00D76C08">
            <w:pPr>
              <w:ind w:firstLine="567"/>
              <w:jc w:val="both"/>
              <w:rPr>
                <w:rFonts w:ascii="Trebuchet MS" w:hAnsi="Trebuchet MS"/>
                <w:iCs/>
                <w:lang w:val="ro-RO"/>
              </w:rPr>
            </w:pPr>
            <w:r w:rsidRPr="009C7C48">
              <w:rPr>
                <w:rFonts w:ascii="Trebuchet MS" w:hAnsi="Trebuchet MS"/>
                <w:b/>
                <w:bCs/>
                <w:iCs/>
                <w:lang w:val="ro-RO"/>
              </w:rPr>
              <w:t xml:space="preserve">9.2 DOCUMENT EMIS DE DSP JUDETEANĂ PENTRU PROIECT, conform </w:t>
            </w:r>
            <w:r w:rsidRPr="009C7C48">
              <w:rPr>
                <w:rFonts w:ascii="Trebuchet MS" w:hAnsi="Trebuchet MS"/>
                <w:iCs/>
                <w:lang w:val="ro-RO"/>
              </w:rPr>
              <w:t xml:space="preserve">Protocolului de colaborare dintre AFIR şi MS publicat pe pagina de internet </w:t>
            </w:r>
            <w:r w:rsidRPr="009C7C48">
              <w:rPr>
                <w:rFonts w:ascii="Trebuchet MS" w:hAnsi="Trebuchet MS"/>
                <w:i/>
                <w:iCs/>
                <w:lang w:val="ro-RO"/>
              </w:rPr>
              <w:t>www.afir.info</w:t>
            </w:r>
            <w:r w:rsidRPr="009C7C48">
              <w:rPr>
                <w:rFonts w:ascii="Trebuchet MS" w:hAnsi="Trebuchet MS"/>
                <w:b/>
                <w:bCs/>
                <w:iCs/>
                <w:lang w:val="ro-RO"/>
              </w:rPr>
              <w:t xml:space="preserve">, </w:t>
            </w:r>
            <w:r w:rsidRPr="009C7C48">
              <w:rPr>
                <w:rFonts w:ascii="Trebuchet MS" w:hAnsi="Trebuchet MS"/>
                <w:iCs/>
                <w:lang w:val="ro-RO"/>
              </w:rPr>
              <w:t xml:space="preserve">după caz. </w:t>
            </w:r>
          </w:p>
          <w:p w:rsidR="00D76C08" w:rsidRPr="009C7C48" w:rsidRDefault="00D76C08" w:rsidP="00D76C08">
            <w:pPr>
              <w:ind w:firstLine="567"/>
              <w:jc w:val="both"/>
              <w:rPr>
                <w:rFonts w:ascii="Trebuchet MS" w:hAnsi="Trebuchet MS"/>
                <w:iCs/>
                <w:lang w:val="ro-RO"/>
              </w:rPr>
            </w:pPr>
            <w:r w:rsidRPr="009C7C48">
              <w:rPr>
                <w:rFonts w:ascii="Trebuchet MS" w:hAnsi="Trebuchet MS"/>
                <w:b/>
                <w:bCs/>
                <w:iCs/>
                <w:lang w:val="ro-RO"/>
              </w:rPr>
              <w:t xml:space="preserve">Atenție! </w:t>
            </w:r>
            <w:r w:rsidRPr="009C7C48">
              <w:rPr>
                <w:rFonts w:ascii="Trebuchet MS" w:hAnsi="Trebuchet MS"/>
                <w:iCs/>
                <w:lang w:val="ro-RO"/>
              </w:rPr>
              <w:t xml:space="preserve">Documentele acestui punct vor fi emise cu cel mult un an înaintea depunerii Cererii de finanţare. </w:t>
            </w:r>
          </w:p>
          <w:p w:rsidR="00D76C08" w:rsidRPr="0045510E" w:rsidRDefault="00D76C08" w:rsidP="00D76C08">
            <w:pPr>
              <w:ind w:firstLine="567"/>
              <w:jc w:val="both"/>
              <w:rPr>
                <w:rFonts w:ascii="Trebuchet MS" w:hAnsi="Trebuchet MS"/>
                <w:iCs/>
                <w:lang w:val="ro-RO"/>
              </w:rPr>
            </w:pPr>
            <w:r w:rsidRPr="009C7C48">
              <w:rPr>
                <w:rFonts w:ascii="Trebuchet MS" w:hAnsi="Trebuchet MS"/>
                <w:iCs/>
                <w:lang w:val="ro-RO"/>
              </w:rPr>
              <w:t>Formatul documentelor poate fi vizualizat pe pagina de internet www.afir.info, secţiunea: Informaţii u</w:t>
            </w:r>
            <w:r>
              <w:rPr>
                <w:rFonts w:ascii="Trebuchet MS" w:hAnsi="Trebuchet MS"/>
                <w:iCs/>
                <w:lang w:val="ro-RO"/>
              </w:rPr>
              <w:t>tile/ Protocoale de colaborare.</w:t>
            </w:r>
            <w:r w:rsidRPr="009C7C48">
              <w:rPr>
                <w:rFonts w:ascii="Trebuchet MS" w:hAnsi="Trebuchet MS"/>
                <w:b/>
                <w:bCs/>
                <w:iCs/>
                <w:lang w:val="ro-RO"/>
              </w:rPr>
              <w:t xml:space="preserve"> </w:t>
            </w:r>
          </w:p>
        </w:tc>
      </w:tr>
    </w:tbl>
    <w:p w:rsidR="00CF1CBE" w:rsidRDefault="00CF1CBE" w:rsidP="003A04A1">
      <w:pPr>
        <w:ind w:firstLine="567"/>
        <w:jc w:val="both"/>
        <w:rPr>
          <w:rFonts w:ascii="Trebuchet MS" w:hAnsi="Trebuchet MS"/>
          <w:b/>
          <w:bCs/>
          <w:iCs/>
          <w:lang w:val="ro-RO"/>
        </w:rPr>
      </w:pPr>
    </w:p>
    <w:p w:rsidR="003A04A1" w:rsidRDefault="003A04A1" w:rsidP="003A04A1">
      <w:pPr>
        <w:ind w:firstLine="567"/>
        <w:jc w:val="both"/>
        <w:rPr>
          <w:rFonts w:ascii="Trebuchet MS" w:hAnsi="Trebuchet MS"/>
          <w:iCs/>
          <w:lang w:val="ro-RO"/>
        </w:rPr>
      </w:pPr>
      <w:r w:rsidRPr="009C7C48">
        <w:rPr>
          <w:rFonts w:ascii="Trebuchet MS" w:hAnsi="Trebuchet MS"/>
          <w:b/>
          <w:bCs/>
          <w:iCs/>
          <w:lang w:val="ro-RO"/>
        </w:rPr>
        <w:t>10.</w:t>
      </w:r>
      <w:r w:rsidR="00D76C08">
        <w:rPr>
          <w:rFonts w:ascii="Trebuchet MS" w:hAnsi="Trebuchet MS"/>
          <w:b/>
          <w:bCs/>
          <w:iCs/>
          <w:lang w:val="ro-RO"/>
        </w:rPr>
        <w:t>1</w:t>
      </w:r>
      <w:r w:rsidRPr="009C7C48">
        <w:rPr>
          <w:rFonts w:ascii="Trebuchet MS" w:hAnsi="Trebuchet MS"/>
          <w:b/>
          <w:bCs/>
          <w:iCs/>
          <w:lang w:val="ro-RO"/>
        </w:rPr>
        <w:t xml:space="preserve"> AUTORIZAŢIE SANITARĂ/ NOTIFICARE </w:t>
      </w:r>
      <w:r w:rsidRPr="009C7C48">
        <w:rPr>
          <w:rFonts w:ascii="Trebuchet MS" w:hAnsi="Trebuchet MS"/>
          <w:iCs/>
          <w:lang w:val="ro-RO"/>
        </w:rPr>
        <w:t xml:space="preserve">de constatare a conformităţii cu legislaţia sanitară emise cu cel mult un an înaintea depunerii Cererii de finanţare, pentru unitățile care se se autorizează/avizează conform legislației în vigoare și pentru unitățile </w:t>
      </w:r>
      <w:r w:rsidR="00D76C08">
        <w:rPr>
          <w:rFonts w:ascii="Trebuchet MS" w:hAnsi="Trebuchet MS"/>
          <w:iCs/>
          <w:lang w:val="ro-RO"/>
        </w:rPr>
        <w:t>care se modernizează, după caz.</w:t>
      </w:r>
    </w:p>
    <w:p w:rsidR="00D76C08" w:rsidRPr="00D76C08" w:rsidRDefault="00D76C08" w:rsidP="003A04A1">
      <w:pPr>
        <w:ind w:firstLine="567"/>
        <w:jc w:val="both"/>
        <w:rPr>
          <w:rFonts w:ascii="Trebuchet MS" w:hAnsi="Trebuchet MS"/>
          <w:iCs/>
          <w:sz w:val="12"/>
          <w:szCs w:val="12"/>
          <w:lang w:val="ro-RO"/>
        </w:rPr>
      </w:pPr>
    </w:p>
    <w:tbl>
      <w:tblPr>
        <w:tblStyle w:val="TableGrid"/>
        <w:tblW w:w="0" w:type="auto"/>
        <w:tblLook w:val="04A0" w:firstRow="1" w:lastRow="0" w:firstColumn="1" w:lastColumn="0" w:noHBand="0" w:noVBand="1"/>
      </w:tblPr>
      <w:tblGrid>
        <w:gridCol w:w="9853"/>
      </w:tblGrid>
      <w:tr w:rsidR="00D76C08" w:rsidTr="00D76C08">
        <w:tc>
          <w:tcPr>
            <w:tcW w:w="9853" w:type="dxa"/>
          </w:tcPr>
          <w:p w:rsidR="00D76C08" w:rsidRPr="00D76C08" w:rsidRDefault="00D76C08" w:rsidP="00D76C08">
            <w:pPr>
              <w:ind w:firstLine="567"/>
              <w:jc w:val="both"/>
              <w:rPr>
                <w:rFonts w:ascii="Trebuchet MS" w:hAnsi="Trebuchet MS"/>
                <w:b/>
                <w:bCs/>
                <w:i/>
                <w:iCs/>
                <w:sz w:val="12"/>
                <w:szCs w:val="12"/>
                <w:u w:val="single"/>
                <w:lang w:val="ro-RO"/>
              </w:rPr>
            </w:pPr>
          </w:p>
          <w:p w:rsidR="00D76C08" w:rsidRPr="0045510E" w:rsidRDefault="00D76C08" w:rsidP="00D76C08">
            <w:pPr>
              <w:ind w:firstLine="567"/>
              <w:jc w:val="both"/>
              <w:rPr>
                <w:rFonts w:ascii="Trebuchet MS" w:hAnsi="Trebuchet MS"/>
                <w:b/>
                <w:bCs/>
                <w:i/>
                <w:iCs/>
                <w:sz w:val="22"/>
                <w:szCs w:val="22"/>
                <w:u w:val="single"/>
                <w:lang w:val="ro-RO"/>
              </w:rPr>
            </w:pPr>
            <w:r w:rsidRPr="0045510E">
              <w:rPr>
                <w:rFonts w:ascii="Trebuchet MS" w:hAnsi="Trebuchet MS"/>
                <w:b/>
                <w:bCs/>
                <w:i/>
                <w:iCs/>
                <w:sz w:val="22"/>
                <w:szCs w:val="22"/>
                <w:u w:val="single"/>
                <w:lang w:val="ro-RO"/>
              </w:rPr>
              <w:t>ACEST DOCUMENT</w:t>
            </w:r>
            <w:r>
              <w:rPr>
                <w:rFonts w:ascii="Trebuchet MS" w:hAnsi="Trebuchet MS"/>
                <w:b/>
                <w:bCs/>
                <w:i/>
                <w:iCs/>
                <w:sz w:val="22"/>
                <w:szCs w:val="22"/>
                <w:u w:val="single"/>
                <w:lang w:val="ro-RO"/>
              </w:rPr>
              <w:t xml:space="preserve"> SE VA</w:t>
            </w:r>
            <w:r w:rsidRPr="0045510E">
              <w:rPr>
                <w:rFonts w:ascii="Trebuchet MS" w:hAnsi="Trebuchet MS"/>
                <w:b/>
                <w:bCs/>
                <w:i/>
                <w:iCs/>
                <w:sz w:val="22"/>
                <w:szCs w:val="22"/>
                <w:u w:val="single"/>
                <w:lang w:val="ro-RO"/>
              </w:rPr>
              <w:t xml:space="preserve"> PREZENTA LA MOMENTUL ÎNCHEIERII CONTRACTULUI: </w:t>
            </w:r>
          </w:p>
          <w:p w:rsidR="00D76C08" w:rsidRDefault="00D76C08" w:rsidP="00D76C08">
            <w:pPr>
              <w:ind w:firstLine="567"/>
              <w:jc w:val="both"/>
              <w:rPr>
                <w:rFonts w:ascii="Trebuchet MS" w:hAnsi="Trebuchet MS"/>
                <w:iCs/>
                <w:lang w:val="ro-RO"/>
              </w:rPr>
            </w:pPr>
          </w:p>
          <w:p w:rsidR="00D76C08" w:rsidRDefault="00D76C08" w:rsidP="00D76C08">
            <w:pPr>
              <w:ind w:firstLine="567"/>
              <w:jc w:val="both"/>
              <w:rPr>
                <w:rFonts w:ascii="Trebuchet MS" w:hAnsi="Trebuchet MS"/>
                <w:iCs/>
                <w:lang w:val="ro-RO"/>
              </w:rPr>
            </w:pPr>
            <w:r>
              <w:rPr>
                <w:rFonts w:ascii="Trebuchet MS" w:hAnsi="Trebuchet MS"/>
                <w:iCs/>
                <w:lang w:val="ro-RO"/>
              </w:rPr>
              <w:t xml:space="preserve">10.2. </w:t>
            </w:r>
            <w:r w:rsidRPr="00D31DAA">
              <w:rPr>
                <w:rFonts w:ascii="Trebuchet MS" w:hAnsi="Trebuchet MS"/>
                <w:b/>
                <w:iCs/>
                <w:lang w:val="ro-RO"/>
              </w:rPr>
              <w:t>NOTA DE CONSTATARE PRIVIND CONDIŢIILE DE MEDIU</w:t>
            </w:r>
            <w:r>
              <w:rPr>
                <w:rFonts w:ascii="Trebuchet MS" w:hAnsi="Trebuchet MS"/>
                <w:iCs/>
                <w:lang w:val="ro-RO"/>
              </w:rPr>
              <w:t xml:space="preserve"> pentru toate unităţile în funcţiune</w:t>
            </w:r>
            <w:r w:rsidR="00E43D8A">
              <w:rPr>
                <w:rFonts w:ascii="Trebuchet MS" w:hAnsi="Trebuchet MS"/>
                <w:iCs/>
                <w:lang w:val="ro-RO"/>
              </w:rPr>
              <w:t>.</w:t>
            </w:r>
          </w:p>
          <w:p w:rsidR="00E43D8A" w:rsidRDefault="00E43D8A" w:rsidP="00E43D8A">
            <w:pPr>
              <w:ind w:firstLine="567"/>
              <w:jc w:val="both"/>
              <w:rPr>
                <w:rFonts w:ascii="Trebuchet MS" w:hAnsi="Trebuchet MS"/>
                <w:iCs/>
                <w:lang w:val="ro-RO"/>
              </w:rPr>
            </w:pPr>
            <w:r w:rsidRPr="009C7C48">
              <w:rPr>
                <w:rFonts w:ascii="Trebuchet MS" w:hAnsi="Trebuchet MS"/>
                <w:b/>
                <w:bCs/>
                <w:iCs/>
                <w:lang w:val="ro-RO"/>
              </w:rPr>
              <w:t xml:space="preserve">Atenție! </w:t>
            </w:r>
            <w:r w:rsidRPr="009C7C48">
              <w:rPr>
                <w:rFonts w:ascii="Trebuchet MS" w:hAnsi="Trebuchet MS"/>
                <w:iCs/>
                <w:lang w:val="ro-RO"/>
              </w:rPr>
              <w:t>D</w:t>
            </w:r>
            <w:r>
              <w:rPr>
                <w:rFonts w:ascii="Trebuchet MS" w:hAnsi="Trebuchet MS"/>
                <w:iCs/>
                <w:lang w:val="ro-RO"/>
              </w:rPr>
              <w:t xml:space="preserve">ata de emitere a Notelor de constatare trebuie să fie cu cel mult un an înaintea depunerii </w:t>
            </w:r>
            <w:r w:rsidRPr="009C7C48">
              <w:rPr>
                <w:rFonts w:ascii="Trebuchet MS" w:hAnsi="Trebuchet MS"/>
                <w:iCs/>
                <w:lang w:val="ro-RO"/>
              </w:rPr>
              <w:t xml:space="preserve">Cererii de finanţare. </w:t>
            </w:r>
          </w:p>
        </w:tc>
      </w:tr>
    </w:tbl>
    <w:p w:rsidR="00D76C08" w:rsidRDefault="00D76C08" w:rsidP="003A04A1">
      <w:pPr>
        <w:ind w:firstLine="567"/>
        <w:jc w:val="both"/>
        <w:rPr>
          <w:rFonts w:ascii="Trebuchet MS" w:hAnsi="Trebuchet MS"/>
          <w:iCs/>
          <w:lang w:val="ro-RO"/>
        </w:rPr>
      </w:pPr>
    </w:p>
    <w:p w:rsidR="00D76C08" w:rsidRPr="00D76C08" w:rsidRDefault="00D76C08" w:rsidP="00D76C08">
      <w:pPr>
        <w:jc w:val="both"/>
        <w:rPr>
          <w:rFonts w:ascii="Trebuchet MS" w:hAnsi="Trebuchet MS"/>
          <w:iCs/>
          <w:lang w:val="ro-RO"/>
        </w:rPr>
      </w:pP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11.1 CERTIFICATUL DE ÎNREGISTRARE ELIBERAT DE OFICIUL REGISTRULUI COMERŢULUI </w:t>
      </w:r>
      <w:r w:rsidRPr="009C7C48">
        <w:rPr>
          <w:rFonts w:ascii="Trebuchet MS" w:hAnsi="Trebuchet MS"/>
          <w:iCs/>
          <w:lang w:val="ro-RO"/>
        </w:rPr>
        <w:t xml:space="preserve">conform legislaţiei în vigoare. </w:t>
      </w: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11.2 STATUT </w:t>
      </w:r>
      <w:r w:rsidRPr="009C7C48">
        <w:rPr>
          <w:rFonts w:ascii="Trebuchet MS" w:hAnsi="Trebuchet MS"/>
          <w:iCs/>
          <w:lang w:val="ro-RO"/>
        </w:rPr>
        <w:t xml:space="preserve">pentru Societatea cooperativă înfiinţată în baza Legii nr. 1/ 2005 cu modificările și completările ulterioare, Cooperativa agricolă înfiinţată înbaza Legii nr. 566/ 2004 cu modificările și completările ulterioaresi grupuri de producători înființate conform Ordonanţei 37/ 2005 privind recunoașterea și funcționarea grupurilor și </w:t>
      </w:r>
      <w:r w:rsidRPr="009C7C48">
        <w:rPr>
          <w:rFonts w:ascii="Trebuchet MS" w:hAnsi="Trebuchet MS"/>
          <w:iCs/>
          <w:lang w:val="ro-RO"/>
        </w:rPr>
        <w:lastRenderedPageBreak/>
        <w:t xml:space="preserve">organizațiilor de producători, pentru comercializarea produselor agricole, cu completările și modificările ulterioare). </w:t>
      </w: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11.3 </w:t>
      </w:r>
      <w:r w:rsidRPr="009C7C48">
        <w:rPr>
          <w:rFonts w:ascii="Trebuchet MS" w:hAnsi="Trebuchet MS"/>
          <w:iCs/>
          <w:lang w:val="ro-RO"/>
        </w:rPr>
        <w:t xml:space="preserve">Documente echivalente celor de mai sus pentru alte forme de organizare. </w:t>
      </w:r>
    </w:p>
    <w:p w:rsidR="003A04A1" w:rsidRPr="009C7C48" w:rsidRDefault="003A04A1" w:rsidP="003A04A1">
      <w:pPr>
        <w:ind w:firstLine="567"/>
        <w:jc w:val="both"/>
        <w:rPr>
          <w:rFonts w:ascii="Trebuchet MS" w:hAnsi="Trebuchet MS"/>
          <w:b/>
          <w:bCs/>
          <w:iCs/>
          <w:lang w:val="ro-RO"/>
        </w:rPr>
      </w:pP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12. DOCUMENT EMIS DE ANPM. </w:t>
      </w: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12.a. Document emis de Agenția Națională pentru Protecția Mediului, (conform protocolului de colaborare AFIR ANPM-GM).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 Clasarea notificării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sau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 Decizia etapei de încadrare ca document final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sau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 Acord de mediu în cazul în care nu se impune evaluarea impactului adecvat asupra mediului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sau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 Acord de mediu în cazul evaluării adecvate a impactului asupra mediului( daca este cazul) </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sau</w:t>
      </w:r>
    </w:p>
    <w:p w:rsidR="003A04A1" w:rsidRPr="009C7C48" w:rsidRDefault="003A04A1" w:rsidP="003A04A1">
      <w:pPr>
        <w:ind w:firstLine="567"/>
        <w:jc w:val="both"/>
        <w:rPr>
          <w:rFonts w:ascii="Trebuchet MS" w:hAnsi="Trebuchet MS"/>
          <w:iCs/>
          <w:lang w:val="ro-RO"/>
        </w:rPr>
      </w:pPr>
      <w:r w:rsidRPr="009C7C48">
        <w:rPr>
          <w:rFonts w:ascii="Trebuchet MS" w:hAnsi="Trebuchet MS"/>
          <w:iCs/>
          <w:lang w:val="ro-RO"/>
        </w:rPr>
        <w:t xml:space="preserve">- Aviz Natura 2000 pentru proiectele care impun </w:t>
      </w: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12.b. Document emis de Garda Națională de Mediu (dacă este cazul); </w:t>
      </w:r>
    </w:p>
    <w:p w:rsidR="003A04A1" w:rsidRPr="009C7C48" w:rsidRDefault="003A04A1" w:rsidP="003A04A1">
      <w:pPr>
        <w:ind w:firstLine="567"/>
        <w:jc w:val="both"/>
        <w:rPr>
          <w:rFonts w:ascii="Trebuchet MS" w:hAnsi="Trebuchet MS"/>
          <w:b/>
          <w:bCs/>
          <w:iCs/>
          <w:lang w:val="ro-RO"/>
        </w:rPr>
      </w:pP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13. ALTE DOCUMENTE JUSTIFICATIVE (SE VOR SPECIFICA DUPĂ CAZ) </w:t>
      </w:r>
    </w:p>
    <w:p w:rsidR="003A04A1" w:rsidRPr="004F6B9B" w:rsidRDefault="003A04A1" w:rsidP="003A04A1">
      <w:pPr>
        <w:ind w:firstLine="567"/>
        <w:jc w:val="both"/>
        <w:rPr>
          <w:rFonts w:ascii="Trebuchet MS" w:hAnsi="Trebuchet MS"/>
          <w:b/>
          <w:bCs/>
          <w:iCs/>
          <w:sz w:val="12"/>
          <w:szCs w:val="12"/>
          <w:lang w:val="ro-RO"/>
        </w:rPr>
      </w:pP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Atenţie! </w:t>
      </w:r>
      <w:r w:rsidRPr="009C7C48">
        <w:rPr>
          <w:rFonts w:ascii="Trebuchet MS" w:hAnsi="Trebuchet MS"/>
          <w:iCs/>
          <w:lang w:val="ro-RO"/>
        </w:rPr>
        <w:t xml:space="preserve">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w:t>
      </w:r>
      <w:r w:rsidRPr="009C7C48">
        <w:rPr>
          <w:rFonts w:ascii="Trebuchet MS" w:hAnsi="Trebuchet MS"/>
          <w:i/>
          <w:iCs/>
          <w:lang w:val="ro-RO"/>
        </w:rPr>
        <w:t xml:space="preserve">Oferte, Documente înființare membrii, Documente de identitate - copii, Contract de muncă/ extras REVISAL, Angajament de realizare lucrări/ construcții, etc. </w:t>
      </w:r>
    </w:p>
    <w:p w:rsidR="003A04A1" w:rsidRPr="009C7C48" w:rsidRDefault="003A04A1" w:rsidP="003A04A1">
      <w:pPr>
        <w:ind w:firstLine="567"/>
        <w:jc w:val="both"/>
        <w:rPr>
          <w:rFonts w:ascii="Trebuchet MS" w:hAnsi="Trebuchet MS"/>
          <w:iCs/>
          <w:lang w:val="ro-RO"/>
        </w:rPr>
      </w:pPr>
      <w:r w:rsidRPr="009C7C48">
        <w:rPr>
          <w:rFonts w:ascii="Trebuchet MS" w:hAnsi="Trebuchet MS"/>
          <w:b/>
          <w:bCs/>
          <w:iCs/>
          <w:lang w:val="ro-RO"/>
        </w:rPr>
        <w:t xml:space="preserve">IMPORTANT! </w:t>
      </w:r>
    </w:p>
    <w:p w:rsidR="007B736A" w:rsidRPr="009C7C48" w:rsidRDefault="003A04A1" w:rsidP="003A04A1">
      <w:pPr>
        <w:ind w:firstLine="567"/>
        <w:jc w:val="both"/>
        <w:rPr>
          <w:rFonts w:ascii="Trebuchet MS" w:hAnsi="Trebuchet MS"/>
        </w:rPr>
      </w:pPr>
      <w:r w:rsidRPr="009C7C48">
        <w:rPr>
          <w:rFonts w:ascii="Trebuchet MS" w:hAnsi="Trebuchet MS"/>
          <w:iCs/>
          <w:lang w:val="ro-RO"/>
        </w:rPr>
        <w:t>Documentele justificative anexate Cererii de finanţare trebuie să fie valabile la data depunerii acestora, în conformitate cu legislaţia naţională în vigoare.</w:t>
      </w:r>
    </w:p>
    <w:p w:rsidR="007B736A" w:rsidRPr="009C7C48" w:rsidRDefault="007B736A" w:rsidP="007B736A">
      <w:pPr>
        <w:autoSpaceDE w:val="0"/>
        <w:autoSpaceDN w:val="0"/>
        <w:adjustRightInd w:val="0"/>
        <w:jc w:val="center"/>
        <w:rPr>
          <w:rFonts w:ascii="Trebuchet MS" w:hAnsi="Trebuchet MS"/>
        </w:rPr>
      </w:pPr>
      <w:r w:rsidRPr="009C7C48">
        <w:rPr>
          <w:rFonts w:ascii="Trebuchet MS" w:hAnsi="Trebuchet MS"/>
          <w:noProof/>
          <w:lang w:val="ro-RO" w:eastAsia="ro-RO"/>
        </w:rPr>
        <w:drawing>
          <wp:inline distT="0" distB="0" distL="0" distR="0" wp14:anchorId="5EA314F8" wp14:editId="31684B88">
            <wp:extent cx="1673013" cy="1610720"/>
            <wp:effectExtent l="0" t="0" r="3810" b="889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L Tinutul Verde.png"/>
                    <pic:cNvPicPr/>
                  </pic:nvPicPr>
                  <pic:blipFill>
                    <a:blip r:embed="rId16">
                      <a:extLst>
                        <a:ext uri="{28A0092B-C50C-407E-A947-70E740481C1C}">
                          <a14:useLocalDpi xmlns:a14="http://schemas.microsoft.com/office/drawing/2010/main" val="0"/>
                        </a:ext>
                      </a:extLst>
                    </a:blip>
                    <a:stretch>
                      <a:fillRect/>
                    </a:stretch>
                  </pic:blipFill>
                  <pic:spPr>
                    <a:xfrm>
                      <a:off x="0" y="0"/>
                      <a:ext cx="1676350" cy="1613933"/>
                    </a:xfrm>
                    <a:prstGeom prst="rect">
                      <a:avLst/>
                    </a:prstGeom>
                  </pic:spPr>
                </pic:pic>
              </a:graphicData>
            </a:graphic>
          </wp:inline>
        </w:drawing>
      </w:r>
    </w:p>
    <w:p w:rsidR="00D46D69" w:rsidRPr="009C7C48" w:rsidRDefault="00D46D69" w:rsidP="00853805">
      <w:pPr>
        <w:rPr>
          <w:rFonts w:ascii="Trebuchet MS" w:hAnsi="Trebuchet MS"/>
          <w:b/>
          <w:lang w:val="it-IT"/>
        </w:rPr>
      </w:pPr>
    </w:p>
    <w:sectPr w:rsidR="00D46D69" w:rsidRPr="009C7C48" w:rsidSect="00F1504E">
      <w:headerReference w:type="default" r:id="rId17"/>
      <w:footerReference w:type="default" r:id="rId18"/>
      <w:pgSz w:w="11906" w:h="16838" w:code="9"/>
      <w:pgMar w:top="1531" w:right="851" w:bottom="454" w:left="141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10" w:rsidRDefault="00BB6B10" w:rsidP="00E9080F">
      <w:r>
        <w:separator/>
      </w:r>
    </w:p>
  </w:endnote>
  <w:endnote w:type="continuationSeparator" w:id="0">
    <w:p w:rsidR="00BB6B10" w:rsidRDefault="00BB6B10" w:rsidP="00E9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7B2" w:rsidRDefault="001767B2">
    <w:pPr>
      <w:pStyle w:val="Footer"/>
    </w:pPr>
    <w:r w:rsidRPr="00E8334C">
      <w:rPr>
        <w:b/>
        <w:noProof/>
        <w:color w:val="A8D08D" w:themeColor="accent6" w:themeTint="99"/>
        <w:sz w:val="19"/>
        <w:szCs w:val="19"/>
        <w:lang w:val="ro-RO" w:eastAsia="ro-RO"/>
      </w:rPr>
      <w:drawing>
        <wp:inline distT="0" distB="0" distL="0" distR="0">
          <wp:extent cx="6119495" cy="208915"/>
          <wp:effectExtent l="0" t="0" r="0" b="63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208915"/>
                  </a:xfrm>
                  <a:prstGeom prst="rect">
                    <a:avLst/>
                  </a:prstGeom>
                  <a:noFill/>
                  <a:ln>
                    <a:noFill/>
                  </a:ln>
                </pic:spPr>
              </pic:pic>
            </a:graphicData>
          </a:graphic>
        </wp:inline>
      </w:drawing>
    </w:r>
  </w:p>
  <w:p w:rsidR="001767B2" w:rsidRPr="00C40F6E" w:rsidRDefault="001767B2" w:rsidP="000D1944">
    <w:pPr>
      <w:jc w:val="both"/>
      <w:rPr>
        <w:rFonts w:ascii="Trebuchet MS" w:hAnsi="Trebuchet MS" w:cs="Courier New"/>
        <w:b/>
        <w:bCs/>
        <w:color w:val="70AD47" w:themeColor="accent6"/>
        <w:sz w:val="12"/>
        <w:szCs w:val="12"/>
      </w:rPr>
    </w:pPr>
    <w:proofErr w:type="spellStart"/>
    <w:r w:rsidRPr="00C40F6E">
      <w:rPr>
        <w:rFonts w:ascii="Trebuchet MS" w:hAnsi="Trebuchet MS" w:cs="Courier New"/>
        <w:b/>
        <w:color w:val="70AD47" w:themeColor="accent6"/>
        <w:sz w:val="12"/>
        <w:szCs w:val="12"/>
      </w:rPr>
      <w:t>Proiect</w:t>
    </w:r>
    <w:proofErr w:type="spellEnd"/>
    <w:r w:rsidRPr="00C40F6E">
      <w:rPr>
        <w:rFonts w:ascii="Trebuchet MS" w:hAnsi="Trebuchet MS" w:cs="Courier New"/>
        <w:b/>
        <w:color w:val="70AD47" w:themeColor="accent6"/>
        <w:sz w:val="12"/>
        <w:szCs w:val="12"/>
      </w:rPr>
      <w:t xml:space="preserve"> </w:t>
    </w:r>
    <w:proofErr w:type="spellStart"/>
    <w:r w:rsidRPr="00C40F6E">
      <w:rPr>
        <w:rFonts w:ascii="Trebuchet MS" w:hAnsi="Trebuchet MS" w:cs="Courier New"/>
        <w:b/>
        <w:color w:val="70AD47" w:themeColor="accent6"/>
        <w:sz w:val="12"/>
        <w:szCs w:val="12"/>
      </w:rPr>
      <w:t>finan</w:t>
    </w:r>
    <w:proofErr w:type="spellEnd"/>
    <w:r w:rsidRPr="00C40F6E">
      <w:rPr>
        <w:rFonts w:ascii="Trebuchet MS" w:hAnsi="Trebuchet MS" w:cs="Courier New"/>
        <w:b/>
        <w:color w:val="70AD47" w:themeColor="accent6"/>
        <w:sz w:val="12"/>
        <w:szCs w:val="12"/>
        <w:lang w:val="ro-RO"/>
      </w:rPr>
      <w:t xml:space="preserve">țat cu fonduri europene nerambursabile prin Programul Național de Dezvoltare Rurală (PNDR 2014-2020) - </w:t>
    </w:r>
    <w:proofErr w:type="spellStart"/>
    <w:r w:rsidRPr="00C40F6E">
      <w:rPr>
        <w:rFonts w:ascii="Trebuchet MS" w:hAnsi="Trebuchet MS" w:cs="Courier New"/>
        <w:b/>
        <w:bCs/>
        <w:color w:val="70AD47" w:themeColor="accent6"/>
        <w:sz w:val="12"/>
        <w:szCs w:val="12"/>
      </w:rPr>
      <w:t>Proiect</w:t>
    </w:r>
    <w:proofErr w:type="spellEnd"/>
    <w:r w:rsidRPr="00C40F6E">
      <w:rPr>
        <w:rFonts w:ascii="Trebuchet MS" w:hAnsi="Trebuchet MS" w:cs="Courier New"/>
        <w:b/>
        <w:bCs/>
        <w:color w:val="70AD47" w:themeColor="accent6"/>
        <w:sz w:val="12"/>
        <w:szCs w:val="12"/>
      </w:rPr>
      <w:t xml:space="preserve"> </w:t>
    </w:r>
    <w:proofErr w:type="spellStart"/>
    <w:r w:rsidRPr="00C40F6E">
      <w:rPr>
        <w:rFonts w:ascii="Trebuchet MS" w:hAnsi="Trebuchet MS" w:cs="Courier New"/>
        <w:b/>
        <w:bCs/>
        <w:color w:val="70AD47" w:themeColor="accent6"/>
        <w:sz w:val="12"/>
        <w:szCs w:val="12"/>
      </w:rPr>
      <w:t>Măsura</w:t>
    </w:r>
    <w:proofErr w:type="spellEnd"/>
    <w:r w:rsidRPr="00C40F6E">
      <w:rPr>
        <w:rFonts w:ascii="Trebuchet MS" w:hAnsi="Trebuchet MS" w:cs="Courier New"/>
        <w:b/>
        <w:bCs/>
        <w:color w:val="70AD47" w:themeColor="accent6"/>
        <w:sz w:val="12"/>
        <w:szCs w:val="12"/>
      </w:rPr>
      <w:t xml:space="preserve"> 19 – </w:t>
    </w:r>
    <w:proofErr w:type="spellStart"/>
    <w:r w:rsidRPr="00C40F6E">
      <w:rPr>
        <w:rFonts w:ascii="Trebuchet MS" w:hAnsi="Trebuchet MS" w:cs="Courier New"/>
        <w:b/>
        <w:iCs/>
        <w:color w:val="70AD47" w:themeColor="accent6"/>
        <w:sz w:val="12"/>
        <w:szCs w:val="12"/>
      </w:rPr>
      <w:t>Sprijin</w:t>
    </w:r>
    <w:proofErr w:type="spellEnd"/>
    <w:r w:rsidRPr="00C40F6E">
      <w:rPr>
        <w:rFonts w:ascii="Trebuchet MS" w:hAnsi="Trebuchet MS" w:cs="Courier New"/>
        <w:b/>
        <w:iCs/>
        <w:color w:val="70AD47" w:themeColor="accent6"/>
        <w:sz w:val="12"/>
        <w:szCs w:val="12"/>
      </w:rPr>
      <w:t xml:space="preserve"> </w:t>
    </w:r>
    <w:proofErr w:type="spellStart"/>
    <w:r w:rsidRPr="00C40F6E">
      <w:rPr>
        <w:rFonts w:ascii="Trebuchet MS" w:hAnsi="Trebuchet MS" w:cs="Courier New"/>
        <w:b/>
        <w:iCs/>
        <w:color w:val="70AD47" w:themeColor="accent6"/>
        <w:sz w:val="12"/>
        <w:szCs w:val="12"/>
      </w:rPr>
      <w:t>pentru</w:t>
    </w:r>
    <w:proofErr w:type="spellEnd"/>
    <w:r w:rsidRPr="00C40F6E">
      <w:rPr>
        <w:rFonts w:ascii="Trebuchet MS" w:hAnsi="Trebuchet MS" w:cs="Courier New"/>
        <w:b/>
        <w:iCs/>
        <w:color w:val="70AD47" w:themeColor="accent6"/>
        <w:sz w:val="12"/>
        <w:szCs w:val="12"/>
      </w:rPr>
      <w:t xml:space="preserve"> </w:t>
    </w:r>
    <w:proofErr w:type="spellStart"/>
    <w:r w:rsidRPr="00C40F6E">
      <w:rPr>
        <w:rFonts w:ascii="Trebuchet MS" w:hAnsi="Trebuchet MS" w:cs="Courier New"/>
        <w:b/>
        <w:iCs/>
        <w:color w:val="70AD47" w:themeColor="accent6"/>
        <w:sz w:val="12"/>
        <w:szCs w:val="12"/>
      </w:rPr>
      <w:t>dezvoltarea</w:t>
    </w:r>
    <w:proofErr w:type="spellEnd"/>
    <w:r w:rsidRPr="00C40F6E">
      <w:rPr>
        <w:rFonts w:ascii="Trebuchet MS" w:hAnsi="Trebuchet MS" w:cs="Courier New"/>
        <w:b/>
        <w:iCs/>
        <w:color w:val="70AD47" w:themeColor="accent6"/>
        <w:sz w:val="12"/>
        <w:szCs w:val="12"/>
      </w:rPr>
      <w:t xml:space="preserve"> </w:t>
    </w:r>
    <w:proofErr w:type="spellStart"/>
    <w:r w:rsidRPr="00C40F6E">
      <w:rPr>
        <w:rFonts w:ascii="Trebuchet MS" w:hAnsi="Trebuchet MS" w:cs="Courier New"/>
        <w:b/>
        <w:iCs/>
        <w:color w:val="70AD47" w:themeColor="accent6"/>
        <w:sz w:val="12"/>
        <w:szCs w:val="12"/>
      </w:rPr>
      <w:t>locală</w:t>
    </w:r>
    <w:proofErr w:type="spellEnd"/>
    <w:r w:rsidRPr="00C40F6E">
      <w:rPr>
        <w:rFonts w:ascii="Trebuchet MS" w:hAnsi="Trebuchet MS" w:cs="Courier New"/>
        <w:b/>
        <w:iCs/>
        <w:color w:val="70AD47" w:themeColor="accent6"/>
        <w:sz w:val="12"/>
        <w:szCs w:val="12"/>
      </w:rPr>
      <w:t xml:space="preserve"> </w:t>
    </w:r>
    <w:proofErr w:type="spellStart"/>
    <w:proofErr w:type="gramStart"/>
    <w:r w:rsidRPr="00C40F6E">
      <w:rPr>
        <w:rFonts w:ascii="Trebuchet MS" w:hAnsi="Trebuchet MS" w:cs="Courier New"/>
        <w:b/>
        <w:iCs/>
        <w:color w:val="70AD47" w:themeColor="accent6"/>
        <w:sz w:val="12"/>
        <w:szCs w:val="12"/>
      </w:rPr>
      <w:t>LEADER”</w:t>
    </w:r>
    <w:r w:rsidRPr="00C40F6E">
      <w:rPr>
        <w:rFonts w:ascii="Trebuchet MS" w:hAnsi="Trebuchet MS" w:cs="Courier New"/>
        <w:b/>
        <w:bCs/>
        <w:color w:val="70AD47" w:themeColor="accent6"/>
        <w:sz w:val="12"/>
        <w:szCs w:val="12"/>
      </w:rPr>
      <w:t>Sub</w:t>
    </w:r>
    <w:proofErr w:type="gramEnd"/>
    <w:r w:rsidRPr="00C40F6E">
      <w:rPr>
        <w:rFonts w:ascii="Trebuchet MS" w:hAnsi="Trebuchet MS" w:cs="Courier New"/>
        <w:b/>
        <w:bCs/>
        <w:color w:val="70AD47" w:themeColor="accent6"/>
        <w:sz w:val="12"/>
        <w:szCs w:val="12"/>
      </w:rPr>
      <w:t>-măsura</w:t>
    </w:r>
    <w:proofErr w:type="spellEnd"/>
    <w:r w:rsidRPr="00C40F6E">
      <w:rPr>
        <w:rFonts w:ascii="Trebuchet MS" w:hAnsi="Trebuchet MS" w:cs="Courier New"/>
        <w:b/>
        <w:bCs/>
        <w:color w:val="70AD47" w:themeColor="accent6"/>
        <w:sz w:val="12"/>
        <w:szCs w:val="12"/>
      </w:rPr>
      <w:t xml:space="preserve"> 19.4. „</w:t>
    </w:r>
    <w:proofErr w:type="spellStart"/>
    <w:r w:rsidRPr="00C40F6E">
      <w:rPr>
        <w:rFonts w:ascii="Trebuchet MS" w:hAnsi="Trebuchet MS" w:cs="Courier New"/>
        <w:b/>
        <w:bCs/>
        <w:color w:val="70AD47" w:themeColor="accent6"/>
        <w:sz w:val="12"/>
        <w:szCs w:val="12"/>
      </w:rPr>
      <w:t>Sprijin</w:t>
    </w:r>
    <w:proofErr w:type="spellEnd"/>
    <w:r w:rsidRPr="00C40F6E">
      <w:rPr>
        <w:rFonts w:ascii="Trebuchet MS" w:hAnsi="Trebuchet MS" w:cs="Courier New"/>
        <w:b/>
        <w:bCs/>
        <w:color w:val="70AD47" w:themeColor="accent6"/>
        <w:sz w:val="12"/>
        <w:szCs w:val="12"/>
      </w:rPr>
      <w:t xml:space="preserve"> </w:t>
    </w:r>
    <w:proofErr w:type="spellStart"/>
    <w:r w:rsidRPr="00C40F6E">
      <w:rPr>
        <w:rFonts w:ascii="Trebuchet MS" w:hAnsi="Trebuchet MS" w:cs="Courier New"/>
        <w:b/>
        <w:bCs/>
        <w:color w:val="70AD47" w:themeColor="accent6"/>
        <w:sz w:val="12"/>
        <w:szCs w:val="12"/>
      </w:rPr>
      <w:t>pentru</w:t>
    </w:r>
    <w:proofErr w:type="spellEnd"/>
    <w:r w:rsidRPr="00C40F6E">
      <w:rPr>
        <w:rFonts w:ascii="Trebuchet MS" w:hAnsi="Trebuchet MS" w:cs="Courier New"/>
        <w:b/>
        <w:bCs/>
        <w:color w:val="70AD47" w:themeColor="accent6"/>
        <w:sz w:val="12"/>
        <w:szCs w:val="12"/>
      </w:rPr>
      <w:t xml:space="preserve"> </w:t>
    </w:r>
    <w:proofErr w:type="spellStart"/>
    <w:r w:rsidRPr="00C40F6E">
      <w:rPr>
        <w:rFonts w:ascii="Trebuchet MS" w:hAnsi="Trebuchet MS" w:cs="Courier New"/>
        <w:b/>
        <w:bCs/>
        <w:color w:val="70AD47" w:themeColor="accent6"/>
        <w:sz w:val="12"/>
        <w:szCs w:val="12"/>
      </w:rPr>
      <w:t>cheltuieli</w:t>
    </w:r>
    <w:proofErr w:type="spellEnd"/>
    <w:r w:rsidRPr="00C40F6E">
      <w:rPr>
        <w:rFonts w:ascii="Trebuchet MS" w:hAnsi="Trebuchet MS" w:cs="Courier New"/>
        <w:b/>
        <w:bCs/>
        <w:color w:val="70AD47" w:themeColor="accent6"/>
        <w:sz w:val="12"/>
        <w:szCs w:val="12"/>
      </w:rPr>
      <w:t xml:space="preserve"> de </w:t>
    </w:r>
    <w:proofErr w:type="spellStart"/>
    <w:r w:rsidRPr="00C40F6E">
      <w:rPr>
        <w:rFonts w:ascii="Trebuchet MS" w:hAnsi="Trebuchet MS" w:cs="Courier New"/>
        <w:b/>
        <w:bCs/>
        <w:color w:val="70AD47" w:themeColor="accent6"/>
        <w:sz w:val="12"/>
        <w:szCs w:val="12"/>
      </w:rPr>
      <w:t>funcţionare</w:t>
    </w:r>
    <w:proofErr w:type="spellEnd"/>
    <w:r w:rsidRPr="00C40F6E">
      <w:rPr>
        <w:rFonts w:ascii="Trebuchet MS" w:hAnsi="Trebuchet MS" w:cs="Courier New"/>
        <w:b/>
        <w:bCs/>
        <w:color w:val="70AD47" w:themeColor="accent6"/>
        <w:sz w:val="12"/>
        <w:szCs w:val="12"/>
      </w:rPr>
      <w:t xml:space="preserve"> </w:t>
    </w:r>
    <w:proofErr w:type="spellStart"/>
    <w:r w:rsidRPr="00C40F6E">
      <w:rPr>
        <w:rFonts w:ascii="Trebuchet MS" w:hAnsi="Trebuchet MS" w:cs="Courier New"/>
        <w:b/>
        <w:bCs/>
        <w:color w:val="70AD47" w:themeColor="accent6"/>
        <w:sz w:val="12"/>
        <w:szCs w:val="12"/>
      </w:rPr>
      <w:t>şi</w:t>
    </w:r>
    <w:proofErr w:type="spellEnd"/>
    <w:r w:rsidRPr="00C40F6E">
      <w:rPr>
        <w:rFonts w:ascii="Trebuchet MS" w:hAnsi="Trebuchet MS" w:cs="Courier New"/>
        <w:b/>
        <w:bCs/>
        <w:color w:val="70AD47" w:themeColor="accent6"/>
        <w:sz w:val="12"/>
        <w:szCs w:val="12"/>
      </w:rPr>
      <w:t xml:space="preserve"> </w:t>
    </w:r>
    <w:proofErr w:type="spellStart"/>
    <w:r w:rsidRPr="00C40F6E">
      <w:rPr>
        <w:rFonts w:ascii="Trebuchet MS" w:hAnsi="Trebuchet MS" w:cs="Courier New"/>
        <w:b/>
        <w:bCs/>
        <w:color w:val="70AD47" w:themeColor="accent6"/>
        <w:sz w:val="12"/>
        <w:szCs w:val="12"/>
      </w:rPr>
      <w:t>animare</w:t>
    </w:r>
    <w:proofErr w:type="spellEnd"/>
    <w:r w:rsidRPr="00C40F6E">
      <w:rPr>
        <w:rFonts w:ascii="Trebuchet MS" w:hAnsi="Trebuchet MS" w:cs="Courier New"/>
        <w:b/>
        <w:bCs/>
        <w:color w:val="70AD47" w:themeColor="accent6"/>
        <w:sz w:val="12"/>
        <w:szCs w:val="12"/>
      </w:rPr>
      <w:t>”</w:t>
    </w:r>
  </w:p>
  <w:p w:rsidR="001767B2" w:rsidRPr="00C40F6E" w:rsidRDefault="001767B2" w:rsidP="000D1944">
    <w:pPr>
      <w:pStyle w:val="Footer"/>
      <w:jc w:val="both"/>
      <w:rPr>
        <w:rFonts w:ascii="Trebuchet MS" w:hAnsi="Trebuchet MS" w:cs="Courier New"/>
        <w:b/>
        <w:color w:val="70AD47" w:themeColor="accent6"/>
        <w:sz w:val="12"/>
        <w:szCs w:val="12"/>
        <w:lang w:val="ro-RO"/>
      </w:rPr>
    </w:pPr>
    <w:r w:rsidRPr="00C40F6E">
      <w:rPr>
        <w:rFonts w:ascii="Trebuchet MS" w:hAnsi="Trebuchet MS" w:cs="Courier New"/>
        <w:b/>
        <w:color w:val="70AD47" w:themeColor="accent6"/>
        <w:sz w:val="12"/>
        <w:szCs w:val="12"/>
        <w:lang w:val="ro-RO"/>
      </w:rPr>
      <w:t xml:space="preserve">Programul Național de Dezvoltare Rurală este implementat de Agenția pentru Finanțarea Investițiilor Rurale, din subordinea Ministerului Agriculturii și Dezvoltării Rurale. </w:t>
    </w:r>
  </w:p>
  <w:p w:rsidR="001767B2" w:rsidRPr="00C40F6E" w:rsidRDefault="001767B2" w:rsidP="000D1944">
    <w:pPr>
      <w:pStyle w:val="Footer"/>
      <w:jc w:val="both"/>
      <w:rPr>
        <w:rFonts w:ascii="Trebuchet MS" w:hAnsi="Trebuchet MS" w:cs="Courier New"/>
        <w:b/>
        <w:color w:val="70AD47" w:themeColor="accent6"/>
        <w:sz w:val="12"/>
        <w:szCs w:val="12"/>
        <w:lang w:val="ro-RO"/>
      </w:rPr>
    </w:pPr>
    <w:r w:rsidRPr="00C40F6E">
      <w:rPr>
        <w:rFonts w:ascii="Trebuchet MS" w:hAnsi="Trebuchet MS" w:cs="Courier New"/>
        <w:b/>
        <w:color w:val="70AD47" w:themeColor="accent6"/>
        <w:sz w:val="12"/>
        <w:szCs w:val="12"/>
        <w:lang w:val="ro-RO"/>
      </w:rPr>
      <w:t>PNDR este finanțat de Uniunea Europeană și Guvernul României prin Fondul European Agricol pentru Dezvoltare Rurală.</w:t>
    </w:r>
  </w:p>
  <w:p w:rsidR="001767B2" w:rsidRPr="000D1944" w:rsidRDefault="001767B2" w:rsidP="000D1944">
    <w:pPr>
      <w:pStyle w:val="Footer"/>
      <w:jc w:val="both"/>
      <w:rPr>
        <w:rFonts w:ascii="Trebuchet MS" w:hAnsi="Trebuchet MS" w:cs="Courier New"/>
        <w:b/>
        <w:color w:val="70AD47" w:themeColor="accent6"/>
        <w:sz w:val="12"/>
        <w:szCs w:val="12"/>
      </w:rPr>
    </w:pPr>
    <w:r w:rsidRPr="00C40F6E">
      <w:rPr>
        <w:rFonts w:ascii="Trebuchet MS" w:hAnsi="Trebuchet MS" w:cs="Courier New"/>
        <w:b/>
        <w:color w:val="70AD47" w:themeColor="accent6"/>
        <w:sz w:val="12"/>
        <w:szCs w:val="12"/>
        <w:lang w:val="ro-RO"/>
      </w:rPr>
      <w:t xml:space="preserve">Acord cadru de finanţare nr. C19400025011630310296/22.11.2016;  Contract finanţare subsecvent nr. 1  nr. C19401025011630310296/22.11.2016 </w:t>
    </w:r>
    <w:r>
      <w:rPr>
        <w:rFonts w:ascii="Trebuchet MS" w:hAnsi="Trebuchet MS" w:cs="Courier New"/>
        <w:b/>
        <w:color w:val="70AD47" w:themeColor="accent6"/>
        <w:sz w:val="12"/>
        <w:szCs w:val="12"/>
        <w:lang w:val="ro-RO"/>
      </w:rPr>
      <w:t xml:space="preserve">și </w:t>
    </w:r>
    <w:r w:rsidRPr="00C40F6E">
      <w:rPr>
        <w:rFonts w:ascii="Trebuchet MS" w:hAnsi="Trebuchet MS" w:cs="Courier New"/>
        <w:b/>
        <w:color w:val="70AD47" w:themeColor="accent6"/>
        <w:sz w:val="12"/>
        <w:szCs w:val="12"/>
        <w:lang w:val="ro-RO"/>
      </w:rPr>
      <w:t>Contract finanţare subsecvent nr. 1  nr. C1940</w:t>
    </w:r>
    <w:r>
      <w:rPr>
        <w:rFonts w:ascii="Trebuchet MS" w:hAnsi="Trebuchet MS" w:cs="Courier New"/>
        <w:b/>
        <w:color w:val="70AD47" w:themeColor="accent6"/>
        <w:sz w:val="12"/>
        <w:szCs w:val="12"/>
        <w:lang w:val="ro-RO"/>
      </w:rPr>
      <w:t>2</w:t>
    </w:r>
    <w:r w:rsidRPr="00C40F6E">
      <w:rPr>
        <w:rFonts w:ascii="Trebuchet MS" w:hAnsi="Trebuchet MS" w:cs="Courier New"/>
        <w:b/>
        <w:color w:val="70AD47" w:themeColor="accent6"/>
        <w:sz w:val="12"/>
        <w:szCs w:val="12"/>
        <w:lang w:val="ro-RO"/>
      </w:rPr>
      <w:t>025011630310296/</w:t>
    </w:r>
    <w:r>
      <w:rPr>
        <w:rFonts w:ascii="Trebuchet MS" w:hAnsi="Trebuchet MS" w:cs="Courier New"/>
        <w:b/>
        <w:color w:val="70AD47" w:themeColor="accent6"/>
        <w:sz w:val="12"/>
        <w:szCs w:val="12"/>
        <w:lang w:val="ro-RO"/>
      </w:rPr>
      <w:t>30</w:t>
    </w:r>
    <w:r w:rsidRPr="00C40F6E">
      <w:rPr>
        <w:rFonts w:ascii="Trebuchet MS" w:hAnsi="Trebuchet MS" w:cs="Courier New"/>
        <w:b/>
        <w:color w:val="70AD47" w:themeColor="accent6"/>
        <w:sz w:val="12"/>
        <w:szCs w:val="12"/>
        <w:lang w:val="ro-RO"/>
      </w:rPr>
      <w:t>.1</w:t>
    </w:r>
    <w:r>
      <w:rPr>
        <w:rFonts w:ascii="Trebuchet MS" w:hAnsi="Trebuchet MS" w:cs="Courier New"/>
        <w:b/>
        <w:color w:val="70AD47" w:themeColor="accent6"/>
        <w:sz w:val="12"/>
        <w:szCs w:val="12"/>
        <w:lang w:val="ro-RO"/>
      </w:rPr>
      <w:t>2</w:t>
    </w:r>
    <w:r w:rsidRPr="00C40F6E">
      <w:rPr>
        <w:rFonts w:ascii="Trebuchet MS" w:hAnsi="Trebuchet MS" w:cs="Courier New"/>
        <w:b/>
        <w:color w:val="70AD47" w:themeColor="accent6"/>
        <w:sz w:val="12"/>
        <w:szCs w:val="12"/>
        <w:lang w:val="ro-RO"/>
      </w:rPr>
      <w:t>.20</w:t>
    </w:r>
    <w:r>
      <w:rPr>
        <w:rFonts w:ascii="Trebuchet MS" w:hAnsi="Trebuchet MS" w:cs="Courier New"/>
        <w:b/>
        <w:color w:val="70AD47" w:themeColor="accent6"/>
        <w:sz w:val="12"/>
        <w:szCs w:val="12"/>
        <w:lang w:val="ro-RO"/>
      </w:rPr>
      <w:t>19</w:t>
    </w:r>
    <w:r w:rsidRPr="00C40F6E">
      <w:rPr>
        <w:rFonts w:ascii="Trebuchet MS" w:hAnsi="Trebuchet MS" w:cs="Courier New"/>
        <w:b/>
        <w:color w:val="70AD47" w:themeColor="accent6"/>
        <w:sz w:val="12"/>
        <w:szCs w:val="12"/>
        <w:lang w:val="ro-RO"/>
      </w:rPr>
      <w:t xml:space="preserve"> încheiat</w:t>
    </w:r>
    <w:r>
      <w:rPr>
        <w:rFonts w:ascii="Trebuchet MS" w:hAnsi="Trebuchet MS" w:cs="Courier New"/>
        <w:b/>
        <w:color w:val="70AD47" w:themeColor="accent6"/>
        <w:sz w:val="12"/>
        <w:szCs w:val="12"/>
        <w:lang w:val="ro-RO"/>
      </w:rPr>
      <w:t>e</w:t>
    </w:r>
    <w:r w:rsidRPr="00C40F6E">
      <w:rPr>
        <w:rFonts w:ascii="Trebuchet MS" w:hAnsi="Trebuchet MS" w:cs="Courier New"/>
        <w:b/>
        <w:color w:val="70AD47" w:themeColor="accent6"/>
        <w:sz w:val="12"/>
        <w:szCs w:val="12"/>
        <w:lang w:val="ro-RO"/>
      </w:rPr>
      <w:t xml:space="preserve"> cu AFIR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10" w:rsidRDefault="00BB6B10" w:rsidP="00E9080F">
      <w:r>
        <w:separator/>
      </w:r>
    </w:p>
  </w:footnote>
  <w:footnote w:type="continuationSeparator" w:id="0">
    <w:p w:rsidR="00BB6B10" w:rsidRDefault="00BB6B10" w:rsidP="00E9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7B2" w:rsidRPr="003145FC" w:rsidRDefault="00BB6B10" w:rsidP="00D11838">
    <w:pPr>
      <w:ind w:left="851" w:right="-567" w:hanging="142"/>
      <w:rPr>
        <w:rFonts w:ascii="Trebuchet MS" w:hAnsi="Trebuchet MS"/>
        <w:b/>
        <w:i/>
        <w:color w:val="538135" w:themeColor="accent6" w:themeShade="BF"/>
      </w:rPr>
    </w:pPr>
    <w:sdt>
      <w:sdtPr>
        <w:rPr>
          <w:rFonts w:ascii="Trebuchet MS" w:hAnsi="Trebuchet MS"/>
          <w:b/>
          <w:i/>
          <w:color w:val="538135" w:themeColor="accent6" w:themeShade="BF"/>
        </w:rPr>
        <w:id w:val="467479157"/>
        <w:docPartObj>
          <w:docPartGallery w:val="Page Numbers (Margins)"/>
          <w:docPartUnique/>
        </w:docPartObj>
      </w:sdtPr>
      <w:sdtEndPr/>
      <w:sdtContent>
        <w:r>
          <w:rPr>
            <w:rFonts w:ascii="Trebuchet MS" w:hAnsi="Trebuchet MS"/>
            <w:b/>
            <w:i/>
            <w:noProof/>
            <w:color w:val="538135" w:themeColor="accent6" w:themeShade="BF"/>
          </w:rPr>
          <w:pict>
            <v:rect id="Dreptunghi 17" o:spid="_x0000_s2049" style="position:absolute;left:0;text-align:left;margin-left:0;margin-top:0;width:40.2pt;height:171.9pt;z-index:25166131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vwUuC1AgAAuA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1767B2" w:rsidRPr="005D1696" w:rsidRDefault="001767B2">
                    <w:pPr>
                      <w:pStyle w:val="Footer"/>
                      <w:rPr>
                        <w:rFonts w:asciiTheme="majorHAnsi" w:eastAsiaTheme="majorEastAsia" w:hAnsiTheme="majorHAnsi" w:cstheme="majorBidi"/>
                        <w:sz w:val="20"/>
                        <w:szCs w:val="20"/>
                      </w:rPr>
                    </w:pPr>
                    <w:r w:rsidRPr="005D1696">
                      <w:rPr>
                        <w:rFonts w:asciiTheme="majorHAnsi" w:eastAsiaTheme="majorEastAsia" w:hAnsiTheme="majorHAnsi" w:cstheme="majorBidi"/>
                        <w:sz w:val="20"/>
                        <w:szCs w:val="20"/>
                        <w:lang w:val="ro-RO"/>
                      </w:rPr>
                      <w:t>Pagină</w:t>
                    </w:r>
                    <w:r w:rsidRPr="005D1696">
                      <w:rPr>
                        <w:rFonts w:asciiTheme="minorHAnsi" w:eastAsiaTheme="minorEastAsia" w:hAnsiTheme="minorHAnsi"/>
                        <w:sz w:val="20"/>
                        <w:szCs w:val="20"/>
                      </w:rPr>
                      <w:fldChar w:fldCharType="begin"/>
                    </w:r>
                    <w:r w:rsidRPr="005D1696">
                      <w:rPr>
                        <w:sz w:val="20"/>
                        <w:szCs w:val="20"/>
                      </w:rPr>
                      <w:instrText>PAGE    \* MERGEFORMAT</w:instrText>
                    </w:r>
                    <w:r w:rsidRPr="005D1696">
                      <w:rPr>
                        <w:rFonts w:asciiTheme="minorHAnsi" w:eastAsiaTheme="minorEastAsia" w:hAnsiTheme="minorHAnsi"/>
                        <w:sz w:val="20"/>
                        <w:szCs w:val="20"/>
                      </w:rPr>
                      <w:fldChar w:fldCharType="separate"/>
                    </w:r>
                    <w:r w:rsidRPr="00157D00">
                      <w:rPr>
                        <w:rFonts w:asciiTheme="majorHAnsi" w:eastAsiaTheme="majorEastAsia" w:hAnsiTheme="majorHAnsi" w:cstheme="majorBidi"/>
                        <w:noProof/>
                        <w:sz w:val="20"/>
                        <w:szCs w:val="20"/>
                        <w:lang w:val="ro-RO"/>
                      </w:rPr>
                      <w:t>37</w:t>
                    </w:r>
                    <w:r w:rsidRPr="005D1696">
                      <w:rPr>
                        <w:rFonts w:asciiTheme="majorHAnsi" w:eastAsiaTheme="majorEastAsia" w:hAnsiTheme="majorHAnsi" w:cstheme="majorBidi"/>
                        <w:sz w:val="20"/>
                        <w:szCs w:val="20"/>
                      </w:rPr>
                      <w:fldChar w:fldCharType="end"/>
                    </w:r>
                  </w:p>
                </w:txbxContent>
              </v:textbox>
              <w10:wrap anchorx="margin" anchory="margin"/>
            </v:rect>
          </w:pict>
        </w:r>
      </w:sdtContent>
    </w:sdt>
    <w:r w:rsidR="001767B2" w:rsidRPr="003145FC">
      <w:rPr>
        <w:rFonts w:ascii="Trebuchet MS" w:hAnsi="Trebuchet MS"/>
        <w:b/>
        <w:i/>
        <w:noProof/>
        <w:color w:val="538135" w:themeColor="accent6" w:themeShade="BF"/>
        <w:lang w:val="ro-RO" w:eastAsia="ro-RO"/>
      </w:rPr>
      <w:drawing>
        <wp:anchor distT="0" distB="0" distL="114300" distR="114300" simplePos="0" relativeHeight="251659264" behindDoc="1" locked="0" layoutInCell="1" allowOverlap="1">
          <wp:simplePos x="0" y="0"/>
          <wp:positionH relativeFrom="margin">
            <wp:posOffset>-283935</wp:posOffset>
          </wp:positionH>
          <wp:positionV relativeFrom="paragraph">
            <wp:posOffset>66887</wp:posOffset>
          </wp:positionV>
          <wp:extent cx="723600" cy="694800"/>
          <wp:effectExtent l="19050" t="0" r="300" b="0"/>
          <wp:wrapTight wrapText="bothSides">
            <wp:wrapPolygon edited="0">
              <wp:start x="0" y="0"/>
              <wp:lineTo x="0" y="20731"/>
              <wp:lineTo x="21050" y="20731"/>
              <wp:lineTo x="21050" y="0"/>
              <wp:lineTo x="0" y="0"/>
            </wp:wrapPolygon>
          </wp:wrapTight>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694800"/>
                  </a:xfrm>
                  <a:prstGeom prst="rect">
                    <a:avLst/>
                  </a:prstGeom>
                  <a:noFill/>
                  <a:ln>
                    <a:noFill/>
                  </a:ln>
                </pic:spPr>
              </pic:pic>
            </a:graphicData>
          </a:graphic>
        </wp:anchor>
      </w:drawing>
    </w:r>
    <w:r w:rsidR="001767B2" w:rsidRPr="003145FC">
      <w:rPr>
        <w:rFonts w:ascii="Trebuchet MS" w:hAnsi="Trebuchet MS"/>
        <w:b/>
        <w:i/>
        <w:color w:val="538135" w:themeColor="accent6" w:themeShade="BF"/>
      </w:rPr>
      <w:t>ASOCIAȚIA GAL ȚINUTUL VERDE</w:t>
    </w:r>
  </w:p>
  <w:p w:rsidR="001767B2" w:rsidRPr="003B790E" w:rsidRDefault="001767B2" w:rsidP="00D11838">
    <w:pPr>
      <w:ind w:left="851" w:right="-567" w:hanging="142"/>
      <w:rPr>
        <w:rFonts w:ascii="Trebuchet MS" w:hAnsi="Trebuchet MS"/>
        <w:color w:val="70AD47" w:themeColor="accent6"/>
        <w:sz w:val="16"/>
        <w:szCs w:val="16"/>
      </w:rPr>
    </w:pPr>
    <w:proofErr w:type="spellStart"/>
    <w:r w:rsidRPr="003B790E">
      <w:rPr>
        <w:rFonts w:ascii="Trebuchet MS" w:hAnsi="Trebuchet MS"/>
        <w:color w:val="70AD47" w:themeColor="accent6"/>
        <w:sz w:val="16"/>
        <w:szCs w:val="16"/>
      </w:rPr>
      <w:t>Sucursala</w:t>
    </w:r>
    <w:proofErr w:type="spellEnd"/>
    <w:r w:rsidRPr="003B790E">
      <w:rPr>
        <w:rFonts w:ascii="Trebuchet MS" w:hAnsi="Trebuchet MS"/>
        <w:color w:val="70AD47" w:themeColor="accent6"/>
        <w:sz w:val="16"/>
        <w:szCs w:val="16"/>
      </w:rPr>
      <w:t xml:space="preserve"> 1 (</w:t>
    </w:r>
    <w:proofErr w:type="spellStart"/>
    <w:r w:rsidRPr="003B790E">
      <w:rPr>
        <w:rFonts w:ascii="Trebuchet MS" w:hAnsi="Trebuchet MS"/>
        <w:color w:val="70AD47" w:themeColor="accent6"/>
        <w:sz w:val="16"/>
        <w:szCs w:val="16"/>
      </w:rPr>
      <w:t>adresă</w:t>
    </w:r>
    <w:proofErr w:type="spellEnd"/>
    <w:r w:rsidRPr="003B790E">
      <w:rPr>
        <w:rFonts w:ascii="Trebuchet MS" w:hAnsi="Trebuchet MS"/>
        <w:color w:val="70AD47" w:themeColor="accent6"/>
        <w:sz w:val="16"/>
        <w:szCs w:val="16"/>
      </w:rPr>
      <w:t xml:space="preserve"> de </w:t>
    </w:r>
    <w:proofErr w:type="spellStart"/>
    <w:r w:rsidRPr="003B790E">
      <w:rPr>
        <w:rFonts w:ascii="Trebuchet MS" w:hAnsi="Trebuchet MS"/>
        <w:color w:val="70AD47" w:themeColor="accent6"/>
        <w:sz w:val="16"/>
        <w:szCs w:val="16"/>
      </w:rPr>
      <w:t>corespondenţă</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strada</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Principală</w:t>
    </w:r>
    <w:proofErr w:type="spellEnd"/>
    <w:r w:rsidRPr="003B790E">
      <w:rPr>
        <w:rFonts w:ascii="Trebuchet MS" w:hAnsi="Trebuchet MS"/>
        <w:color w:val="70AD47" w:themeColor="accent6"/>
        <w:sz w:val="16"/>
        <w:szCs w:val="16"/>
      </w:rPr>
      <w:t xml:space="preserve"> nr. 106, </w:t>
    </w:r>
    <w:proofErr w:type="spellStart"/>
    <w:r w:rsidRPr="003B790E">
      <w:rPr>
        <w:rFonts w:ascii="Trebuchet MS" w:hAnsi="Trebuchet MS"/>
        <w:color w:val="70AD47" w:themeColor="accent6"/>
        <w:sz w:val="16"/>
        <w:szCs w:val="16"/>
      </w:rPr>
      <w:t>Comuna</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B</w:t>
    </w:r>
    <w:r>
      <w:rPr>
        <w:rFonts w:ascii="Trebuchet MS" w:hAnsi="Trebuchet MS"/>
        <w:color w:val="70AD47" w:themeColor="accent6"/>
        <w:sz w:val="16"/>
        <w:szCs w:val="16"/>
      </w:rPr>
      <w:t>â</w:t>
    </w:r>
    <w:r w:rsidRPr="003B790E">
      <w:rPr>
        <w:rFonts w:ascii="Trebuchet MS" w:hAnsi="Trebuchet MS"/>
        <w:color w:val="70AD47" w:themeColor="accent6"/>
        <w:sz w:val="16"/>
        <w:szCs w:val="16"/>
      </w:rPr>
      <w:t>rla</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judeţul</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Argeş</w:t>
    </w:r>
    <w:proofErr w:type="spellEnd"/>
    <w:r w:rsidRPr="003B790E">
      <w:rPr>
        <w:rFonts w:ascii="Trebuchet MS" w:hAnsi="Trebuchet MS"/>
        <w:color w:val="70AD47" w:themeColor="accent6"/>
        <w:sz w:val="16"/>
        <w:szCs w:val="16"/>
      </w:rPr>
      <w:t>, CP 117090</w:t>
    </w:r>
  </w:p>
  <w:p w:rsidR="001767B2" w:rsidRPr="003B790E" w:rsidRDefault="001767B2" w:rsidP="00D11838">
    <w:pPr>
      <w:ind w:left="851" w:right="-567" w:hanging="142"/>
      <w:rPr>
        <w:rFonts w:ascii="Trebuchet MS" w:hAnsi="Trebuchet MS"/>
        <w:color w:val="70AD47" w:themeColor="accent6"/>
        <w:sz w:val="16"/>
        <w:szCs w:val="16"/>
      </w:rPr>
    </w:pPr>
    <w:proofErr w:type="spellStart"/>
    <w:r w:rsidRPr="003B790E">
      <w:rPr>
        <w:rFonts w:ascii="Trebuchet MS" w:hAnsi="Trebuchet MS"/>
        <w:color w:val="70AD47" w:themeColor="accent6"/>
        <w:sz w:val="16"/>
        <w:szCs w:val="16"/>
      </w:rPr>
      <w:t>Sediul</w:t>
    </w:r>
    <w:proofErr w:type="spellEnd"/>
    <w:r w:rsidRPr="003B790E">
      <w:rPr>
        <w:rFonts w:ascii="Trebuchet MS" w:hAnsi="Trebuchet MS"/>
        <w:color w:val="70AD47" w:themeColor="accent6"/>
        <w:sz w:val="16"/>
        <w:szCs w:val="16"/>
      </w:rPr>
      <w:t xml:space="preserve"> social: </w:t>
    </w:r>
    <w:proofErr w:type="spellStart"/>
    <w:r w:rsidRPr="003B790E">
      <w:rPr>
        <w:rFonts w:ascii="Trebuchet MS" w:hAnsi="Trebuchet MS"/>
        <w:color w:val="70AD47" w:themeColor="accent6"/>
        <w:sz w:val="16"/>
        <w:szCs w:val="16"/>
      </w:rPr>
      <w:t>strada</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Principală</w:t>
    </w:r>
    <w:proofErr w:type="spellEnd"/>
    <w:r w:rsidRPr="003B790E">
      <w:rPr>
        <w:rFonts w:ascii="Trebuchet MS" w:hAnsi="Trebuchet MS"/>
        <w:color w:val="70AD47" w:themeColor="accent6"/>
        <w:sz w:val="16"/>
        <w:szCs w:val="16"/>
      </w:rPr>
      <w:t xml:space="preserve"> nr. 414, </w:t>
    </w:r>
    <w:proofErr w:type="spellStart"/>
    <w:r w:rsidRPr="003B790E">
      <w:rPr>
        <w:rFonts w:ascii="Trebuchet MS" w:hAnsi="Trebuchet MS"/>
        <w:color w:val="70AD47" w:themeColor="accent6"/>
        <w:sz w:val="16"/>
        <w:szCs w:val="16"/>
      </w:rPr>
      <w:t>Comuna</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Hârsești</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Județul</w:t>
    </w:r>
    <w:proofErr w:type="spellEnd"/>
    <w:r w:rsidRPr="003B790E">
      <w:rPr>
        <w:rFonts w:ascii="Trebuchet MS" w:hAnsi="Trebuchet MS"/>
        <w:color w:val="70AD47" w:themeColor="accent6"/>
        <w:sz w:val="16"/>
        <w:szCs w:val="16"/>
      </w:rPr>
      <w:t xml:space="preserve"> </w:t>
    </w:r>
    <w:proofErr w:type="spellStart"/>
    <w:r w:rsidRPr="003B790E">
      <w:rPr>
        <w:rFonts w:ascii="Trebuchet MS" w:hAnsi="Trebuchet MS"/>
        <w:color w:val="70AD47" w:themeColor="accent6"/>
        <w:sz w:val="16"/>
        <w:szCs w:val="16"/>
      </w:rPr>
      <w:t>Argeș</w:t>
    </w:r>
    <w:proofErr w:type="spellEnd"/>
    <w:r w:rsidRPr="003B790E">
      <w:rPr>
        <w:rFonts w:ascii="Trebuchet MS" w:hAnsi="Trebuchet MS"/>
        <w:color w:val="70AD47" w:themeColor="accent6"/>
        <w:sz w:val="16"/>
        <w:szCs w:val="16"/>
      </w:rPr>
      <w:t>, CP 117390</w:t>
    </w:r>
  </w:p>
  <w:p w:rsidR="001767B2" w:rsidRPr="003B790E" w:rsidRDefault="001767B2" w:rsidP="00D11838">
    <w:pPr>
      <w:ind w:left="851" w:right="-567" w:hanging="142"/>
      <w:rPr>
        <w:rFonts w:ascii="Trebuchet MS" w:hAnsi="Trebuchet MS"/>
        <w:color w:val="70AD47" w:themeColor="accent6"/>
        <w:sz w:val="16"/>
        <w:szCs w:val="16"/>
      </w:rPr>
    </w:pPr>
    <w:r w:rsidRPr="003B790E">
      <w:rPr>
        <w:rFonts w:ascii="Trebuchet MS" w:hAnsi="Trebuchet MS"/>
        <w:color w:val="70AD47" w:themeColor="accent6"/>
        <w:sz w:val="16"/>
        <w:szCs w:val="16"/>
      </w:rPr>
      <w:t xml:space="preserve">Tel: 0759015020, 0759039040, </w:t>
    </w:r>
    <w:r>
      <w:rPr>
        <w:rFonts w:ascii="Trebuchet MS" w:hAnsi="Trebuchet MS"/>
        <w:color w:val="70AD47" w:themeColor="accent6"/>
        <w:sz w:val="16"/>
        <w:szCs w:val="16"/>
      </w:rPr>
      <w:t>0744756732</w:t>
    </w:r>
    <w:r w:rsidRPr="003B790E">
      <w:rPr>
        <w:rFonts w:ascii="Trebuchet MS" w:hAnsi="Trebuchet MS"/>
        <w:color w:val="70AD47" w:themeColor="accent6"/>
        <w:sz w:val="16"/>
        <w:szCs w:val="16"/>
      </w:rPr>
      <w:t>, 0751110109, 0759039038</w:t>
    </w:r>
    <w:r>
      <w:rPr>
        <w:rFonts w:ascii="Trebuchet MS" w:hAnsi="Trebuchet MS"/>
        <w:color w:val="70AD47" w:themeColor="accent6"/>
        <w:sz w:val="16"/>
        <w:szCs w:val="16"/>
      </w:rPr>
      <w:t xml:space="preserve">, </w:t>
    </w:r>
    <w:r w:rsidRPr="0010121B">
      <w:rPr>
        <w:rFonts w:ascii="Trebuchet MS" w:hAnsi="Trebuchet MS"/>
        <w:color w:val="70AD47" w:themeColor="accent6"/>
        <w:sz w:val="16"/>
        <w:szCs w:val="16"/>
      </w:rPr>
      <w:t>0736600670, 0757010005</w:t>
    </w:r>
    <w:r>
      <w:rPr>
        <w:rFonts w:ascii="Trebuchet MS" w:hAnsi="Trebuchet MS"/>
        <w:color w:val="70AD47" w:themeColor="accent6"/>
        <w:sz w:val="16"/>
        <w:szCs w:val="16"/>
      </w:rPr>
      <w:t>; FAX: 0374093104</w:t>
    </w:r>
  </w:p>
  <w:p w:rsidR="001767B2" w:rsidRPr="00C00C16" w:rsidRDefault="001767B2" w:rsidP="00D11838">
    <w:pPr>
      <w:ind w:left="851" w:right="-2" w:hanging="142"/>
      <w:rPr>
        <w:rFonts w:ascii="Trebuchet MS" w:hAnsi="Trebuchet MS"/>
        <w:color w:val="70AD47" w:themeColor="accent6"/>
        <w:sz w:val="16"/>
        <w:szCs w:val="16"/>
        <w:u w:val="single"/>
      </w:rPr>
    </w:pPr>
    <w:r w:rsidRPr="003B790E">
      <w:rPr>
        <w:rFonts w:ascii="Trebuchet MS" w:hAnsi="Trebuchet MS"/>
        <w:color w:val="70AD47" w:themeColor="accent6"/>
        <w:sz w:val="16"/>
        <w:szCs w:val="16"/>
        <w:u w:val="single"/>
      </w:rPr>
      <w:t xml:space="preserve">www.galtinutulverde.ro; e-mail: galtinutulverde@gmail.com CIF 36401330 </w:t>
    </w:r>
    <w:proofErr w:type="spellStart"/>
    <w:r w:rsidRPr="003B790E">
      <w:rPr>
        <w:rFonts w:ascii="Trebuchet MS" w:hAnsi="Trebuchet MS"/>
        <w:color w:val="70AD47" w:themeColor="accent6"/>
        <w:sz w:val="16"/>
        <w:szCs w:val="16"/>
        <w:u w:val="single"/>
      </w:rPr>
      <w:t>cont</w:t>
    </w:r>
    <w:proofErr w:type="spellEnd"/>
    <w:r w:rsidRPr="003B790E">
      <w:rPr>
        <w:rFonts w:ascii="Trebuchet MS" w:hAnsi="Trebuchet MS"/>
        <w:color w:val="70AD47" w:themeColor="accent6"/>
        <w:sz w:val="16"/>
        <w:szCs w:val="16"/>
        <w:u w:val="single"/>
      </w:rPr>
      <w:t xml:space="preserve"> RO55BRDE030SV71509100300</w:t>
    </w:r>
    <w:r w:rsidRPr="00C00C16">
      <w:rPr>
        <w:rFonts w:ascii="Trebuchet MS" w:hAnsi="Trebuchet MS"/>
        <w:color w:val="70AD47" w:themeColor="accent6"/>
        <w:sz w:val="16"/>
        <w:szCs w:val="16"/>
        <w:u w:val="single"/>
      </w:rPr>
      <w:t xml:space="preserve">BRD </w:t>
    </w:r>
    <w:proofErr w:type="spellStart"/>
    <w:r w:rsidRPr="00C00C16">
      <w:rPr>
        <w:rFonts w:ascii="Trebuchet MS" w:hAnsi="Trebuchet MS"/>
        <w:color w:val="70AD47" w:themeColor="accent6"/>
        <w:sz w:val="16"/>
        <w:szCs w:val="16"/>
        <w:u w:val="single"/>
      </w:rPr>
      <w:t>Piteşti</w:t>
    </w:r>
    <w:proofErr w:type="spellEnd"/>
  </w:p>
  <w:p w:rsidR="001767B2" w:rsidRPr="0096246F" w:rsidRDefault="001767B2" w:rsidP="00D11838">
    <w:pPr>
      <w:ind w:left="851" w:right="-2" w:hanging="142"/>
      <w:rPr>
        <w:rFonts w:ascii="Trebuchet MS" w:hAnsi="Trebuchet MS"/>
        <w:b/>
        <w:color w:val="70AD47" w:themeColor="accent6"/>
        <w:sz w:val="6"/>
        <w:szCs w:val="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694"/>
    <w:multiLevelType w:val="hybridMultilevel"/>
    <w:tmpl w:val="2CB45E70"/>
    <w:lvl w:ilvl="0" w:tplc="0000249E">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AB1048"/>
    <w:multiLevelType w:val="hybridMultilevel"/>
    <w:tmpl w:val="B0E02350"/>
    <w:lvl w:ilvl="0" w:tplc="0000249E">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FE18F8"/>
    <w:multiLevelType w:val="hybridMultilevel"/>
    <w:tmpl w:val="D9284EBC"/>
    <w:lvl w:ilvl="0" w:tplc="F5D82698">
      <w:start w:val="1"/>
      <w:numFmt w:val="bullet"/>
      <w:lvlText w:val="-"/>
      <w:lvlJc w:val="left"/>
      <w:pPr>
        <w:ind w:left="927" w:hanging="360"/>
      </w:pPr>
      <w:rPr>
        <w:rFonts w:ascii="Trebuchet MS" w:eastAsiaTheme="minorHAnsi" w:hAnsi="Trebuchet MS" w:cs="Calibri-Bold"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15:restartNumberingAfterBreak="0">
    <w:nsid w:val="0CD31C94"/>
    <w:multiLevelType w:val="hybridMultilevel"/>
    <w:tmpl w:val="425052D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102209EC"/>
    <w:multiLevelType w:val="hybridMultilevel"/>
    <w:tmpl w:val="D7C41590"/>
    <w:lvl w:ilvl="0" w:tplc="91003C74">
      <w:start w:val="4"/>
      <w:numFmt w:val="bullet"/>
      <w:lvlText w:val="-"/>
      <w:lvlJc w:val="left"/>
      <w:pPr>
        <w:ind w:left="720" w:hanging="360"/>
      </w:pPr>
      <w:rPr>
        <w:rFonts w:ascii="Trebuchet MS" w:eastAsia="Times New Roman" w:hAnsi="Trebuchet MS" w:cs="Trebuchet MS" w:hint="default"/>
      </w:rPr>
    </w:lvl>
    <w:lvl w:ilvl="1" w:tplc="760AF388">
      <w:numFmt w:val="bullet"/>
      <w:lvlText w:val="•"/>
      <w:lvlJc w:val="left"/>
      <w:pPr>
        <w:ind w:left="1440" w:hanging="360"/>
      </w:pPr>
      <w:rPr>
        <w:rFonts w:ascii="Trebuchet MS" w:eastAsia="Times New Roman"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D63A46"/>
    <w:multiLevelType w:val="multilevel"/>
    <w:tmpl w:val="940C0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04334"/>
    <w:multiLevelType w:val="hybridMultilevel"/>
    <w:tmpl w:val="735CEC78"/>
    <w:lvl w:ilvl="0" w:tplc="59881922">
      <w:start w:val="1"/>
      <w:numFmt w:val="decimal"/>
      <w:lvlText w:val="%1)"/>
      <w:lvlJc w:val="left"/>
      <w:pPr>
        <w:ind w:left="720" w:hanging="360"/>
      </w:pPr>
      <w:rPr>
        <w:rFonts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CE68C0"/>
    <w:multiLevelType w:val="hybridMultilevel"/>
    <w:tmpl w:val="33B65226"/>
    <w:lvl w:ilvl="0" w:tplc="AE44FE1E">
      <w:start w:val="1"/>
      <w:numFmt w:val="decimal"/>
      <w:lvlText w:val="%1."/>
      <w:lvlJc w:val="left"/>
      <w:pPr>
        <w:ind w:left="1428" w:hanging="360"/>
      </w:pPr>
      <w:rPr>
        <w:b/>
      </w:rPr>
    </w:lvl>
    <w:lvl w:ilvl="1" w:tplc="DEC6EB32">
      <w:numFmt w:val="bullet"/>
      <w:lvlText w:val=""/>
      <w:lvlJc w:val="left"/>
      <w:pPr>
        <w:ind w:left="2148" w:hanging="360"/>
      </w:pPr>
      <w:rPr>
        <w:rFonts w:ascii="Trebuchet MS" w:eastAsia="Times New Roman" w:hAnsi="Trebuchet MS" w:cs="Times New Roman"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2C2B2BAC"/>
    <w:multiLevelType w:val="hybridMultilevel"/>
    <w:tmpl w:val="B5ECAB36"/>
    <w:lvl w:ilvl="0" w:tplc="EDE2B1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35C13"/>
    <w:multiLevelType w:val="hybridMultilevel"/>
    <w:tmpl w:val="B204B560"/>
    <w:lvl w:ilvl="0" w:tplc="91003C74">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71946"/>
    <w:multiLevelType w:val="hybridMultilevel"/>
    <w:tmpl w:val="9CBA1ECC"/>
    <w:lvl w:ilvl="0" w:tplc="0000249E">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D914CC"/>
    <w:multiLevelType w:val="hybridMultilevel"/>
    <w:tmpl w:val="13F8671A"/>
    <w:lvl w:ilvl="0" w:tplc="C26055C0">
      <w:start w:val="1"/>
      <w:numFmt w:val="lowerLetter"/>
      <w:lvlText w:val="(%1)"/>
      <w:lvlJc w:val="left"/>
      <w:pPr>
        <w:ind w:left="411" w:hanging="360"/>
      </w:pPr>
      <w:rPr>
        <w:rFonts w:hint="default"/>
      </w:rPr>
    </w:lvl>
    <w:lvl w:ilvl="1" w:tplc="04180019" w:tentative="1">
      <w:start w:val="1"/>
      <w:numFmt w:val="lowerLetter"/>
      <w:lvlText w:val="%2."/>
      <w:lvlJc w:val="left"/>
      <w:pPr>
        <w:ind w:left="1131" w:hanging="360"/>
      </w:pPr>
    </w:lvl>
    <w:lvl w:ilvl="2" w:tplc="0418001B" w:tentative="1">
      <w:start w:val="1"/>
      <w:numFmt w:val="lowerRoman"/>
      <w:lvlText w:val="%3."/>
      <w:lvlJc w:val="right"/>
      <w:pPr>
        <w:ind w:left="1851" w:hanging="180"/>
      </w:pPr>
    </w:lvl>
    <w:lvl w:ilvl="3" w:tplc="0418000F" w:tentative="1">
      <w:start w:val="1"/>
      <w:numFmt w:val="decimal"/>
      <w:lvlText w:val="%4."/>
      <w:lvlJc w:val="left"/>
      <w:pPr>
        <w:ind w:left="2571" w:hanging="360"/>
      </w:pPr>
    </w:lvl>
    <w:lvl w:ilvl="4" w:tplc="04180019" w:tentative="1">
      <w:start w:val="1"/>
      <w:numFmt w:val="lowerLetter"/>
      <w:lvlText w:val="%5."/>
      <w:lvlJc w:val="left"/>
      <w:pPr>
        <w:ind w:left="3291" w:hanging="360"/>
      </w:pPr>
    </w:lvl>
    <w:lvl w:ilvl="5" w:tplc="0418001B" w:tentative="1">
      <w:start w:val="1"/>
      <w:numFmt w:val="lowerRoman"/>
      <w:lvlText w:val="%6."/>
      <w:lvlJc w:val="right"/>
      <w:pPr>
        <w:ind w:left="4011" w:hanging="180"/>
      </w:pPr>
    </w:lvl>
    <w:lvl w:ilvl="6" w:tplc="0418000F" w:tentative="1">
      <w:start w:val="1"/>
      <w:numFmt w:val="decimal"/>
      <w:lvlText w:val="%7."/>
      <w:lvlJc w:val="left"/>
      <w:pPr>
        <w:ind w:left="4731" w:hanging="360"/>
      </w:pPr>
    </w:lvl>
    <w:lvl w:ilvl="7" w:tplc="04180019" w:tentative="1">
      <w:start w:val="1"/>
      <w:numFmt w:val="lowerLetter"/>
      <w:lvlText w:val="%8."/>
      <w:lvlJc w:val="left"/>
      <w:pPr>
        <w:ind w:left="5451" w:hanging="360"/>
      </w:pPr>
    </w:lvl>
    <w:lvl w:ilvl="8" w:tplc="0418001B" w:tentative="1">
      <w:start w:val="1"/>
      <w:numFmt w:val="lowerRoman"/>
      <w:lvlText w:val="%9."/>
      <w:lvlJc w:val="right"/>
      <w:pPr>
        <w:ind w:left="6171" w:hanging="180"/>
      </w:pPr>
    </w:lvl>
  </w:abstractNum>
  <w:abstractNum w:abstractNumId="12" w15:restartNumberingAfterBreak="0">
    <w:nsid w:val="320A67E9"/>
    <w:multiLevelType w:val="hybridMultilevel"/>
    <w:tmpl w:val="3EB631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6E3ED8"/>
    <w:multiLevelType w:val="hybridMultilevel"/>
    <w:tmpl w:val="285EF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4202C"/>
    <w:multiLevelType w:val="hybridMultilevel"/>
    <w:tmpl w:val="8F1EE130"/>
    <w:lvl w:ilvl="0" w:tplc="DBFA95E8">
      <w:start w:val="1"/>
      <w:numFmt w:val="lowerLetter"/>
      <w:lvlText w:val="(%1)"/>
      <w:lvlJc w:val="left"/>
      <w:pPr>
        <w:ind w:left="426" w:hanging="375"/>
      </w:pPr>
      <w:rPr>
        <w:rFonts w:hint="default"/>
      </w:rPr>
    </w:lvl>
    <w:lvl w:ilvl="1" w:tplc="04180019" w:tentative="1">
      <w:start w:val="1"/>
      <w:numFmt w:val="lowerLetter"/>
      <w:lvlText w:val="%2."/>
      <w:lvlJc w:val="left"/>
      <w:pPr>
        <w:ind w:left="1131" w:hanging="360"/>
      </w:pPr>
    </w:lvl>
    <w:lvl w:ilvl="2" w:tplc="0418001B" w:tentative="1">
      <w:start w:val="1"/>
      <w:numFmt w:val="lowerRoman"/>
      <w:lvlText w:val="%3."/>
      <w:lvlJc w:val="right"/>
      <w:pPr>
        <w:ind w:left="1851" w:hanging="180"/>
      </w:pPr>
    </w:lvl>
    <w:lvl w:ilvl="3" w:tplc="0418000F" w:tentative="1">
      <w:start w:val="1"/>
      <w:numFmt w:val="decimal"/>
      <w:lvlText w:val="%4."/>
      <w:lvlJc w:val="left"/>
      <w:pPr>
        <w:ind w:left="2571" w:hanging="360"/>
      </w:pPr>
    </w:lvl>
    <w:lvl w:ilvl="4" w:tplc="04180019" w:tentative="1">
      <w:start w:val="1"/>
      <w:numFmt w:val="lowerLetter"/>
      <w:lvlText w:val="%5."/>
      <w:lvlJc w:val="left"/>
      <w:pPr>
        <w:ind w:left="3291" w:hanging="360"/>
      </w:pPr>
    </w:lvl>
    <w:lvl w:ilvl="5" w:tplc="0418001B" w:tentative="1">
      <w:start w:val="1"/>
      <w:numFmt w:val="lowerRoman"/>
      <w:lvlText w:val="%6."/>
      <w:lvlJc w:val="right"/>
      <w:pPr>
        <w:ind w:left="4011" w:hanging="180"/>
      </w:pPr>
    </w:lvl>
    <w:lvl w:ilvl="6" w:tplc="0418000F" w:tentative="1">
      <w:start w:val="1"/>
      <w:numFmt w:val="decimal"/>
      <w:lvlText w:val="%7."/>
      <w:lvlJc w:val="left"/>
      <w:pPr>
        <w:ind w:left="4731" w:hanging="360"/>
      </w:pPr>
    </w:lvl>
    <w:lvl w:ilvl="7" w:tplc="04180019" w:tentative="1">
      <w:start w:val="1"/>
      <w:numFmt w:val="lowerLetter"/>
      <w:lvlText w:val="%8."/>
      <w:lvlJc w:val="left"/>
      <w:pPr>
        <w:ind w:left="5451" w:hanging="360"/>
      </w:pPr>
    </w:lvl>
    <w:lvl w:ilvl="8" w:tplc="0418001B" w:tentative="1">
      <w:start w:val="1"/>
      <w:numFmt w:val="lowerRoman"/>
      <w:lvlText w:val="%9."/>
      <w:lvlJc w:val="right"/>
      <w:pPr>
        <w:ind w:left="6171" w:hanging="180"/>
      </w:pPr>
    </w:lvl>
  </w:abstractNum>
  <w:abstractNum w:abstractNumId="15" w15:restartNumberingAfterBreak="0">
    <w:nsid w:val="416F0F9E"/>
    <w:multiLevelType w:val="hybridMultilevel"/>
    <w:tmpl w:val="077C8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C0517"/>
    <w:multiLevelType w:val="hybridMultilevel"/>
    <w:tmpl w:val="18409954"/>
    <w:lvl w:ilvl="0" w:tplc="AE44F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465A7D"/>
    <w:multiLevelType w:val="multilevel"/>
    <w:tmpl w:val="7FA07D4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55E4DCD"/>
    <w:multiLevelType w:val="hybridMultilevel"/>
    <w:tmpl w:val="D6C015A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4A72CB"/>
    <w:multiLevelType w:val="hybridMultilevel"/>
    <w:tmpl w:val="583EA544"/>
    <w:lvl w:ilvl="0" w:tplc="91003C74">
      <w:start w:val="4"/>
      <w:numFmt w:val="bullet"/>
      <w:lvlText w:val="-"/>
      <w:lvlJc w:val="left"/>
      <w:pPr>
        <w:ind w:left="720" w:hanging="360"/>
      </w:pPr>
      <w:rPr>
        <w:rFonts w:ascii="Trebuchet MS" w:eastAsia="Times New Roman" w:hAnsi="Trebuchet MS" w:cs="Trebuchet MS" w:hint="default"/>
      </w:rPr>
    </w:lvl>
    <w:lvl w:ilvl="1" w:tplc="04180003">
      <w:start w:val="1"/>
      <w:numFmt w:val="bullet"/>
      <w:lvlText w:val="o"/>
      <w:lvlJc w:val="left"/>
      <w:pPr>
        <w:ind w:left="2062"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08A2881"/>
    <w:multiLevelType w:val="hybridMultilevel"/>
    <w:tmpl w:val="85E878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1C60BD0"/>
    <w:multiLevelType w:val="hybridMultilevel"/>
    <w:tmpl w:val="B54213EA"/>
    <w:lvl w:ilvl="0" w:tplc="941C9286">
      <w:start w:val="2"/>
      <w:numFmt w:val="bullet"/>
      <w:lvlText w:val="-"/>
      <w:lvlJc w:val="left"/>
      <w:pPr>
        <w:ind w:left="720" w:hanging="360"/>
      </w:pPr>
      <w:rPr>
        <w:rFonts w:ascii="Trebuchet MS" w:eastAsia="Times New Roman"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A5226"/>
    <w:multiLevelType w:val="hybridMultilevel"/>
    <w:tmpl w:val="BE70756C"/>
    <w:lvl w:ilvl="0" w:tplc="E9F289D2">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2"/>
  </w:num>
  <w:num w:numId="2">
    <w:abstractNumId w:val="7"/>
  </w:num>
  <w:num w:numId="3">
    <w:abstractNumId w:val="16"/>
  </w:num>
  <w:num w:numId="4">
    <w:abstractNumId w:val="12"/>
  </w:num>
  <w:num w:numId="5">
    <w:abstractNumId w:val="9"/>
  </w:num>
  <w:num w:numId="6">
    <w:abstractNumId w:val="21"/>
  </w:num>
  <w:num w:numId="7">
    <w:abstractNumId w:val="17"/>
  </w:num>
  <w:num w:numId="8">
    <w:abstractNumId w:val="3"/>
  </w:num>
  <w:num w:numId="9">
    <w:abstractNumId w:val="14"/>
  </w:num>
  <w:num w:numId="10">
    <w:abstractNumId w:val="22"/>
  </w:num>
  <w:num w:numId="11">
    <w:abstractNumId w:val="11"/>
  </w:num>
  <w:num w:numId="12">
    <w:abstractNumId w:val="4"/>
  </w:num>
  <w:num w:numId="13">
    <w:abstractNumId w:val="15"/>
  </w:num>
  <w:num w:numId="14">
    <w:abstractNumId w:val="20"/>
  </w:num>
  <w:num w:numId="15">
    <w:abstractNumId w:val="8"/>
  </w:num>
  <w:num w:numId="16">
    <w:abstractNumId w:val="6"/>
  </w:num>
  <w:num w:numId="17">
    <w:abstractNumId w:val="18"/>
  </w:num>
  <w:num w:numId="18">
    <w:abstractNumId w:val="5"/>
  </w:num>
  <w:num w:numId="19">
    <w:abstractNumId w:val="1"/>
  </w:num>
  <w:num w:numId="20">
    <w:abstractNumId w:val="0"/>
  </w:num>
  <w:num w:numId="21">
    <w:abstractNumId w:val="19"/>
  </w:num>
  <w:num w:numId="22">
    <w:abstractNumId w:val="10"/>
  </w:num>
  <w:num w:numId="23">
    <w:abstractNumId w:val="23"/>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3C6"/>
    <w:rsid w:val="000049BE"/>
    <w:rsid w:val="0002203B"/>
    <w:rsid w:val="00022B62"/>
    <w:rsid w:val="00030407"/>
    <w:rsid w:val="0003449D"/>
    <w:rsid w:val="0004523D"/>
    <w:rsid w:val="000544A8"/>
    <w:rsid w:val="000577A3"/>
    <w:rsid w:val="00057DB9"/>
    <w:rsid w:val="0006037D"/>
    <w:rsid w:val="00060650"/>
    <w:rsid w:val="00064F40"/>
    <w:rsid w:val="000673F4"/>
    <w:rsid w:val="00072654"/>
    <w:rsid w:val="0007287D"/>
    <w:rsid w:val="0007778A"/>
    <w:rsid w:val="00080815"/>
    <w:rsid w:val="0008104C"/>
    <w:rsid w:val="00087DBD"/>
    <w:rsid w:val="00091881"/>
    <w:rsid w:val="000960B9"/>
    <w:rsid w:val="0009692F"/>
    <w:rsid w:val="000A0CBA"/>
    <w:rsid w:val="000B59DE"/>
    <w:rsid w:val="000C0CE5"/>
    <w:rsid w:val="000D1944"/>
    <w:rsid w:val="000D1A67"/>
    <w:rsid w:val="000D5A6D"/>
    <w:rsid w:val="000E471F"/>
    <w:rsid w:val="00100D58"/>
    <w:rsid w:val="0010121B"/>
    <w:rsid w:val="00104CF6"/>
    <w:rsid w:val="0011006A"/>
    <w:rsid w:val="001107A2"/>
    <w:rsid w:val="001108F8"/>
    <w:rsid w:val="001139EC"/>
    <w:rsid w:val="001246ED"/>
    <w:rsid w:val="001271AC"/>
    <w:rsid w:val="00127AA5"/>
    <w:rsid w:val="00137F90"/>
    <w:rsid w:val="001423A3"/>
    <w:rsid w:val="001423B5"/>
    <w:rsid w:val="001427A6"/>
    <w:rsid w:val="001465FD"/>
    <w:rsid w:val="001536E3"/>
    <w:rsid w:val="00154939"/>
    <w:rsid w:val="00157D00"/>
    <w:rsid w:val="00160013"/>
    <w:rsid w:val="00164104"/>
    <w:rsid w:val="00165C77"/>
    <w:rsid w:val="00167A0D"/>
    <w:rsid w:val="001767B2"/>
    <w:rsid w:val="00176B14"/>
    <w:rsid w:val="00181190"/>
    <w:rsid w:val="001811E5"/>
    <w:rsid w:val="00183BB7"/>
    <w:rsid w:val="00197235"/>
    <w:rsid w:val="00197773"/>
    <w:rsid w:val="001A1906"/>
    <w:rsid w:val="001A2E07"/>
    <w:rsid w:val="001B2445"/>
    <w:rsid w:val="001B26C5"/>
    <w:rsid w:val="001B57EE"/>
    <w:rsid w:val="001B5E82"/>
    <w:rsid w:val="001C27EF"/>
    <w:rsid w:val="001C2B98"/>
    <w:rsid w:val="001D3D46"/>
    <w:rsid w:val="001D5254"/>
    <w:rsid w:val="001D6094"/>
    <w:rsid w:val="001E1E18"/>
    <w:rsid w:val="001E1FC7"/>
    <w:rsid w:val="001E24C4"/>
    <w:rsid w:val="001E3B4B"/>
    <w:rsid w:val="001E67B5"/>
    <w:rsid w:val="001E745E"/>
    <w:rsid w:val="001E750A"/>
    <w:rsid w:val="001F6651"/>
    <w:rsid w:val="001F73BA"/>
    <w:rsid w:val="00205A8C"/>
    <w:rsid w:val="002150F4"/>
    <w:rsid w:val="00215648"/>
    <w:rsid w:val="00217DE9"/>
    <w:rsid w:val="00220E9C"/>
    <w:rsid w:val="002373A0"/>
    <w:rsid w:val="0024693B"/>
    <w:rsid w:val="00254C08"/>
    <w:rsid w:val="00255582"/>
    <w:rsid w:val="002641B1"/>
    <w:rsid w:val="002652F3"/>
    <w:rsid w:val="00273EAD"/>
    <w:rsid w:val="0027697B"/>
    <w:rsid w:val="00282D7F"/>
    <w:rsid w:val="002832C6"/>
    <w:rsid w:val="002A40DB"/>
    <w:rsid w:val="002A4C03"/>
    <w:rsid w:val="002A63DF"/>
    <w:rsid w:val="002B1881"/>
    <w:rsid w:val="002C22FD"/>
    <w:rsid w:val="002C516C"/>
    <w:rsid w:val="002C6245"/>
    <w:rsid w:val="002D2803"/>
    <w:rsid w:val="002E6AF6"/>
    <w:rsid w:val="002F0173"/>
    <w:rsid w:val="002F5104"/>
    <w:rsid w:val="002F6299"/>
    <w:rsid w:val="002F6F7C"/>
    <w:rsid w:val="00300864"/>
    <w:rsid w:val="0030584F"/>
    <w:rsid w:val="003135F1"/>
    <w:rsid w:val="003145FC"/>
    <w:rsid w:val="003169B3"/>
    <w:rsid w:val="00321731"/>
    <w:rsid w:val="003222C5"/>
    <w:rsid w:val="00327581"/>
    <w:rsid w:val="0033397C"/>
    <w:rsid w:val="00351901"/>
    <w:rsid w:val="003653BF"/>
    <w:rsid w:val="00366707"/>
    <w:rsid w:val="00386CE2"/>
    <w:rsid w:val="003A04A1"/>
    <w:rsid w:val="003A2290"/>
    <w:rsid w:val="003A61D1"/>
    <w:rsid w:val="003B503B"/>
    <w:rsid w:val="003B790E"/>
    <w:rsid w:val="003C7ED6"/>
    <w:rsid w:val="003D0BE1"/>
    <w:rsid w:val="003D1F84"/>
    <w:rsid w:val="003D628F"/>
    <w:rsid w:val="003E2CAF"/>
    <w:rsid w:val="003E3E84"/>
    <w:rsid w:val="003E52BA"/>
    <w:rsid w:val="003E7CD3"/>
    <w:rsid w:val="00400D69"/>
    <w:rsid w:val="0040283A"/>
    <w:rsid w:val="0040401A"/>
    <w:rsid w:val="00412B4C"/>
    <w:rsid w:val="0041751B"/>
    <w:rsid w:val="00425861"/>
    <w:rsid w:val="004323C6"/>
    <w:rsid w:val="00436958"/>
    <w:rsid w:val="004375BA"/>
    <w:rsid w:val="0044346A"/>
    <w:rsid w:val="0044534C"/>
    <w:rsid w:val="00446B99"/>
    <w:rsid w:val="0045510E"/>
    <w:rsid w:val="0045762B"/>
    <w:rsid w:val="00464944"/>
    <w:rsid w:val="00472173"/>
    <w:rsid w:val="0047302A"/>
    <w:rsid w:val="00476F0D"/>
    <w:rsid w:val="00484433"/>
    <w:rsid w:val="004A163D"/>
    <w:rsid w:val="004A60B2"/>
    <w:rsid w:val="004C1443"/>
    <w:rsid w:val="004C5161"/>
    <w:rsid w:val="004C5638"/>
    <w:rsid w:val="004C5C1D"/>
    <w:rsid w:val="004D51B5"/>
    <w:rsid w:val="004D6353"/>
    <w:rsid w:val="004E25A8"/>
    <w:rsid w:val="004E2836"/>
    <w:rsid w:val="004E3D28"/>
    <w:rsid w:val="004E6F3C"/>
    <w:rsid w:val="004E71A3"/>
    <w:rsid w:val="004F2E0F"/>
    <w:rsid w:val="004F3A5B"/>
    <w:rsid w:val="004F6B9B"/>
    <w:rsid w:val="0050122C"/>
    <w:rsid w:val="005027DF"/>
    <w:rsid w:val="00503621"/>
    <w:rsid w:val="00510044"/>
    <w:rsid w:val="00524B4B"/>
    <w:rsid w:val="005266D7"/>
    <w:rsid w:val="00532778"/>
    <w:rsid w:val="00535C15"/>
    <w:rsid w:val="005361D5"/>
    <w:rsid w:val="00553EC5"/>
    <w:rsid w:val="005627D3"/>
    <w:rsid w:val="00565759"/>
    <w:rsid w:val="0057600B"/>
    <w:rsid w:val="00576E1C"/>
    <w:rsid w:val="00595742"/>
    <w:rsid w:val="005B0747"/>
    <w:rsid w:val="005C28FE"/>
    <w:rsid w:val="005C76B7"/>
    <w:rsid w:val="005D1696"/>
    <w:rsid w:val="005D2B63"/>
    <w:rsid w:val="005D53B4"/>
    <w:rsid w:val="005E05BF"/>
    <w:rsid w:val="005E72A5"/>
    <w:rsid w:val="005F6474"/>
    <w:rsid w:val="006037C4"/>
    <w:rsid w:val="00606AD3"/>
    <w:rsid w:val="00607C1A"/>
    <w:rsid w:val="00630316"/>
    <w:rsid w:val="00643517"/>
    <w:rsid w:val="00656DFC"/>
    <w:rsid w:val="00656EBB"/>
    <w:rsid w:val="00656EDC"/>
    <w:rsid w:val="006643C2"/>
    <w:rsid w:val="006679CC"/>
    <w:rsid w:val="00672CDA"/>
    <w:rsid w:val="0067430F"/>
    <w:rsid w:val="00680099"/>
    <w:rsid w:val="00680275"/>
    <w:rsid w:val="0068335E"/>
    <w:rsid w:val="0068609B"/>
    <w:rsid w:val="00687791"/>
    <w:rsid w:val="00697FBF"/>
    <w:rsid w:val="006A1F28"/>
    <w:rsid w:val="006A65BD"/>
    <w:rsid w:val="006A7BA7"/>
    <w:rsid w:val="006B3212"/>
    <w:rsid w:val="006B3966"/>
    <w:rsid w:val="006B68F0"/>
    <w:rsid w:val="006C23C2"/>
    <w:rsid w:val="006C2FE8"/>
    <w:rsid w:val="006C3141"/>
    <w:rsid w:val="006C3C96"/>
    <w:rsid w:val="006C5347"/>
    <w:rsid w:val="006D0CC4"/>
    <w:rsid w:val="006D4DCA"/>
    <w:rsid w:val="006D59A7"/>
    <w:rsid w:val="006D59E3"/>
    <w:rsid w:val="006E0F4A"/>
    <w:rsid w:val="006E2847"/>
    <w:rsid w:val="006E31F5"/>
    <w:rsid w:val="006E5AE5"/>
    <w:rsid w:val="006E5DD4"/>
    <w:rsid w:val="006E7CEE"/>
    <w:rsid w:val="00703AC8"/>
    <w:rsid w:val="007060ED"/>
    <w:rsid w:val="00712F4C"/>
    <w:rsid w:val="00717486"/>
    <w:rsid w:val="00724B84"/>
    <w:rsid w:val="00726091"/>
    <w:rsid w:val="0072691A"/>
    <w:rsid w:val="00726BCA"/>
    <w:rsid w:val="00737D00"/>
    <w:rsid w:val="00742DB9"/>
    <w:rsid w:val="00745808"/>
    <w:rsid w:val="00746CC3"/>
    <w:rsid w:val="007473C7"/>
    <w:rsid w:val="00754847"/>
    <w:rsid w:val="00754DB1"/>
    <w:rsid w:val="0076336A"/>
    <w:rsid w:val="00763A74"/>
    <w:rsid w:val="0077272C"/>
    <w:rsid w:val="00773404"/>
    <w:rsid w:val="0077598F"/>
    <w:rsid w:val="00786AA1"/>
    <w:rsid w:val="00787BEC"/>
    <w:rsid w:val="007929F4"/>
    <w:rsid w:val="00794780"/>
    <w:rsid w:val="0079777E"/>
    <w:rsid w:val="007A079F"/>
    <w:rsid w:val="007B0134"/>
    <w:rsid w:val="007B736A"/>
    <w:rsid w:val="007C0915"/>
    <w:rsid w:val="007C4752"/>
    <w:rsid w:val="007C4A8C"/>
    <w:rsid w:val="007D3D85"/>
    <w:rsid w:val="007F1D72"/>
    <w:rsid w:val="007F35CA"/>
    <w:rsid w:val="00802E7B"/>
    <w:rsid w:val="0080611F"/>
    <w:rsid w:val="008069AC"/>
    <w:rsid w:val="0081012C"/>
    <w:rsid w:val="0081157E"/>
    <w:rsid w:val="00816B12"/>
    <w:rsid w:val="00826821"/>
    <w:rsid w:val="008346DF"/>
    <w:rsid w:val="00837D72"/>
    <w:rsid w:val="008405F0"/>
    <w:rsid w:val="00841B90"/>
    <w:rsid w:val="008466D1"/>
    <w:rsid w:val="00853805"/>
    <w:rsid w:val="00860385"/>
    <w:rsid w:val="00861435"/>
    <w:rsid w:val="00864BAD"/>
    <w:rsid w:val="00870E0D"/>
    <w:rsid w:val="00877D3E"/>
    <w:rsid w:val="008804D6"/>
    <w:rsid w:val="00881100"/>
    <w:rsid w:val="00886C8A"/>
    <w:rsid w:val="00887D1F"/>
    <w:rsid w:val="00890891"/>
    <w:rsid w:val="0089089F"/>
    <w:rsid w:val="00895E71"/>
    <w:rsid w:val="008A3B4D"/>
    <w:rsid w:val="008C1FFA"/>
    <w:rsid w:val="008C2DD6"/>
    <w:rsid w:val="008C475A"/>
    <w:rsid w:val="008C4FD6"/>
    <w:rsid w:val="008D44BB"/>
    <w:rsid w:val="008D4AED"/>
    <w:rsid w:val="008D51A4"/>
    <w:rsid w:val="008E6361"/>
    <w:rsid w:val="008F3197"/>
    <w:rsid w:val="009100CD"/>
    <w:rsid w:val="00911D90"/>
    <w:rsid w:val="0091439B"/>
    <w:rsid w:val="009168FD"/>
    <w:rsid w:val="00924A60"/>
    <w:rsid w:val="00927DD5"/>
    <w:rsid w:val="009316FF"/>
    <w:rsid w:val="00942127"/>
    <w:rsid w:val="00942E59"/>
    <w:rsid w:val="0094661F"/>
    <w:rsid w:val="00950AA3"/>
    <w:rsid w:val="00955BE3"/>
    <w:rsid w:val="009607F2"/>
    <w:rsid w:val="00960874"/>
    <w:rsid w:val="0096246F"/>
    <w:rsid w:val="00966DEE"/>
    <w:rsid w:val="009721A1"/>
    <w:rsid w:val="00974461"/>
    <w:rsid w:val="00983F6B"/>
    <w:rsid w:val="00990DE4"/>
    <w:rsid w:val="00991BD5"/>
    <w:rsid w:val="00996D4C"/>
    <w:rsid w:val="009A1EE3"/>
    <w:rsid w:val="009A338E"/>
    <w:rsid w:val="009B12E4"/>
    <w:rsid w:val="009B3CEC"/>
    <w:rsid w:val="009B55C8"/>
    <w:rsid w:val="009C3173"/>
    <w:rsid w:val="009C7C48"/>
    <w:rsid w:val="009D0362"/>
    <w:rsid w:val="009D3AFD"/>
    <w:rsid w:val="009D6355"/>
    <w:rsid w:val="009E5D20"/>
    <w:rsid w:val="009F121A"/>
    <w:rsid w:val="009F432A"/>
    <w:rsid w:val="009F555A"/>
    <w:rsid w:val="00A00196"/>
    <w:rsid w:val="00A02859"/>
    <w:rsid w:val="00A15807"/>
    <w:rsid w:val="00A22405"/>
    <w:rsid w:val="00A22819"/>
    <w:rsid w:val="00A32920"/>
    <w:rsid w:val="00A4294F"/>
    <w:rsid w:val="00A43B3A"/>
    <w:rsid w:val="00A44677"/>
    <w:rsid w:val="00A512E6"/>
    <w:rsid w:val="00A61888"/>
    <w:rsid w:val="00A718D3"/>
    <w:rsid w:val="00A722E6"/>
    <w:rsid w:val="00A72E64"/>
    <w:rsid w:val="00A7542A"/>
    <w:rsid w:val="00A777F1"/>
    <w:rsid w:val="00A80AE5"/>
    <w:rsid w:val="00A85FB8"/>
    <w:rsid w:val="00A919E1"/>
    <w:rsid w:val="00A9604E"/>
    <w:rsid w:val="00A960DA"/>
    <w:rsid w:val="00AA0AC3"/>
    <w:rsid w:val="00AA6374"/>
    <w:rsid w:val="00AB24CD"/>
    <w:rsid w:val="00AB43FC"/>
    <w:rsid w:val="00AB46F1"/>
    <w:rsid w:val="00AB5641"/>
    <w:rsid w:val="00AC06F3"/>
    <w:rsid w:val="00AC2EE7"/>
    <w:rsid w:val="00AC41CC"/>
    <w:rsid w:val="00AD161C"/>
    <w:rsid w:val="00AE0A85"/>
    <w:rsid w:val="00AE3D72"/>
    <w:rsid w:val="00AE4636"/>
    <w:rsid w:val="00AE4FDB"/>
    <w:rsid w:val="00AE6A16"/>
    <w:rsid w:val="00AF658C"/>
    <w:rsid w:val="00AF70F5"/>
    <w:rsid w:val="00B06359"/>
    <w:rsid w:val="00B07A2F"/>
    <w:rsid w:val="00B1191D"/>
    <w:rsid w:val="00B14A8A"/>
    <w:rsid w:val="00B20343"/>
    <w:rsid w:val="00B27091"/>
    <w:rsid w:val="00B302EF"/>
    <w:rsid w:val="00B31936"/>
    <w:rsid w:val="00B339C6"/>
    <w:rsid w:val="00B36D70"/>
    <w:rsid w:val="00B43BFF"/>
    <w:rsid w:val="00B44773"/>
    <w:rsid w:val="00B51FD4"/>
    <w:rsid w:val="00B546A7"/>
    <w:rsid w:val="00B61E5D"/>
    <w:rsid w:val="00B61EF8"/>
    <w:rsid w:val="00B67304"/>
    <w:rsid w:val="00B714B5"/>
    <w:rsid w:val="00B745E8"/>
    <w:rsid w:val="00B74CA2"/>
    <w:rsid w:val="00B76B39"/>
    <w:rsid w:val="00B77873"/>
    <w:rsid w:val="00B80059"/>
    <w:rsid w:val="00B81C1A"/>
    <w:rsid w:val="00B86FF3"/>
    <w:rsid w:val="00B87B16"/>
    <w:rsid w:val="00B94647"/>
    <w:rsid w:val="00BA1E4A"/>
    <w:rsid w:val="00BA36EF"/>
    <w:rsid w:val="00BA3E8E"/>
    <w:rsid w:val="00BA53D7"/>
    <w:rsid w:val="00BA6074"/>
    <w:rsid w:val="00BA7154"/>
    <w:rsid w:val="00BB0101"/>
    <w:rsid w:val="00BB52C5"/>
    <w:rsid w:val="00BB6B10"/>
    <w:rsid w:val="00BC0502"/>
    <w:rsid w:val="00BC46AE"/>
    <w:rsid w:val="00BC626A"/>
    <w:rsid w:val="00BC6B65"/>
    <w:rsid w:val="00BE031E"/>
    <w:rsid w:val="00BF1EAC"/>
    <w:rsid w:val="00BF4D65"/>
    <w:rsid w:val="00C00B30"/>
    <w:rsid w:val="00C00C16"/>
    <w:rsid w:val="00C01617"/>
    <w:rsid w:val="00C05C52"/>
    <w:rsid w:val="00C13C49"/>
    <w:rsid w:val="00C16632"/>
    <w:rsid w:val="00C24D9D"/>
    <w:rsid w:val="00C335BE"/>
    <w:rsid w:val="00C425F1"/>
    <w:rsid w:val="00C514E8"/>
    <w:rsid w:val="00C62F8F"/>
    <w:rsid w:val="00C646A0"/>
    <w:rsid w:val="00C65419"/>
    <w:rsid w:val="00C66479"/>
    <w:rsid w:val="00C677D8"/>
    <w:rsid w:val="00C7461F"/>
    <w:rsid w:val="00C82E10"/>
    <w:rsid w:val="00C84FAC"/>
    <w:rsid w:val="00C915BD"/>
    <w:rsid w:val="00C94180"/>
    <w:rsid w:val="00CA093A"/>
    <w:rsid w:val="00CA2E61"/>
    <w:rsid w:val="00CA4467"/>
    <w:rsid w:val="00CA748F"/>
    <w:rsid w:val="00CB4CF4"/>
    <w:rsid w:val="00CB65AA"/>
    <w:rsid w:val="00CD2D2E"/>
    <w:rsid w:val="00CD3DAA"/>
    <w:rsid w:val="00CE0D24"/>
    <w:rsid w:val="00CE15E0"/>
    <w:rsid w:val="00CE22A1"/>
    <w:rsid w:val="00CE3671"/>
    <w:rsid w:val="00CF1CBE"/>
    <w:rsid w:val="00CF29A1"/>
    <w:rsid w:val="00CF3162"/>
    <w:rsid w:val="00CF49B1"/>
    <w:rsid w:val="00CF5C92"/>
    <w:rsid w:val="00CF7AD2"/>
    <w:rsid w:val="00D01E4D"/>
    <w:rsid w:val="00D050B0"/>
    <w:rsid w:val="00D06446"/>
    <w:rsid w:val="00D07A17"/>
    <w:rsid w:val="00D1136F"/>
    <w:rsid w:val="00D11838"/>
    <w:rsid w:val="00D14B0E"/>
    <w:rsid w:val="00D167FD"/>
    <w:rsid w:val="00D20C63"/>
    <w:rsid w:val="00D31483"/>
    <w:rsid w:val="00D31DAA"/>
    <w:rsid w:val="00D416F5"/>
    <w:rsid w:val="00D42991"/>
    <w:rsid w:val="00D43329"/>
    <w:rsid w:val="00D4586D"/>
    <w:rsid w:val="00D46D69"/>
    <w:rsid w:val="00D47531"/>
    <w:rsid w:val="00D518C4"/>
    <w:rsid w:val="00D5389C"/>
    <w:rsid w:val="00D56230"/>
    <w:rsid w:val="00D647ED"/>
    <w:rsid w:val="00D65BA3"/>
    <w:rsid w:val="00D66782"/>
    <w:rsid w:val="00D76C08"/>
    <w:rsid w:val="00D824F0"/>
    <w:rsid w:val="00D84BEC"/>
    <w:rsid w:val="00D920C7"/>
    <w:rsid w:val="00DA114F"/>
    <w:rsid w:val="00DA14D6"/>
    <w:rsid w:val="00DA2768"/>
    <w:rsid w:val="00DA7E8D"/>
    <w:rsid w:val="00DB1F65"/>
    <w:rsid w:val="00DB5747"/>
    <w:rsid w:val="00DB6FF9"/>
    <w:rsid w:val="00DC05E6"/>
    <w:rsid w:val="00DD03D9"/>
    <w:rsid w:val="00DD775F"/>
    <w:rsid w:val="00DE25B2"/>
    <w:rsid w:val="00DE42FF"/>
    <w:rsid w:val="00DE7079"/>
    <w:rsid w:val="00DE7111"/>
    <w:rsid w:val="00DE7EFD"/>
    <w:rsid w:val="00DF069B"/>
    <w:rsid w:val="00DF2347"/>
    <w:rsid w:val="00DF506F"/>
    <w:rsid w:val="00E00B9F"/>
    <w:rsid w:val="00E062D4"/>
    <w:rsid w:val="00E15C6D"/>
    <w:rsid w:val="00E160E7"/>
    <w:rsid w:val="00E21213"/>
    <w:rsid w:val="00E2716F"/>
    <w:rsid w:val="00E2780A"/>
    <w:rsid w:val="00E30622"/>
    <w:rsid w:val="00E30E9F"/>
    <w:rsid w:val="00E31769"/>
    <w:rsid w:val="00E3289B"/>
    <w:rsid w:val="00E3332D"/>
    <w:rsid w:val="00E33E6F"/>
    <w:rsid w:val="00E342D1"/>
    <w:rsid w:val="00E35CF0"/>
    <w:rsid w:val="00E37B55"/>
    <w:rsid w:val="00E43D8A"/>
    <w:rsid w:val="00E45AD4"/>
    <w:rsid w:val="00E5226D"/>
    <w:rsid w:val="00E535A0"/>
    <w:rsid w:val="00E64235"/>
    <w:rsid w:val="00E70212"/>
    <w:rsid w:val="00E715F4"/>
    <w:rsid w:val="00E71E17"/>
    <w:rsid w:val="00E728D8"/>
    <w:rsid w:val="00E80FCB"/>
    <w:rsid w:val="00E8334C"/>
    <w:rsid w:val="00E842F1"/>
    <w:rsid w:val="00E9080F"/>
    <w:rsid w:val="00E91D21"/>
    <w:rsid w:val="00E96BC4"/>
    <w:rsid w:val="00E97C67"/>
    <w:rsid w:val="00EA5FB6"/>
    <w:rsid w:val="00EB0DF5"/>
    <w:rsid w:val="00EC4D95"/>
    <w:rsid w:val="00EE4BF0"/>
    <w:rsid w:val="00EE58F0"/>
    <w:rsid w:val="00EE620D"/>
    <w:rsid w:val="00EF1D7E"/>
    <w:rsid w:val="00EF26B8"/>
    <w:rsid w:val="00F01CCC"/>
    <w:rsid w:val="00F02CED"/>
    <w:rsid w:val="00F05A0E"/>
    <w:rsid w:val="00F10982"/>
    <w:rsid w:val="00F1504E"/>
    <w:rsid w:val="00F15435"/>
    <w:rsid w:val="00F15B19"/>
    <w:rsid w:val="00F15E07"/>
    <w:rsid w:val="00F17647"/>
    <w:rsid w:val="00F216F1"/>
    <w:rsid w:val="00F2313D"/>
    <w:rsid w:val="00F262F6"/>
    <w:rsid w:val="00F34637"/>
    <w:rsid w:val="00F36EFB"/>
    <w:rsid w:val="00F373F4"/>
    <w:rsid w:val="00F433C6"/>
    <w:rsid w:val="00F532E0"/>
    <w:rsid w:val="00F54FE0"/>
    <w:rsid w:val="00F6630B"/>
    <w:rsid w:val="00F72FF1"/>
    <w:rsid w:val="00F73517"/>
    <w:rsid w:val="00F823BF"/>
    <w:rsid w:val="00F82B06"/>
    <w:rsid w:val="00F844DB"/>
    <w:rsid w:val="00F92905"/>
    <w:rsid w:val="00F956C7"/>
    <w:rsid w:val="00F97A1E"/>
    <w:rsid w:val="00FA253E"/>
    <w:rsid w:val="00FA71F4"/>
    <w:rsid w:val="00FB57C2"/>
    <w:rsid w:val="00FC1212"/>
    <w:rsid w:val="00FC7BD6"/>
    <w:rsid w:val="00FD3416"/>
    <w:rsid w:val="00FD74AE"/>
    <w:rsid w:val="00FE0D22"/>
    <w:rsid w:val="00FE6261"/>
    <w:rsid w:val="00FE74F4"/>
    <w:rsid w:val="00FF41A6"/>
    <w:rsid w:val="00FF471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C8D79"/>
  <w15:docId w15:val="{6389B728-2ED4-47B7-86DE-92FA7780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0F"/>
    <w:pPr>
      <w:tabs>
        <w:tab w:val="center" w:pos="4536"/>
        <w:tab w:val="right" w:pos="9072"/>
      </w:tabs>
    </w:pPr>
  </w:style>
  <w:style w:type="character" w:customStyle="1" w:styleId="HeaderChar">
    <w:name w:val="Header Char"/>
    <w:basedOn w:val="DefaultParagraphFont"/>
    <w:link w:val="Header"/>
    <w:uiPriority w:val="99"/>
    <w:rsid w:val="00E9080F"/>
  </w:style>
  <w:style w:type="paragraph" w:styleId="Footer">
    <w:name w:val="footer"/>
    <w:basedOn w:val="Normal"/>
    <w:link w:val="FooterChar"/>
    <w:unhideWhenUsed/>
    <w:qFormat/>
    <w:rsid w:val="00E9080F"/>
    <w:pPr>
      <w:tabs>
        <w:tab w:val="center" w:pos="4536"/>
        <w:tab w:val="right" w:pos="9072"/>
      </w:tabs>
    </w:pPr>
  </w:style>
  <w:style w:type="character" w:customStyle="1" w:styleId="FooterChar">
    <w:name w:val="Footer Char"/>
    <w:basedOn w:val="DefaultParagraphFont"/>
    <w:link w:val="Footer"/>
    <w:rsid w:val="00E9080F"/>
  </w:style>
  <w:style w:type="paragraph" w:styleId="NoSpacing">
    <w:name w:val="No Spacing"/>
    <w:link w:val="NoSpacingChar"/>
    <w:uiPriority w:val="1"/>
    <w:qFormat/>
    <w:rsid w:val="00E9080F"/>
    <w:pPr>
      <w:spacing w:after="0" w:line="240" w:lineRule="auto"/>
    </w:pPr>
    <w:rPr>
      <w:color w:val="44546A" w:themeColor="text2"/>
      <w:sz w:val="20"/>
      <w:szCs w:val="20"/>
      <w:lang w:val="en-US"/>
    </w:rPr>
  </w:style>
  <w:style w:type="paragraph" w:styleId="ListParagraph">
    <w:name w:val="List Paragraph"/>
    <w:aliases w:val="Normal bullet 2"/>
    <w:basedOn w:val="Normal"/>
    <w:link w:val="ListParagraphChar"/>
    <w:uiPriority w:val="34"/>
    <w:qFormat/>
    <w:rsid w:val="00D518C4"/>
    <w:pPr>
      <w:ind w:left="720"/>
      <w:contextualSpacing/>
    </w:pPr>
  </w:style>
  <w:style w:type="paragraph" w:styleId="BalloonText">
    <w:name w:val="Balloon Text"/>
    <w:basedOn w:val="Normal"/>
    <w:link w:val="BalloonTextChar"/>
    <w:uiPriority w:val="99"/>
    <w:semiHidden/>
    <w:unhideWhenUsed/>
    <w:rsid w:val="0028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C6"/>
    <w:rPr>
      <w:rFonts w:ascii="Segoe UI" w:hAnsi="Segoe UI" w:cs="Segoe UI"/>
      <w:sz w:val="18"/>
      <w:szCs w:val="18"/>
    </w:rPr>
  </w:style>
  <w:style w:type="character" w:styleId="Hyperlink">
    <w:name w:val="Hyperlink"/>
    <w:basedOn w:val="DefaultParagraphFont"/>
    <w:uiPriority w:val="99"/>
    <w:unhideWhenUsed/>
    <w:rsid w:val="003135F1"/>
    <w:rPr>
      <w:color w:val="0563C1" w:themeColor="hyperlink"/>
      <w:u w:val="single"/>
    </w:rPr>
  </w:style>
  <w:style w:type="table" w:styleId="TableGrid">
    <w:name w:val="Table Grid"/>
    <w:basedOn w:val="TableNormal"/>
    <w:uiPriority w:val="39"/>
    <w:rsid w:val="00BC050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B736A"/>
    <w:rPr>
      <w:i/>
      <w:iCs/>
    </w:rPr>
  </w:style>
  <w:style w:type="paragraph" w:customStyle="1" w:styleId="CM1">
    <w:name w:val="CM1"/>
    <w:basedOn w:val="Normal"/>
    <w:next w:val="Normal"/>
    <w:uiPriority w:val="99"/>
    <w:rsid w:val="007B736A"/>
    <w:pPr>
      <w:autoSpaceDE w:val="0"/>
      <w:autoSpaceDN w:val="0"/>
      <w:adjustRightInd w:val="0"/>
    </w:pPr>
    <w:rPr>
      <w:rFonts w:ascii="EUAlbertina" w:hAnsi="EUAlbertina"/>
      <w:lang w:val="ro-RO" w:eastAsia="ro-RO"/>
    </w:rPr>
  </w:style>
  <w:style w:type="paragraph" w:customStyle="1" w:styleId="Default">
    <w:name w:val="Default"/>
    <w:rsid w:val="007B736A"/>
    <w:pPr>
      <w:autoSpaceDE w:val="0"/>
      <w:autoSpaceDN w:val="0"/>
      <w:adjustRightInd w:val="0"/>
      <w:spacing w:after="0" w:line="240" w:lineRule="auto"/>
    </w:pPr>
    <w:rPr>
      <w:rFonts w:ascii="Trebuchet MS" w:eastAsia="Times New Roman" w:hAnsi="Trebuchet MS" w:cs="Trebuchet MS"/>
      <w:color w:val="000000"/>
      <w:sz w:val="24"/>
      <w:szCs w:val="24"/>
      <w:lang w:eastAsia="ro-RO"/>
    </w:rPr>
  </w:style>
  <w:style w:type="paragraph" w:customStyle="1" w:styleId="yiv0232953551msonormal">
    <w:name w:val="yiv0232953551msonormal"/>
    <w:basedOn w:val="Normal"/>
    <w:rsid w:val="007B736A"/>
    <w:pPr>
      <w:spacing w:before="100" w:beforeAutospacing="1" w:after="100" w:afterAutospacing="1"/>
    </w:pPr>
    <w:rPr>
      <w:lang w:val="ro-RO" w:eastAsia="ro-RO"/>
    </w:rPr>
  </w:style>
  <w:style w:type="paragraph" w:customStyle="1" w:styleId="CM3">
    <w:name w:val="CM3"/>
    <w:basedOn w:val="Default"/>
    <w:next w:val="Default"/>
    <w:uiPriority w:val="99"/>
    <w:rsid w:val="007B736A"/>
    <w:rPr>
      <w:rFonts w:ascii="EUAlbertina" w:eastAsiaTheme="minorHAnsi" w:hAnsi="EUAlbertina" w:cstheme="minorBidi"/>
      <w:color w:val="auto"/>
      <w:lang w:eastAsia="en-US"/>
    </w:rPr>
  </w:style>
  <w:style w:type="paragraph" w:customStyle="1" w:styleId="CM4">
    <w:name w:val="CM4"/>
    <w:basedOn w:val="Default"/>
    <w:next w:val="Default"/>
    <w:uiPriority w:val="99"/>
    <w:rsid w:val="007B736A"/>
    <w:rPr>
      <w:rFonts w:ascii="EUAlbertina" w:eastAsiaTheme="minorHAnsi" w:hAnsi="EUAlbertina" w:cstheme="minorBidi"/>
      <w:color w:val="auto"/>
      <w:lang w:eastAsia="en-US"/>
    </w:rPr>
  </w:style>
  <w:style w:type="paragraph" w:styleId="FootnoteText">
    <w:name w:val="footnote text"/>
    <w:basedOn w:val="Normal"/>
    <w:link w:val="FootnoteTextChar"/>
    <w:uiPriority w:val="99"/>
    <w:semiHidden/>
    <w:unhideWhenUsed/>
    <w:rsid w:val="007B736A"/>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semiHidden/>
    <w:rsid w:val="007B736A"/>
    <w:rPr>
      <w:sz w:val="20"/>
      <w:szCs w:val="20"/>
    </w:rPr>
  </w:style>
  <w:style w:type="character" w:styleId="FootnoteReference">
    <w:name w:val="footnote reference"/>
    <w:basedOn w:val="DefaultParagraphFont"/>
    <w:uiPriority w:val="99"/>
    <w:semiHidden/>
    <w:unhideWhenUsed/>
    <w:rsid w:val="007B736A"/>
    <w:rPr>
      <w:vertAlign w:val="superscript"/>
    </w:rPr>
  </w:style>
  <w:style w:type="character" w:customStyle="1" w:styleId="do1">
    <w:name w:val="do1"/>
    <w:rsid w:val="007B736A"/>
    <w:rPr>
      <w:b/>
      <w:bCs/>
      <w:sz w:val="26"/>
      <w:szCs w:val="26"/>
    </w:rPr>
  </w:style>
  <w:style w:type="character" w:customStyle="1" w:styleId="tpt1">
    <w:name w:val="tpt1"/>
    <w:rsid w:val="007B736A"/>
  </w:style>
  <w:style w:type="character" w:customStyle="1" w:styleId="NoSpacingChar">
    <w:name w:val="No Spacing Char"/>
    <w:link w:val="NoSpacing"/>
    <w:uiPriority w:val="1"/>
    <w:rsid w:val="007B736A"/>
    <w:rPr>
      <w:color w:val="44546A" w:themeColor="text2"/>
      <w:sz w:val="20"/>
      <w:szCs w:val="20"/>
      <w:lang w:val="en-US"/>
    </w:rPr>
  </w:style>
  <w:style w:type="paragraph" w:styleId="BodyText3">
    <w:name w:val="Body Text 3"/>
    <w:basedOn w:val="Normal"/>
    <w:link w:val="BodyText3Char"/>
    <w:rsid w:val="007B736A"/>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7B736A"/>
    <w:rPr>
      <w:rFonts w:ascii="Times New Roman" w:eastAsia="Times New Roman" w:hAnsi="Times New Roman" w:cs="Times New Roman"/>
      <w:b/>
      <w:bCs/>
      <w:sz w:val="28"/>
      <w:szCs w:val="20"/>
      <w:lang w:val="fr-FR" w:eastAsia="fr-FR"/>
    </w:rPr>
  </w:style>
  <w:style w:type="character" w:customStyle="1" w:styleId="ListParagraphChar">
    <w:name w:val="List Paragraph Char"/>
    <w:aliases w:val="Normal bullet 2 Char"/>
    <w:link w:val="ListParagraph"/>
    <w:uiPriority w:val="34"/>
    <w:locked/>
    <w:rsid w:val="009D036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30086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99584">
      <w:bodyDiv w:val="1"/>
      <w:marLeft w:val="0"/>
      <w:marRight w:val="0"/>
      <w:marTop w:val="0"/>
      <w:marBottom w:val="0"/>
      <w:divBdr>
        <w:top w:val="none" w:sz="0" w:space="0" w:color="auto"/>
        <w:left w:val="none" w:sz="0" w:space="0" w:color="auto"/>
        <w:bottom w:val="none" w:sz="0" w:space="0" w:color="auto"/>
        <w:right w:val="none" w:sz="0" w:space="0" w:color="auto"/>
      </w:divBdr>
    </w:div>
    <w:div w:id="17805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inutulverde.ro" TargetMode="External"/><Relationship Id="rId13" Type="http://schemas.openxmlformats.org/officeDocument/2006/relationships/hyperlink" Target="http://www.galtinutulverde.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tinutulverde.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inutulverde.ro" TargetMode="External"/><Relationship Id="rId5" Type="http://schemas.openxmlformats.org/officeDocument/2006/relationships/webSettings" Target="webSettings.xml"/><Relationship Id="rId15" Type="http://schemas.openxmlformats.org/officeDocument/2006/relationships/hyperlink" Target="http://www.galtinutulverde.ro" TargetMode="External"/><Relationship Id="rId10" Type="http://schemas.openxmlformats.org/officeDocument/2006/relationships/hyperlink" Target="../../../mburghiu/Desktop/SM%206.1%202016/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tinutulverde.ro" TargetMode="External"/><Relationship Id="rId14" Type="http://schemas.openxmlformats.org/officeDocument/2006/relationships/hyperlink" Target="http://www.ecb.int/stats/exchange/eurofxref/html/index.e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2EA2-A6E7-45D6-BCD3-D6327D03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39</Pages>
  <Words>15751</Words>
  <Characters>89785</Characters>
  <Application>Microsoft Office Word</Application>
  <DocSecurity>0</DocSecurity>
  <Lines>748</Lines>
  <Paragraphs>210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2</dc:creator>
  <cp:keywords/>
  <dc:description/>
  <cp:lastModifiedBy>UserXP</cp:lastModifiedBy>
  <cp:revision>198</cp:revision>
  <cp:lastPrinted>2020-02-04T09:49:00Z</cp:lastPrinted>
  <dcterms:created xsi:type="dcterms:W3CDTF">2017-04-19T12:46:00Z</dcterms:created>
  <dcterms:modified xsi:type="dcterms:W3CDTF">2020-02-04T13:06:00Z</dcterms:modified>
</cp:coreProperties>
</file>